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606" w:rsidRPr="003B2E2C" w:rsidRDefault="00F6632E" w:rsidP="00DC11CA">
      <w:pPr>
        <w:spacing w:before="360"/>
        <w:jc w:val="center"/>
        <w:rPr>
          <w:b/>
          <w:sz w:val="44"/>
          <w:szCs w:val="44"/>
        </w:rPr>
      </w:pPr>
      <w:bookmarkStart w:id="0" w:name="_GoBack"/>
      <w:bookmarkEnd w:id="0"/>
      <w:r w:rsidRPr="00B24287">
        <w:rPr>
          <w:noProof/>
          <w:sz w:val="44"/>
          <w:szCs w:val="44"/>
          <w:highlight w:val="yellow"/>
        </w:rPr>
        <w:drawing>
          <wp:anchor distT="0" distB="0" distL="114300" distR="114300" simplePos="0" relativeHeight="251540992" behindDoc="0" locked="0" layoutInCell="1" allowOverlap="1">
            <wp:simplePos x="0" y="0"/>
            <wp:positionH relativeFrom="column">
              <wp:posOffset>-123825</wp:posOffset>
            </wp:positionH>
            <wp:positionV relativeFrom="paragraph">
              <wp:posOffset>2474595</wp:posOffset>
            </wp:positionV>
            <wp:extent cx="1799590" cy="1295400"/>
            <wp:effectExtent l="0" t="0" r="0" b="0"/>
            <wp:wrapSquare wrapText="bothSides"/>
            <wp:docPr id="13" name="Obrázek 1" descr="C:\Users\OEM\Documents\Oblastní školní poradna Český Brod\Výroční zprávy - ZŠ ORP Český Brod\ZŠ Vitice\P10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Users\OEM\Documents\Oblastní školní poradna Český Brod\Výroční zprávy - ZŠ ORP Český Brod\ZŠ Vitice\P1030127.jpg"/>
                    <pic:cNvPicPr>
                      <a:picLocks noChangeAspect="1" noChangeArrowheads="1"/>
                    </pic:cNvPicPr>
                  </pic:nvPicPr>
                  <pic:blipFill>
                    <a:blip r:embed="rId9" cstate="screen"/>
                    <a:stretch>
                      <a:fillRect/>
                    </a:stretch>
                  </pic:blipFill>
                  <pic:spPr bwMode="auto">
                    <a:xfrm>
                      <a:off x="0" y="0"/>
                      <a:ext cx="1799590" cy="1295400"/>
                    </a:xfrm>
                    <a:prstGeom prst="rect">
                      <a:avLst/>
                    </a:prstGeom>
                    <a:noFill/>
                    <a:ln w="9525">
                      <a:noFill/>
                      <a:miter lim="800000"/>
                      <a:headEnd/>
                      <a:tailEnd/>
                    </a:ln>
                  </pic:spPr>
                </pic:pic>
              </a:graphicData>
            </a:graphic>
          </wp:anchor>
        </w:drawing>
      </w:r>
      <w:r>
        <w:rPr>
          <w:i/>
          <w:noProof/>
          <w:sz w:val="28"/>
          <w:szCs w:val="28"/>
        </w:rPr>
        <w:drawing>
          <wp:anchor distT="0" distB="0" distL="114300" distR="114300" simplePos="0" relativeHeight="251860480" behindDoc="0" locked="0" layoutInCell="1" allowOverlap="1">
            <wp:simplePos x="0" y="0"/>
            <wp:positionH relativeFrom="column">
              <wp:posOffset>3977005</wp:posOffset>
            </wp:positionH>
            <wp:positionV relativeFrom="paragraph">
              <wp:posOffset>2465705</wp:posOffset>
            </wp:positionV>
            <wp:extent cx="1799590" cy="1123315"/>
            <wp:effectExtent l="0" t="0" r="0" b="63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1799590" cy="1123315"/>
                    </a:xfrm>
                    <a:prstGeom prst="rect">
                      <a:avLst/>
                    </a:prstGeom>
                    <a:noFill/>
                  </pic:spPr>
                </pic:pic>
              </a:graphicData>
            </a:graphic>
          </wp:anchor>
        </w:drawing>
      </w:r>
      <w:r w:rsidRPr="00B24287">
        <w:rPr>
          <w:noProof/>
          <w:sz w:val="44"/>
          <w:szCs w:val="44"/>
          <w:highlight w:val="yellow"/>
        </w:rPr>
        <w:drawing>
          <wp:anchor distT="0" distB="0" distL="114300" distR="114300" simplePos="0" relativeHeight="251738624" behindDoc="0" locked="0" layoutInCell="1" allowOverlap="1">
            <wp:simplePos x="0" y="0"/>
            <wp:positionH relativeFrom="column">
              <wp:posOffset>3982085</wp:posOffset>
            </wp:positionH>
            <wp:positionV relativeFrom="paragraph">
              <wp:posOffset>1293495</wp:posOffset>
            </wp:positionV>
            <wp:extent cx="1799590" cy="996315"/>
            <wp:effectExtent l="0" t="0" r="0" b="0"/>
            <wp:wrapSquare wrapText="bothSides"/>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screen"/>
                    <a:srcRect/>
                    <a:stretch>
                      <a:fillRect/>
                    </a:stretch>
                  </pic:blipFill>
                  <pic:spPr bwMode="auto">
                    <a:xfrm>
                      <a:off x="0" y="0"/>
                      <a:ext cx="1799590" cy="996315"/>
                    </a:xfrm>
                    <a:prstGeom prst="rect">
                      <a:avLst/>
                    </a:prstGeom>
                    <a:noFill/>
                  </pic:spPr>
                </pic:pic>
              </a:graphicData>
            </a:graphic>
          </wp:anchor>
        </w:drawing>
      </w:r>
      <w:r w:rsidRPr="003B2E2C">
        <w:rPr>
          <w:b/>
          <w:noProof/>
          <w:color w:val="333399"/>
        </w:rPr>
        <w:drawing>
          <wp:anchor distT="0" distB="0" distL="114300" distR="114300" simplePos="0" relativeHeight="251594240" behindDoc="0" locked="0" layoutInCell="1" allowOverlap="1">
            <wp:simplePos x="0" y="0"/>
            <wp:positionH relativeFrom="column">
              <wp:posOffset>3975735</wp:posOffset>
            </wp:positionH>
            <wp:positionV relativeFrom="paragraph">
              <wp:posOffset>208915</wp:posOffset>
            </wp:positionV>
            <wp:extent cx="1799590" cy="1005840"/>
            <wp:effectExtent l="0" t="0" r="0" b="381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799590" cy="1005840"/>
                    </a:xfrm>
                    <a:prstGeom prst="rect">
                      <a:avLst/>
                    </a:prstGeom>
                    <a:noFill/>
                  </pic:spPr>
                </pic:pic>
              </a:graphicData>
            </a:graphic>
          </wp:anchor>
        </w:drawing>
      </w:r>
      <w:r w:rsidRPr="003B2E2C">
        <w:rPr>
          <w:b/>
          <w:noProof/>
          <w:color w:val="333399"/>
        </w:rPr>
        <w:drawing>
          <wp:anchor distT="0" distB="0" distL="114300" distR="114300" simplePos="0" relativeHeight="251641344" behindDoc="0" locked="0" layoutInCell="1" allowOverlap="1">
            <wp:simplePos x="0" y="0"/>
            <wp:positionH relativeFrom="column">
              <wp:posOffset>-130810</wp:posOffset>
            </wp:positionH>
            <wp:positionV relativeFrom="paragraph">
              <wp:posOffset>1290955</wp:posOffset>
            </wp:positionV>
            <wp:extent cx="1799590" cy="1116965"/>
            <wp:effectExtent l="0" t="0" r="0" b="6985"/>
            <wp:wrapSquare wrapText="bothSides"/>
            <wp:docPr id="10" name="Obrázek 1" descr="C:\Users\OEM\Documents\Oblastní školní poradna Český Brod\Výroční zprávy - ZŠ ORP Český Brod\ZŠ Poříčany\ZŠ Poříč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cuments\Oblastní školní poradna Český Brod\Výroční zprávy - ZŠ ORP Český Brod\ZŠ Poříčany\ZŠ Poříčany.jpg"/>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799590" cy="1116965"/>
                    </a:xfrm>
                    <a:prstGeom prst="rect">
                      <a:avLst/>
                    </a:prstGeom>
                    <a:noFill/>
                    <a:ln>
                      <a:noFill/>
                    </a:ln>
                  </pic:spPr>
                </pic:pic>
              </a:graphicData>
            </a:graphic>
          </wp:anchor>
        </w:drawing>
      </w:r>
      <w:r w:rsidRPr="00B24287">
        <w:rPr>
          <w:noProof/>
          <w:sz w:val="44"/>
          <w:szCs w:val="44"/>
          <w:highlight w:val="yellow"/>
        </w:rPr>
        <w:drawing>
          <wp:anchor distT="0" distB="0" distL="114300" distR="114300" simplePos="0" relativeHeight="251510272" behindDoc="0" locked="0" layoutInCell="1" allowOverlap="1">
            <wp:simplePos x="0" y="0"/>
            <wp:positionH relativeFrom="column">
              <wp:posOffset>1924685</wp:posOffset>
            </wp:positionH>
            <wp:positionV relativeFrom="paragraph">
              <wp:posOffset>2813685</wp:posOffset>
            </wp:positionV>
            <wp:extent cx="1799590" cy="1219200"/>
            <wp:effectExtent l="0" t="0" r="0" b="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screen"/>
                    <a:srcRect/>
                    <a:stretch>
                      <a:fillRect/>
                    </a:stretch>
                  </pic:blipFill>
                  <pic:spPr bwMode="auto">
                    <a:xfrm rot="10800000" flipH="1" flipV="1">
                      <a:off x="0" y="0"/>
                      <a:ext cx="1799590" cy="1219200"/>
                    </a:xfrm>
                    <a:prstGeom prst="rect">
                      <a:avLst/>
                    </a:prstGeom>
                    <a:noFill/>
                  </pic:spPr>
                </pic:pic>
              </a:graphicData>
            </a:graphic>
          </wp:anchor>
        </w:drawing>
      </w:r>
      <w:r w:rsidRPr="003B2E2C">
        <w:rPr>
          <w:b/>
          <w:noProof/>
          <w:color w:val="333399"/>
        </w:rPr>
        <w:drawing>
          <wp:anchor distT="0" distB="0" distL="114300" distR="114300" simplePos="0" relativeHeight="251777536" behindDoc="0" locked="0" layoutInCell="1" allowOverlap="1">
            <wp:simplePos x="0" y="0"/>
            <wp:positionH relativeFrom="column">
              <wp:posOffset>-108585</wp:posOffset>
            </wp:positionH>
            <wp:positionV relativeFrom="paragraph">
              <wp:posOffset>208915</wp:posOffset>
            </wp:positionV>
            <wp:extent cx="1799590" cy="944880"/>
            <wp:effectExtent l="0" t="0" r="0" b="7620"/>
            <wp:wrapSquare wrapText="bothSides"/>
            <wp:docPr id="14" name="obrázek 8" descr="2008-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8-04b"/>
                    <pic:cNvPicPr>
                      <a:picLocks noChangeAspect="1" noChangeArrowheads="1"/>
                    </pic:cNvPicPr>
                  </pic:nvPicPr>
                  <pic:blipFill>
                    <a:blip r:embed="rId15" cstate="screen"/>
                    <a:srcRect/>
                    <a:stretch>
                      <a:fillRect/>
                    </a:stretch>
                  </pic:blipFill>
                  <pic:spPr bwMode="auto">
                    <a:xfrm>
                      <a:off x="0" y="0"/>
                      <a:ext cx="1799590" cy="944880"/>
                    </a:xfrm>
                    <a:prstGeom prst="rect">
                      <a:avLst/>
                    </a:prstGeom>
                    <a:noFill/>
                  </pic:spPr>
                </pic:pic>
              </a:graphicData>
            </a:graphic>
          </wp:anchor>
        </w:drawing>
      </w:r>
      <w:r w:rsidRPr="003B2E2C">
        <w:rPr>
          <w:b/>
          <w:noProof/>
          <w:color w:val="333399"/>
        </w:rPr>
        <w:drawing>
          <wp:anchor distT="0" distB="0" distL="114300" distR="114300" simplePos="0" relativeHeight="251819520" behindDoc="0" locked="0" layoutInCell="1" allowOverlap="1">
            <wp:simplePos x="0" y="0"/>
            <wp:positionH relativeFrom="column">
              <wp:posOffset>1924685</wp:posOffset>
            </wp:positionH>
            <wp:positionV relativeFrom="paragraph">
              <wp:posOffset>1709420</wp:posOffset>
            </wp:positionV>
            <wp:extent cx="1799590" cy="1026160"/>
            <wp:effectExtent l="0" t="0" r="0" b="2540"/>
            <wp:wrapSquare wrapText="bothSides"/>
            <wp:docPr id="15" name="Obrázek 2" descr="C:\Users\OEM\AppData\Local\Microsoft\Windows\Temporary Internet Files\Content.Word\ZS_TUKLATY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AppData\Local\Microsoft\Windows\Temporary Internet Files\Content.Word\ZS_TUKLATY_032.jp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99590" cy="1026160"/>
                    </a:xfrm>
                    <a:prstGeom prst="rect">
                      <a:avLst/>
                    </a:prstGeom>
                    <a:noFill/>
                    <a:ln>
                      <a:noFill/>
                    </a:ln>
                  </pic:spPr>
                </pic:pic>
              </a:graphicData>
            </a:graphic>
          </wp:anchor>
        </w:drawing>
      </w:r>
      <w:r w:rsidRPr="00B24287">
        <w:rPr>
          <w:noProof/>
          <w:sz w:val="44"/>
          <w:szCs w:val="44"/>
          <w:highlight w:val="yellow"/>
        </w:rPr>
        <w:drawing>
          <wp:anchor distT="0" distB="0" distL="114300" distR="114300" simplePos="0" relativeHeight="251691520" behindDoc="0" locked="0" layoutInCell="1" allowOverlap="1">
            <wp:simplePos x="0" y="0"/>
            <wp:positionH relativeFrom="column">
              <wp:posOffset>1930400</wp:posOffset>
            </wp:positionH>
            <wp:positionV relativeFrom="paragraph">
              <wp:posOffset>218440</wp:posOffset>
            </wp:positionV>
            <wp:extent cx="1799590" cy="1350645"/>
            <wp:effectExtent l="0" t="0" r="0" b="1905"/>
            <wp:wrapSquare wrapText="bothSides"/>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02.JPG"/>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1799590" cy="1350645"/>
                    </a:xfrm>
                    <a:prstGeom prst="rect">
                      <a:avLst/>
                    </a:prstGeom>
                  </pic:spPr>
                </pic:pic>
              </a:graphicData>
            </a:graphic>
          </wp:anchor>
        </w:drawing>
      </w:r>
      <w:r w:rsidR="00385291" w:rsidRPr="003B2E2C">
        <w:rPr>
          <w:b/>
          <w:sz w:val="44"/>
          <w:szCs w:val="44"/>
        </w:rPr>
        <w:t xml:space="preserve">LOKÁLNÍ </w:t>
      </w:r>
      <w:r w:rsidR="00BF62CA" w:rsidRPr="003B2E2C">
        <w:rPr>
          <w:b/>
          <w:sz w:val="44"/>
          <w:szCs w:val="44"/>
        </w:rPr>
        <w:t>STRATEGIE</w:t>
      </w:r>
      <w:r w:rsidR="0050386C">
        <w:rPr>
          <w:b/>
          <w:sz w:val="44"/>
          <w:szCs w:val="44"/>
        </w:rPr>
        <w:t> </w:t>
      </w:r>
      <w:r w:rsidR="00393606" w:rsidRPr="003B2E2C">
        <w:rPr>
          <w:b/>
          <w:sz w:val="44"/>
          <w:szCs w:val="44"/>
        </w:rPr>
        <w:t>ROZVOJE</w:t>
      </w:r>
    </w:p>
    <w:p w:rsidR="00393606" w:rsidRPr="003B2E2C" w:rsidRDefault="00CC6DDA" w:rsidP="00393606">
      <w:pPr>
        <w:spacing w:before="120"/>
        <w:jc w:val="center"/>
        <w:rPr>
          <w:b/>
          <w:sz w:val="44"/>
          <w:szCs w:val="44"/>
        </w:rPr>
      </w:pPr>
      <w:r w:rsidRPr="003B2E2C">
        <w:rPr>
          <w:b/>
          <w:sz w:val="44"/>
          <w:szCs w:val="44"/>
        </w:rPr>
        <w:t xml:space="preserve">ZÁKLADNÍHO </w:t>
      </w:r>
      <w:r w:rsidR="00CA3175" w:rsidRPr="003B2E2C">
        <w:rPr>
          <w:b/>
          <w:sz w:val="44"/>
          <w:szCs w:val="44"/>
        </w:rPr>
        <w:t>VZDĚLÁVÁNÍ</w:t>
      </w:r>
    </w:p>
    <w:p w:rsidR="001E1E89" w:rsidRPr="003B2E2C" w:rsidRDefault="00BF62CA" w:rsidP="00393606">
      <w:pPr>
        <w:spacing w:before="120"/>
        <w:jc w:val="center"/>
        <w:rPr>
          <w:b/>
          <w:sz w:val="44"/>
          <w:szCs w:val="44"/>
        </w:rPr>
      </w:pPr>
      <w:r w:rsidRPr="003B2E2C">
        <w:rPr>
          <w:b/>
          <w:sz w:val="44"/>
          <w:szCs w:val="44"/>
        </w:rPr>
        <w:t xml:space="preserve">VE </w:t>
      </w:r>
      <w:r w:rsidR="00CC6DDA" w:rsidRPr="003B2E2C">
        <w:rPr>
          <w:b/>
          <w:sz w:val="44"/>
          <w:szCs w:val="44"/>
        </w:rPr>
        <w:t>SPRÁVNÍ</w:t>
      </w:r>
      <w:r w:rsidRPr="003B2E2C">
        <w:rPr>
          <w:b/>
          <w:sz w:val="44"/>
          <w:szCs w:val="44"/>
        </w:rPr>
        <w:t>M</w:t>
      </w:r>
      <w:r w:rsidR="00CC6DDA" w:rsidRPr="003B2E2C">
        <w:rPr>
          <w:b/>
          <w:sz w:val="44"/>
          <w:szCs w:val="44"/>
        </w:rPr>
        <w:t xml:space="preserve"> OBVODU</w:t>
      </w:r>
    </w:p>
    <w:p w:rsidR="00CC6DDA" w:rsidRPr="003B2E2C" w:rsidRDefault="00CC6DDA" w:rsidP="00393606">
      <w:pPr>
        <w:spacing w:before="120"/>
        <w:jc w:val="center"/>
        <w:rPr>
          <w:b/>
          <w:sz w:val="44"/>
          <w:szCs w:val="44"/>
        </w:rPr>
      </w:pPr>
      <w:r w:rsidRPr="003B2E2C">
        <w:rPr>
          <w:b/>
          <w:sz w:val="44"/>
          <w:szCs w:val="44"/>
        </w:rPr>
        <w:t>ORP ČESKÝ BROD</w:t>
      </w:r>
    </w:p>
    <w:p w:rsidR="00E43770" w:rsidRPr="003B2E2C" w:rsidRDefault="004C1C6C" w:rsidP="004C1C6C">
      <w:pPr>
        <w:spacing w:before="120"/>
        <w:jc w:val="center"/>
        <w:rPr>
          <w:b/>
          <w:sz w:val="44"/>
          <w:szCs w:val="44"/>
        </w:rPr>
      </w:pPr>
      <w:r w:rsidRPr="003B2E2C">
        <w:rPr>
          <w:b/>
          <w:sz w:val="44"/>
          <w:szCs w:val="44"/>
        </w:rPr>
        <w:t>DO ROKU 202</w:t>
      </w:r>
      <w:r w:rsidR="00EA407B" w:rsidRPr="003B2E2C">
        <w:rPr>
          <w:b/>
          <w:sz w:val="44"/>
          <w:szCs w:val="44"/>
        </w:rPr>
        <w:t>5</w:t>
      </w:r>
    </w:p>
    <w:p w:rsidR="00E43770" w:rsidRPr="003B2E2C" w:rsidRDefault="00CC6DDA" w:rsidP="00E56898">
      <w:pPr>
        <w:spacing w:before="1440"/>
        <w:rPr>
          <w:sz w:val="28"/>
          <w:szCs w:val="28"/>
        </w:rPr>
      </w:pPr>
      <w:r w:rsidRPr="003B2E2C">
        <w:rPr>
          <w:sz w:val="28"/>
          <w:szCs w:val="28"/>
        </w:rPr>
        <w:t>Přijatá ……………</w:t>
      </w:r>
      <w:r w:rsidR="00043955" w:rsidRPr="003B2E2C">
        <w:rPr>
          <w:sz w:val="28"/>
          <w:szCs w:val="28"/>
        </w:rPr>
        <w:t xml:space="preserve">dne….. </w:t>
      </w:r>
      <w:r w:rsidR="00393606" w:rsidRPr="003B2E2C">
        <w:rPr>
          <w:sz w:val="28"/>
          <w:szCs w:val="28"/>
        </w:rPr>
        <w:t>……</w:t>
      </w:r>
      <w:proofErr w:type="gramStart"/>
      <w:r w:rsidR="00393606" w:rsidRPr="003B2E2C">
        <w:rPr>
          <w:sz w:val="28"/>
          <w:szCs w:val="28"/>
        </w:rPr>
        <w:t>….</w:t>
      </w:r>
      <w:r w:rsidR="00043955" w:rsidRPr="003B2E2C">
        <w:rPr>
          <w:sz w:val="28"/>
          <w:szCs w:val="28"/>
        </w:rPr>
        <w:t>../2015</w:t>
      </w:r>
      <w:proofErr w:type="gramEnd"/>
    </w:p>
    <w:p w:rsidR="00393606" w:rsidRPr="003B2E2C" w:rsidRDefault="00393606" w:rsidP="00757E5B">
      <w:pPr>
        <w:spacing w:before="360"/>
        <w:rPr>
          <w:sz w:val="28"/>
          <w:szCs w:val="28"/>
        </w:rPr>
      </w:pPr>
      <w:r w:rsidRPr="003B2E2C">
        <w:rPr>
          <w:sz w:val="28"/>
          <w:szCs w:val="28"/>
        </w:rPr>
        <w:t>Kým………</w:t>
      </w:r>
      <w:proofErr w:type="gramStart"/>
      <w:r w:rsidRPr="003B2E2C">
        <w:rPr>
          <w:sz w:val="28"/>
          <w:szCs w:val="28"/>
        </w:rPr>
        <w:t>…..</w:t>
      </w:r>
      <w:proofErr w:type="gramEnd"/>
    </w:p>
    <w:p w:rsidR="00CC6DDA" w:rsidRPr="003B2E2C" w:rsidRDefault="00CC6DDA">
      <w:pPr>
        <w:rPr>
          <w:b/>
          <w:color w:val="333399"/>
        </w:rPr>
      </w:pPr>
      <w:r w:rsidRPr="003B2E2C">
        <w:rPr>
          <w:b/>
          <w:color w:val="333399"/>
        </w:rPr>
        <w:br w:type="page"/>
      </w:r>
    </w:p>
    <w:p w:rsidR="00CB524B" w:rsidRDefault="004D4DD0" w:rsidP="00F261B9">
      <w:pPr>
        <w:spacing w:before="120"/>
        <w:rPr>
          <w:noProof/>
        </w:rPr>
      </w:pPr>
      <w:r w:rsidRPr="003B2E2C">
        <w:rPr>
          <w:b/>
          <w:color w:val="333399"/>
        </w:rPr>
        <w:lastRenderedPageBreak/>
        <w:t>O</w:t>
      </w:r>
      <w:r w:rsidR="00521D99" w:rsidRPr="003B2E2C">
        <w:rPr>
          <w:b/>
          <w:color w:val="333399"/>
        </w:rPr>
        <w:t>bsah</w:t>
      </w:r>
      <w:r w:rsidR="00F35E14" w:rsidRPr="003B2E2C">
        <w:rPr>
          <w:b/>
          <w:color w:val="333399"/>
        </w:rPr>
        <w:fldChar w:fldCharType="begin"/>
      </w:r>
      <w:r w:rsidR="00294B24" w:rsidRPr="003B2E2C">
        <w:rPr>
          <w:b/>
          <w:color w:val="333399"/>
        </w:rPr>
        <w:instrText xml:space="preserve"> TOC \t "Styl_Alena_I;2;Styl_ABR_I;1;Styl_ABR_PS;3" </w:instrText>
      </w:r>
      <w:r w:rsidR="00F35E14" w:rsidRPr="003B2E2C">
        <w:rPr>
          <w:b/>
          <w:color w:val="333399"/>
        </w:rPr>
        <w:fldChar w:fldCharType="separate"/>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I. Úvod</w:t>
      </w:r>
      <w:r>
        <w:rPr>
          <w:noProof/>
        </w:rPr>
        <w:tab/>
      </w:r>
      <w:r>
        <w:rPr>
          <w:noProof/>
        </w:rPr>
        <w:fldChar w:fldCharType="begin"/>
      </w:r>
      <w:r>
        <w:rPr>
          <w:noProof/>
        </w:rPr>
        <w:instrText xml:space="preserve"> PAGEREF _Toc431289364 \h </w:instrText>
      </w:r>
      <w:r>
        <w:rPr>
          <w:noProof/>
        </w:rPr>
      </w:r>
      <w:r>
        <w:rPr>
          <w:noProof/>
        </w:rPr>
        <w:fldChar w:fldCharType="separate"/>
      </w:r>
      <w:r w:rsidR="001C0023">
        <w:rPr>
          <w:noProof/>
        </w:rPr>
        <w:t>3</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 A</w:t>
      </w:r>
      <w:r>
        <w:rPr>
          <w:rFonts w:asciiTheme="minorHAnsi" w:eastAsiaTheme="minorEastAsia" w:hAnsiTheme="minorHAnsi" w:cstheme="minorBidi"/>
          <w:smallCaps w:val="0"/>
          <w:noProof/>
          <w:sz w:val="22"/>
          <w:szCs w:val="22"/>
        </w:rPr>
        <w:tab/>
      </w:r>
      <w:r w:rsidRPr="00FB22A5">
        <w:rPr>
          <w:noProof/>
        </w:rPr>
        <w:t>Účel Strategie a postup jejího zpracování</w:t>
      </w:r>
      <w:r>
        <w:rPr>
          <w:noProof/>
        </w:rPr>
        <w:tab/>
      </w:r>
      <w:r>
        <w:rPr>
          <w:noProof/>
        </w:rPr>
        <w:fldChar w:fldCharType="begin"/>
      </w:r>
      <w:r>
        <w:rPr>
          <w:noProof/>
        </w:rPr>
        <w:instrText xml:space="preserve"> PAGEREF _Toc431289365 \h </w:instrText>
      </w:r>
      <w:r>
        <w:rPr>
          <w:noProof/>
        </w:rPr>
      </w:r>
      <w:r>
        <w:rPr>
          <w:noProof/>
        </w:rPr>
        <w:fldChar w:fldCharType="separate"/>
      </w:r>
      <w:r w:rsidR="001C0023">
        <w:rPr>
          <w:noProof/>
        </w:rPr>
        <w:t>3</w:t>
      </w:r>
      <w:r>
        <w:rPr>
          <w:noProof/>
        </w:rPr>
        <w:fldChar w:fldCharType="end"/>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II. VÝchodiska</w:t>
      </w:r>
      <w:r>
        <w:rPr>
          <w:noProof/>
        </w:rPr>
        <w:tab/>
      </w:r>
      <w:r>
        <w:rPr>
          <w:noProof/>
        </w:rPr>
        <w:fldChar w:fldCharType="begin"/>
      </w:r>
      <w:r>
        <w:rPr>
          <w:noProof/>
        </w:rPr>
        <w:instrText xml:space="preserve"> PAGEREF _Toc431289366 \h </w:instrText>
      </w:r>
      <w:r>
        <w:rPr>
          <w:noProof/>
        </w:rPr>
      </w:r>
      <w:r>
        <w:rPr>
          <w:noProof/>
        </w:rPr>
        <w:fldChar w:fldCharType="separate"/>
      </w:r>
      <w:r w:rsidR="001C0023">
        <w:rPr>
          <w:noProof/>
        </w:rPr>
        <w:t>4</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 A</w:t>
      </w:r>
      <w:r>
        <w:rPr>
          <w:rFonts w:asciiTheme="minorHAnsi" w:eastAsiaTheme="minorEastAsia" w:hAnsiTheme="minorHAnsi" w:cstheme="minorBidi"/>
          <w:smallCaps w:val="0"/>
          <w:noProof/>
          <w:sz w:val="22"/>
          <w:szCs w:val="22"/>
        </w:rPr>
        <w:tab/>
      </w:r>
      <w:r w:rsidRPr="00FB22A5">
        <w:rPr>
          <w:noProof/>
        </w:rPr>
        <w:t>Základní legislativa</w:t>
      </w:r>
      <w:r>
        <w:rPr>
          <w:noProof/>
        </w:rPr>
        <w:tab/>
      </w:r>
      <w:r>
        <w:rPr>
          <w:noProof/>
        </w:rPr>
        <w:fldChar w:fldCharType="begin"/>
      </w:r>
      <w:r>
        <w:rPr>
          <w:noProof/>
        </w:rPr>
        <w:instrText xml:space="preserve"> PAGEREF _Toc431289367 \h </w:instrText>
      </w:r>
      <w:r>
        <w:rPr>
          <w:noProof/>
        </w:rPr>
      </w:r>
      <w:r>
        <w:rPr>
          <w:noProof/>
        </w:rPr>
        <w:fldChar w:fldCharType="separate"/>
      </w:r>
      <w:r w:rsidR="001C0023">
        <w:rPr>
          <w:noProof/>
        </w:rPr>
        <w:t>4</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 B Koncepční a podkladové dokumenty</w:t>
      </w:r>
      <w:r>
        <w:rPr>
          <w:noProof/>
        </w:rPr>
        <w:tab/>
      </w:r>
      <w:r>
        <w:rPr>
          <w:noProof/>
        </w:rPr>
        <w:fldChar w:fldCharType="begin"/>
      </w:r>
      <w:r>
        <w:rPr>
          <w:noProof/>
        </w:rPr>
        <w:instrText xml:space="preserve"> PAGEREF _Toc431289368 \h </w:instrText>
      </w:r>
      <w:r>
        <w:rPr>
          <w:noProof/>
        </w:rPr>
      </w:r>
      <w:r>
        <w:rPr>
          <w:noProof/>
        </w:rPr>
        <w:fldChar w:fldCharType="separate"/>
      </w:r>
      <w:r w:rsidR="001C0023">
        <w:rPr>
          <w:noProof/>
        </w:rPr>
        <w:t>5</w:t>
      </w:r>
      <w:r>
        <w:rPr>
          <w:noProof/>
        </w:rPr>
        <w:fldChar w:fldCharType="end"/>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III. Analytická část</w:t>
      </w:r>
      <w:r>
        <w:rPr>
          <w:noProof/>
        </w:rPr>
        <w:tab/>
      </w:r>
      <w:r>
        <w:rPr>
          <w:noProof/>
        </w:rPr>
        <w:fldChar w:fldCharType="begin"/>
      </w:r>
      <w:r>
        <w:rPr>
          <w:noProof/>
        </w:rPr>
        <w:instrText xml:space="preserve"> PAGEREF _Toc431289369 \h </w:instrText>
      </w:r>
      <w:r>
        <w:rPr>
          <w:noProof/>
        </w:rPr>
      </w:r>
      <w:r>
        <w:rPr>
          <w:noProof/>
        </w:rPr>
        <w:fldChar w:fldCharType="separate"/>
      </w:r>
      <w:r w:rsidR="001C0023">
        <w:rPr>
          <w:noProof/>
        </w:rPr>
        <w:t>6</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A Profily škol SO ORP Český Brod</w:t>
      </w:r>
      <w:r>
        <w:rPr>
          <w:noProof/>
        </w:rPr>
        <w:tab/>
      </w:r>
      <w:r>
        <w:rPr>
          <w:noProof/>
        </w:rPr>
        <w:fldChar w:fldCharType="begin"/>
      </w:r>
      <w:r>
        <w:rPr>
          <w:noProof/>
        </w:rPr>
        <w:instrText xml:space="preserve"> PAGEREF _Toc431289370 \h </w:instrText>
      </w:r>
      <w:r>
        <w:rPr>
          <w:noProof/>
        </w:rPr>
      </w:r>
      <w:r>
        <w:rPr>
          <w:noProof/>
        </w:rPr>
        <w:fldChar w:fldCharType="separate"/>
      </w:r>
      <w:r w:rsidR="001C0023">
        <w:rPr>
          <w:noProof/>
        </w:rPr>
        <w:t>6</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2.</w:t>
      </w:r>
      <w:r>
        <w:rPr>
          <w:rFonts w:asciiTheme="minorHAnsi" w:eastAsiaTheme="minorEastAsia" w:hAnsiTheme="minorHAnsi" w:cstheme="minorBidi"/>
          <w:i w:val="0"/>
          <w:iCs w:val="0"/>
          <w:noProof/>
          <w:sz w:val="22"/>
          <w:szCs w:val="22"/>
        </w:rPr>
        <w:tab/>
      </w:r>
      <w:r w:rsidRPr="00FB22A5">
        <w:rPr>
          <w:noProof/>
        </w:rPr>
        <w:t>Základní škola Český Brod, Tyršova 68, okres Kolín</w:t>
      </w:r>
      <w:r>
        <w:rPr>
          <w:noProof/>
        </w:rPr>
        <w:tab/>
      </w:r>
      <w:r>
        <w:rPr>
          <w:noProof/>
        </w:rPr>
        <w:fldChar w:fldCharType="begin"/>
      </w:r>
      <w:r>
        <w:rPr>
          <w:noProof/>
        </w:rPr>
        <w:instrText xml:space="preserve"> PAGEREF _Toc431289371 \h </w:instrText>
      </w:r>
      <w:r>
        <w:rPr>
          <w:noProof/>
        </w:rPr>
      </w:r>
      <w:r>
        <w:rPr>
          <w:noProof/>
        </w:rPr>
        <w:fldChar w:fldCharType="separate"/>
      </w:r>
      <w:r w:rsidR="001C0023">
        <w:rPr>
          <w:noProof/>
        </w:rPr>
        <w:t>7</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3.</w:t>
      </w:r>
      <w:r>
        <w:rPr>
          <w:rFonts w:asciiTheme="minorHAnsi" w:eastAsiaTheme="minorEastAsia" w:hAnsiTheme="minorHAnsi" w:cstheme="minorBidi"/>
          <w:i w:val="0"/>
          <w:iCs w:val="0"/>
          <w:noProof/>
          <w:sz w:val="22"/>
          <w:szCs w:val="22"/>
        </w:rPr>
        <w:tab/>
      </w:r>
      <w:r w:rsidRPr="00FB22A5">
        <w:rPr>
          <w:noProof/>
        </w:rPr>
        <w:t>Základní škola Český Brod, Žitomířská 885, okres Kolín</w:t>
      </w:r>
      <w:r>
        <w:rPr>
          <w:noProof/>
        </w:rPr>
        <w:tab/>
      </w:r>
      <w:r>
        <w:rPr>
          <w:noProof/>
        </w:rPr>
        <w:fldChar w:fldCharType="begin"/>
      </w:r>
      <w:r>
        <w:rPr>
          <w:noProof/>
        </w:rPr>
        <w:instrText xml:space="preserve"> PAGEREF _Toc431289372 \h </w:instrText>
      </w:r>
      <w:r>
        <w:rPr>
          <w:noProof/>
        </w:rPr>
      </w:r>
      <w:r>
        <w:rPr>
          <w:noProof/>
        </w:rPr>
        <w:fldChar w:fldCharType="separate"/>
      </w:r>
      <w:r w:rsidR="001C0023">
        <w:rPr>
          <w:noProof/>
        </w:rPr>
        <w:t>8</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4.</w:t>
      </w:r>
      <w:r>
        <w:rPr>
          <w:rFonts w:asciiTheme="minorHAnsi" w:eastAsiaTheme="minorEastAsia" w:hAnsiTheme="minorHAnsi" w:cstheme="minorBidi"/>
          <w:i w:val="0"/>
          <w:iCs w:val="0"/>
          <w:noProof/>
          <w:sz w:val="22"/>
          <w:szCs w:val="22"/>
        </w:rPr>
        <w:tab/>
      </w:r>
      <w:r w:rsidRPr="00FB22A5">
        <w:rPr>
          <w:noProof/>
        </w:rPr>
        <w:t>Základní škola Kounice, okres Nymburk</w:t>
      </w:r>
      <w:r>
        <w:rPr>
          <w:noProof/>
        </w:rPr>
        <w:tab/>
      </w:r>
      <w:r>
        <w:rPr>
          <w:noProof/>
        </w:rPr>
        <w:fldChar w:fldCharType="begin"/>
      </w:r>
      <w:r>
        <w:rPr>
          <w:noProof/>
        </w:rPr>
        <w:instrText xml:space="preserve"> PAGEREF _Toc431289373 \h </w:instrText>
      </w:r>
      <w:r>
        <w:rPr>
          <w:noProof/>
        </w:rPr>
      </w:r>
      <w:r>
        <w:rPr>
          <w:noProof/>
        </w:rPr>
        <w:fldChar w:fldCharType="separate"/>
      </w:r>
      <w:r w:rsidR="001C0023">
        <w:rPr>
          <w:noProof/>
        </w:rPr>
        <w:t>9</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5.</w:t>
      </w:r>
      <w:r>
        <w:rPr>
          <w:rFonts w:asciiTheme="minorHAnsi" w:eastAsiaTheme="minorEastAsia" w:hAnsiTheme="minorHAnsi" w:cstheme="minorBidi"/>
          <w:i w:val="0"/>
          <w:iCs w:val="0"/>
          <w:noProof/>
          <w:sz w:val="22"/>
          <w:szCs w:val="22"/>
        </w:rPr>
        <w:tab/>
      </w:r>
      <w:r w:rsidRPr="00FB22A5">
        <w:rPr>
          <w:noProof/>
        </w:rPr>
        <w:t>Základní škola Tuklaty, okres Kolín</w:t>
      </w:r>
      <w:r>
        <w:rPr>
          <w:noProof/>
        </w:rPr>
        <w:tab/>
      </w:r>
      <w:r>
        <w:rPr>
          <w:noProof/>
        </w:rPr>
        <w:fldChar w:fldCharType="begin"/>
      </w:r>
      <w:r>
        <w:rPr>
          <w:noProof/>
        </w:rPr>
        <w:instrText xml:space="preserve"> PAGEREF _Toc431289374 \h </w:instrText>
      </w:r>
      <w:r>
        <w:rPr>
          <w:noProof/>
        </w:rPr>
      </w:r>
      <w:r>
        <w:rPr>
          <w:noProof/>
        </w:rPr>
        <w:fldChar w:fldCharType="separate"/>
      </w:r>
      <w:r w:rsidR="001C0023">
        <w:rPr>
          <w:noProof/>
        </w:rPr>
        <w:t>10</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6.</w:t>
      </w:r>
      <w:r>
        <w:rPr>
          <w:rFonts w:asciiTheme="minorHAnsi" w:eastAsiaTheme="minorEastAsia" w:hAnsiTheme="minorHAnsi" w:cstheme="minorBidi"/>
          <w:i w:val="0"/>
          <w:iCs w:val="0"/>
          <w:noProof/>
          <w:sz w:val="22"/>
          <w:szCs w:val="22"/>
        </w:rPr>
        <w:tab/>
      </w:r>
      <w:r w:rsidRPr="00FB22A5">
        <w:rPr>
          <w:noProof/>
        </w:rPr>
        <w:t>Základní škola T. G. Masaryka a Mateřská škola Poříčany, okres Kolín</w:t>
      </w:r>
      <w:r>
        <w:rPr>
          <w:noProof/>
        </w:rPr>
        <w:tab/>
      </w:r>
      <w:r>
        <w:rPr>
          <w:noProof/>
        </w:rPr>
        <w:fldChar w:fldCharType="begin"/>
      </w:r>
      <w:r>
        <w:rPr>
          <w:noProof/>
        </w:rPr>
        <w:instrText xml:space="preserve"> PAGEREF _Toc431289375 \h </w:instrText>
      </w:r>
      <w:r>
        <w:rPr>
          <w:noProof/>
        </w:rPr>
      </w:r>
      <w:r>
        <w:rPr>
          <w:noProof/>
        </w:rPr>
        <w:fldChar w:fldCharType="separate"/>
      </w:r>
      <w:r w:rsidR="001C0023">
        <w:rPr>
          <w:noProof/>
        </w:rPr>
        <w:t>11</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7.</w:t>
      </w:r>
      <w:r>
        <w:rPr>
          <w:rFonts w:asciiTheme="minorHAnsi" w:eastAsiaTheme="minorEastAsia" w:hAnsiTheme="minorHAnsi" w:cstheme="minorBidi"/>
          <w:i w:val="0"/>
          <w:iCs w:val="0"/>
          <w:noProof/>
          <w:sz w:val="22"/>
          <w:szCs w:val="22"/>
        </w:rPr>
        <w:tab/>
      </w:r>
      <w:r w:rsidRPr="00FB22A5">
        <w:rPr>
          <w:noProof/>
        </w:rPr>
        <w:t>Základní škola Přistoupim</w:t>
      </w:r>
      <w:r>
        <w:rPr>
          <w:noProof/>
        </w:rPr>
        <w:tab/>
      </w:r>
      <w:r>
        <w:rPr>
          <w:noProof/>
        </w:rPr>
        <w:fldChar w:fldCharType="begin"/>
      </w:r>
      <w:r>
        <w:rPr>
          <w:noProof/>
        </w:rPr>
        <w:instrText xml:space="preserve"> PAGEREF _Toc431289376 \h </w:instrText>
      </w:r>
      <w:r>
        <w:rPr>
          <w:noProof/>
        </w:rPr>
      </w:r>
      <w:r>
        <w:rPr>
          <w:noProof/>
        </w:rPr>
        <w:fldChar w:fldCharType="separate"/>
      </w:r>
      <w:r w:rsidR="001C0023">
        <w:rPr>
          <w:noProof/>
        </w:rPr>
        <w:t>12</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8.</w:t>
      </w:r>
      <w:r>
        <w:rPr>
          <w:rFonts w:asciiTheme="minorHAnsi" w:eastAsiaTheme="minorEastAsia" w:hAnsiTheme="minorHAnsi" w:cstheme="minorBidi"/>
          <w:i w:val="0"/>
          <w:iCs w:val="0"/>
          <w:noProof/>
          <w:sz w:val="22"/>
          <w:szCs w:val="22"/>
        </w:rPr>
        <w:tab/>
      </w:r>
      <w:r w:rsidRPr="00FB22A5">
        <w:rPr>
          <w:noProof/>
        </w:rPr>
        <w:t>Základní škola a Mateřská škola Vitice</w:t>
      </w:r>
      <w:r>
        <w:rPr>
          <w:noProof/>
        </w:rPr>
        <w:tab/>
      </w:r>
      <w:r>
        <w:rPr>
          <w:noProof/>
        </w:rPr>
        <w:fldChar w:fldCharType="begin"/>
      </w:r>
      <w:r>
        <w:rPr>
          <w:noProof/>
        </w:rPr>
        <w:instrText xml:space="preserve"> PAGEREF _Toc431289377 \h </w:instrText>
      </w:r>
      <w:r>
        <w:rPr>
          <w:noProof/>
        </w:rPr>
      </w:r>
      <w:r>
        <w:rPr>
          <w:noProof/>
        </w:rPr>
        <w:fldChar w:fldCharType="separate"/>
      </w:r>
      <w:r w:rsidR="001C0023">
        <w:rPr>
          <w:noProof/>
        </w:rPr>
        <w:t>13</w:t>
      </w:r>
      <w:r>
        <w:rPr>
          <w:noProof/>
        </w:rPr>
        <w:fldChar w:fldCharType="end"/>
      </w:r>
    </w:p>
    <w:p w:rsidR="00CB524B" w:rsidRDefault="00CB524B">
      <w:pPr>
        <w:pStyle w:val="Obsah3"/>
        <w:tabs>
          <w:tab w:val="left" w:pos="924"/>
          <w:tab w:val="right" w:leader="dot" w:pos="9060"/>
        </w:tabs>
        <w:rPr>
          <w:rFonts w:asciiTheme="minorHAnsi" w:eastAsiaTheme="minorEastAsia" w:hAnsiTheme="minorHAnsi" w:cstheme="minorBidi"/>
          <w:i w:val="0"/>
          <w:iCs w:val="0"/>
          <w:noProof/>
          <w:sz w:val="22"/>
          <w:szCs w:val="22"/>
        </w:rPr>
      </w:pPr>
      <w:r w:rsidRPr="00FB22A5">
        <w:rPr>
          <w:noProof/>
        </w:rPr>
        <w:t>9.</w:t>
      </w:r>
      <w:r>
        <w:rPr>
          <w:rFonts w:asciiTheme="minorHAnsi" w:eastAsiaTheme="minorEastAsia" w:hAnsiTheme="minorHAnsi" w:cstheme="minorBidi"/>
          <w:i w:val="0"/>
          <w:iCs w:val="0"/>
          <w:noProof/>
          <w:sz w:val="22"/>
          <w:szCs w:val="22"/>
        </w:rPr>
        <w:tab/>
      </w:r>
      <w:r w:rsidRPr="00FB22A5">
        <w:rPr>
          <w:noProof/>
        </w:rPr>
        <w:t>Základní škola a Praktická škola, Žitomířská 1359, Český Brod, okres Kolín</w:t>
      </w:r>
      <w:r>
        <w:rPr>
          <w:noProof/>
        </w:rPr>
        <w:tab/>
      </w:r>
      <w:r>
        <w:rPr>
          <w:noProof/>
        </w:rPr>
        <w:fldChar w:fldCharType="begin"/>
      </w:r>
      <w:r>
        <w:rPr>
          <w:noProof/>
        </w:rPr>
        <w:instrText xml:space="preserve"> PAGEREF _Toc431289378 \h </w:instrText>
      </w:r>
      <w:r>
        <w:rPr>
          <w:noProof/>
        </w:rPr>
      </w:r>
      <w:r>
        <w:rPr>
          <w:noProof/>
        </w:rPr>
        <w:fldChar w:fldCharType="separate"/>
      </w:r>
      <w:r w:rsidR="001C0023">
        <w:rPr>
          <w:noProof/>
        </w:rPr>
        <w:t>14</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B Informace o základním vzdělávání správního obvodu ORP Český Brod</w:t>
      </w:r>
      <w:r>
        <w:rPr>
          <w:noProof/>
        </w:rPr>
        <w:tab/>
      </w:r>
      <w:r>
        <w:rPr>
          <w:noProof/>
        </w:rPr>
        <w:fldChar w:fldCharType="begin"/>
      </w:r>
      <w:r>
        <w:rPr>
          <w:noProof/>
        </w:rPr>
        <w:instrText xml:space="preserve"> PAGEREF _Toc431289379 \h </w:instrText>
      </w:r>
      <w:r>
        <w:rPr>
          <w:noProof/>
        </w:rPr>
      </w:r>
      <w:r>
        <w:rPr>
          <w:noProof/>
        </w:rPr>
        <w:fldChar w:fldCharType="separate"/>
      </w:r>
      <w:r w:rsidR="001C0023">
        <w:rPr>
          <w:noProof/>
        </w:rPr>
        <w:t>15</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C Předškolní vzdělávání</w:t>
      </w:r>
      <w:r>
        <w:rPr>
          <w:noProof/>
        </w:rPr>
        <w:tab/>
      </w:r>
      <w:r>
        <w:rPr>
          <w:noProof/>
        </w:rPr>
        <w:fldChar w:fldCharType="begin"/>
      </w:r>
      <w:r>
        <w:rPr>
          <w:noProof/>
        </w:rPr>
        <w:instrText xml:space="preserve"> PAGEREF _Toc431289380 \h </w:instrText>
      </w:r>
      <w:r>
        <w:rPr>
          <w:noProof/>
        </w:rPr>
      </w:r>
      <w:r>
        <w:rPr>
          <w:noProof/>
        </w:rPr>
        <w:fldChar w:fldCharType="separate"/>
      </w:r>
      <w:r w:rsidR="001C0023">
        <w:rPr>
          <w:noProof/>
        </w:rPr>
        <w:t>29</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D Ostatní - jídelny, SVČ, družiny, kluby</w:t>
      </w:r>
      <w:r>
        <w:rPr>
          <w:noProof/>
        </w:rPr>
        <w:tab/>
      </w:r>
      <w:r>
        <w:rPr>
          <w:noProof/>
        </w:rPr>
        <w:fldChar w:fldCharType="begin"/>
      </w:r>
      <w:r>
        <w:rPr>
          <w:noProof/>
        </w:rPr>
        <w:instrText xml:space="preserve"> PAGEREF _Toc431289381 \h </w:instrText>
      </w:r>
      <w:r>
        <w:rPr>
          <w:noProof/>
        </w:rPr>
      </w:r>
      <w:r>
        <w:rPr>
          <w:noProof/>
        </w:rPr>
        <w:fldChar w:fldCharType="separate"/>
      </w:r>
      <w:r w:rsidR="001C0023">
        <w:rPr>
          <w:noProof/>
        </w:rPr>
        <w:t>30</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E Financování</w:t>
      </w:r>
      <w:r>
        <w:rPr>
          <w:noProof/>
        </w:rPr>
        <w:tab/>
      </w:r>
      <w:r>
        <w:rPr>
          <w:noProof/>
        </w:rPr>
        <w:fldChar w:fldCharType="begin"/>
      </w:r>
      <w:r>
        <w:rPr>
          <w:noProof/>
        </w:rPr>
        <w:instrText xml:space="preserve"> PAGEREF _Toc431289382 \h </w:instrText>
      </w:r>
      <w:r>
        <w:rPr>
          <w:noProof/>
        </w:rPr>
      </w:r>
      <w:r>
        <w:rPr>
          <w:noProof/>
        </w:rPr>
        <w:fldChar w:fldCharType="separate"/>
      </w:r>
      <w:r w:rsidR="001C0023">
        <w:rPr>
          <w:noProof/>
        </w:rPr>
        <w:t>33</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F SWOT analýza základního vzdělávání ve školách SO ORP Český Brod</w:t>
      </w:r>
      <w:r>
        <w:rPr>
          <w:noProof/>
        </w:rPr>
        <w:tab/>
      </w:r>
      <w:r>
        <w:rPr>
          <w:noProof/>
        </w:rPr>
        <w:fldChar w:fldCharType="begin"/>
      </w:r>
      <w:r>
        <w:rPr>
          <w:noProof/>
        </w:rPr>
        <w:instrText xml:space="preserve"> PAGEREF _Toc431289383 \h </w:instrText>
      </w:r>
      <w:r>
        <w:rPr>
          <w:noProof/>
        </w:rPr>
      </w:r>
      <w:r>
        <w:rPr>
          <w:noProof/>
        </w:rPr>
        <w:fldChar w:fldCharType="separate"/>
      </w:r>
      <w:r w:rsidR="001C0023">
        <w:rPr>
          <w:noProof/>
        </w:rPr>
        <w:t>36</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III. G Souhrn analytické části</w:t>
      </w:r>
      <w:r>
        <w:rPr>
          <w:noProof/>
        </w:rPr>
        <w:tab/>
      </w:r>
      <w:r>
        <w:rPr>
          <w:noProof/>
        </w:rPr>
        <w:fldChar w:fldCharType="begin"/>
      </w:r>
      <w:r>
        <w:rPr>
          <w:noProof/>
        </w:rPr>
        <w:instrText xml:space="preserve"> PAGEREF _Toc431289384 \h </w:instrText>
      </w:r>
      <w:r>
        <w:rPr>
          <w:noProof/>
        </w:rPr>
      </w:r>
      <w:r>
        <w:rPr>
          <w:noProof/>
        </w:rPr>
        <w:fldChar w:fldCharType="separate"/>
      </w:r>
      <w:r w:rsidR="001C0023">
        <w:rPr>
          <w:noProof/>
        </w:rPr>
        <w:t>38</w:t>
      </w:r>
      <w:r>
        <w:rPr>
          <w:noProof/>
        </w:rPr>
        <w:fldChar w:fldCharType="end"/>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IV. Návrhová část</w:t>
      </w:r>
      <w:r>
        <w:rPr>
          <w:noProof/>
        </w:rPr>
        <w:tab/>
      </w:r>
      <w:r>
        <w:rPr>
          <w:noProof/>
        </w:rPr>
        <w:fldChar w:fldCharType="begin"/>
      </w:r>
      <w:r>
        <w:rPr>
          <w:noProof/>
        </w:rPr>
        <w:instrText xml:space="preserve"> PAGEREF _Toc431289385 \h </w:instrText>
      </w:r>
      <w:r>
        <w:rPr>
          <w:noProof/>
        </w:rPr>
      </w:r>
      <w:r>
        <w:rPr>
          <w:noProof/>
        </w:rPr>
        <w:fldChar w:fldCharType="separate"/>
      </w:r>
      <w:r w:rsidR="001C0023">
        <w:rPr>
          <w:noProof/>
        </w:rPr>
        <w:t>40</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IV. A VIZE: Základní vzdělávání ve správním obvodu ORP Český Brod v roce 2020</w:t>
      </w:r>
      <w:r>
        <w:rPr>
          <w:noProof/>
        </w:rPr>
        <w:tab/>
      </w:r>
      <w:r>
        <w:rPr>
          <w:noProof/>
        </w:rPr>
        <w:fldChar w:fldCharType="begin"/>
      </w:r>
      <w:r>
        <w:rPr>
          <w:noProof/>
        </w:rPr>
        <w:instrText xml:space="preserve"> PAGEREF _Toc431289386 \h </w:instrText>
      </w:r>
      <w:r>
        <w:rPr>
          <w:noProof/>
        </w:rPr>
      </w:r>
      <w:r>
        <w:rPr>
          <w:noProof/>
        </w:rPr>
        <w:fldChar w:fldCharType="separate"/>
      </w:r>
      <w:r w:rsidR="001C0023">
        <w:rPr>
          <w:noProof/>
        </w:rPr>
        <w:t>40</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IV. B Klíčové oblasti rozvoje základního vzdělávání ve správním obvodu ORP Český Brod</w:t>
      </w:r>
      <w:r>
        <w:rPr>
          <w:noProof/>
        </w:rPr>
        <w:tab/>
      </w:r>
      <w:r>
        <w:rPr>
          <w:noProof/>
        </w:rPr>
        <w:fldChar w:fldCharType="begin"/>
      </w:r>
      <w:r>
        <w:rPr>
          <w:noProof/>
        </w:rPr>
        <w:instrText xml:space="preserve"> PAGEREF _Toc431289387 \h </w:instrText>
      </w:r>
      <w:r>
        <w:rPr>
          <w:noProof/>
        </w:rPr>
      </w:r>
      <w:r>
        <w:rPr>
          <w:noProof/>
        </w:rPr>
        <w:fldChar w:fldCharType="separate"/>
      </w:r>
      <w:r w:rsidR="001C0023">
        <w:rPr>
          <w:noProof/>
        </w:rPr>
        <w:t>42</w:t>
      </w:r>
      <w:r>
        <w:rPr>
          <w:noProof/>
        </w:rPr>
        <w:fldChar w:fldCharType="end"/>
      </w:r>
    </w:p>
    <w:p w:rsidR="00CB524B" w:rsidRDefault="00CB524B">
      <w:pPr>
        <w:pStyle w:val="Obsah3"/>
        <w:tabs>
          <w:tab w:val="right" w:leader="dot" w:pos="9060"/>
        </w:tabs>
        <w:rPr>
          <w:rFonts w:asciiTheme="minorHAnsi" w:eastAsiaTheme="minorEastAsia" w:hAnsiTheme="minorHAnsi" w:cstheme="minorBidi"/>
          <w:i w:val="0"/>
          <w:iCs w:val="0"/>
          <w:noProof/>
          <w:sz w:val="22"/>
          <w:szCs w:val="22"/>
        </w:rPr>
      </w:pPr>
      <w:r w:rsidRPr="00FB22A5">
        <w:rPr>
          <w:noProof/>
        </w:rPr>
        <w:t>KO1: Vzdělávání a výchova v základních školách ORP Český Brod</w:t>
      </w:r>
      <w:r>
        <w:rPr>
          <w:noProof/>
        </w:rPr>
        <w:tab/>
      </w:r>
      <w:r>
        <w:rPr>
          <w:noProof/>
        </w:rPr>
        <w:fldChar w:fldCharType="begin"/>
      </w:r>
      <w:r>
        <w:rPr>
          <w:noProof/>
        </w:rPr>
        <w:instrText xml:space="preserve"> PAGEREF _Toc431289388 \h </w:instrText>
      </w:r>
      <w:r>
        <w:rPr>
          <w:noProof/>
        </w:rPr>
      </w:r>
      <w:r>
        <w:rPr>
          <w:noProof/>
        </w:rPr>
        <w:fldChar w:fldCharType="separate"/>
      </w:r>
      <w:r w:rsidR="001C0023">
        <w:rPr>
          <w:noProof/>
        </w:rPr>
        <w:t>43</w:t>
      </w:r>
      <w:r>
        <w:rPr>
          <w:noProof/>
        </w:rPr>
        <w:fldChar w:fldCharType="end"/>
      </w:r>
    </w:p>
    <w:p w:rsidR="00CB524B" w:rsidRDefault="00CB524B">
      <w:pPr>
        <w:pStyle w:val="Obsah3"/>
        <w:tabs>
          <w:tab w:val="right" w:leader="dot" w:pos="9060"/>
        </w:tabs>
        <w:rPr>
          <w:rFonts w:asciiTheme="minorHAnsi" w:eastAsiaTheme="minorEastAsia" w:hAnsiTheme="minorHAnsi" w:cstheme="minorBidi"/>
          <w:i w:val="0"/>
          <w:iCs w:val="0"/>
          <w:noProof/>
          <w:sz w:val="22"/>
          <w:szCs w:val="22"/>
        </w:rPr>
      </w:pPr>
      <w:r w:rsidRPr="00FB22A5">
        <w:rPr>
          <w:noProof/>
        </w:rPr>
        <w:t>KO2: Řízení v rámci škol</w:t>
      </w:r>
      <w:r>
        <w:rPr>
          <w:noProof/>
        </w:rPr>
        <w:tab/>
      </w:r>
      <w:r>
        <w:rPr>
          <w:noProof/>
        </w:rPr>
        <w:fldChar w:fldCharType="begin"/>
      </w:r>
      <w:r>
        <w:rPr>
          <w:noProof/>
        </w:rPr>
        <w:instrText xml:space="preserve"> PAGEREF _Toc431289389 \h </w:instrText>
      </w:r>
      <w:r>
        <w:rPr>
          <w:noProof/>
        </w:rPr>
      </w:r>
      <w:r>
        <w:rPr>
          <w:noProof/>
        </w:rPr>
        <w:fldChar w:fldCharType="separate"/>
      </w:r>
      <w:r w:rsidR="001C0023">
        <w:rPr>
          <w:noProof/>
        </w:rPr>
        <w:t>46</w:t>
      </w:r>
      <w:r>
        <w:rPr>
          <w:noProof/>
        </w:rPr>
        <w:fldChar w:fldCharType="end"/>
      </w:r>
    </w:p>
    <w:p w:rsidR="00CB524B" w:rsidRDefault="00CB524B">
      <w:pPr>
        <w:pStyle w:val="Obsah3"/>
        <w:tabs>
          <w:tab w:val="right" w:leader="dot" w:pos="9060"/>
        </w:tabs>
        <w:rPr>
          <w:rFonts w:asciiTheme="minorHAnsi" w:eastAsiaTheme="minorEastAsia" w:hAnsiTheme="minorHAnsi" w:cstheme="minorBidi"/>
          <w:i w:val="0"/>
          <w:iCs w:val="0"/>
          <w:noProof/>
          <w:sz w:val="22"/>
          <w:szCs w:val="22"/>
        </w:rPr>
      </w:pPr>
      <w:r w:rsidRPr="00FB22A5">
        <w:rPr>
          <w:noProof/>
        </w:rPr>
        <w:t>KO3: Spolupráce a práce s veřejností</w:t>
      </w:r>
      <w:r>
        <w:rPr>
          <w:noProof/>
        </w:rPr>
        <w:tab/>
      </w:r>
      <w:r>
        <w:rPr>
          <w:noProof/>
        </w:rPr>
        <w:fldChar w:fldCharType="begin"/>
      </w:r>
      <w:r>
        <w:rPr>
          <w:noProof/>
        </w:rPr>
        <w:instrText xml:space="preserve"> PAGEREF _Toc431289390 \h </w:instrText>
      </w:r>
      <w:r>
        <w:rPr>
          <w:noProof/>
        </w:rPr>
      </w:r>
      <w:r>
        <w:rPr>
          <w:noProof/>
        </w:rPr>
        <w:fldChar w:fldCharType="separate"/>
      </w:r>
      <w:r w:rsidR="001C0023">
        <w:rPr>
          <w:noProof/>
        </w:rPr>
        <w:t>53</w:t>
      </w:r>
      <w:r>
        <w:rPr>
          <w:noProof/>
        </w:rPr>
        <w:fldChar w:fldCharType="end"/>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V. Implementace lokální strategie rozvoje základního vzdělávání v OS ORP Český brod</w:t>
      </w:r>
      <w:r>
        <w:rPr>
          <w:noProof/>
        </w:rPr>
        <w:tab/>
      </w:r>
      <w:r>
        <w:rPr>
          <w:noProof/>
        </w:rPr>
        <w:fldChar w:fldCharType="begin"/>
      </w:r>
      <w:r>
        <w:rPr>
          <w:noProof/>
        </w:rPr>
        <w:instrText xml:space="preserve"> PAGEREF _Toc431289391 \h </w:instrText>
      </w:r>
      <w:r>
        <w:rPr>
          <w:noProof/>
        </w:rPr>
      </w:r>
      <w:r>
        <w:rPr>
          <w:noProof/>
        </w:rPr>
        <w:fldChar w:fldCharType="separate"/>
      </w:r>
      <w:r w:rsidR="001C0023">
        <w:rPr>
          <w:noProof/>
        </w:rPr>
        <w:t>57</w:t>
      </w:r>
      <w:r>
        <w:rPr>
          <w:noProof/>
        </w:rPr>
        <w:fldChar w:fldCharType="end"/>
      </w:r>
    </w:p>
    <w:p w:rsidR="00CB524B" w:rsidRDefault="00CB524B">
      <w:pPr>
        <w:pStyle w:val="Obsah1"/>
        <w:tabs>
          <w:tab w:val="right" w:leader="dot" w:pos="9060"/>
        </w:tabs>
        <w:rPr>
          <w:rFonts w:asciiTheme="minorHAnsi" w:eastAsiaTheme="minorEastAsia" w:hAnsiTheme="minorHAnsi" w:cstheme="minorBidi"/>
          <w:b w:val="0"/>
          <w:bCs w:val="0"/>
          <w:caps w:val="0"/>
          <w:noProof/>
          <w:sz w:val="22"/>
          <w:szCs w:val="22"/>
        </w:rPr>
      </w:pPr>
      <w:r w:rsidRPr="00FB22A5">
        <w:rPr>
          <w:noProof/>
        </w:rPr>
        <w:t>VI. Přílohy</w:t>
      </w:r>
      <w:r>
        <w:rPr>
          <w:noProof/>
        </w:rPr>
        <w:tab/>
      </w:r>
      <w:r>
        <w:rPr>
          <w:noProof/>
        </w:rPr>
        <w:fldChar w:fldCharType="begin"/>
      </w:r>
      <w:r>
        <w:rPr>
          <w:noProof/>
        </w:rPr>
        <w:instrText xml:space="preserve"> PAGEREF _Toc431289392 \h </w:instrText>
      </w:r>
      <w:r>
        <w:rPr>
          <w:noProof/>
        </w:rPr>
      </w:r>
      <w:r>
        <w:rPr>
          <w:noProof/>
        </w:rPr>
        <w:fldChar w:fldCharType="separate"/>
      </w:r>
      <w:r w:rsidR="001C0023">
        <w:rPr>
          <w:noProof/>
        </w:rPr>
        <w:t>59</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P1</w:t>
      </w:r>
      <w:r>
        <w:rPr>
          <w:rFonts w:asciiTheme="minorHAnsi" w:eastAsiaTheme="minorEastAsia" w:hAnsiTheme="minorHAnsi" w:cstheme="minorBidi"/>
          <w:smallCaps w:val="0"/>
          <w:noProof/>
          <w:sz w:val="22"/>
          <w:szCs w:val="22"/>
        </w:rPr>
        <w:tab/>
      </w:r>
      <w:r w:rsidRPr="00FB22A5">
        <w:rPr>
          <w:noProof/>
        </w:rPr>
        <w:t>Seznam členů Řídící skupiny pro zpracování Lokální strategie rozvoje základního školství v OS ORP Český Brod</w:t>
      </w:r>
      <w:r>
        <w:rPr>
          <w:noProof/>
        </w:rPr>
        <w:tab/>
      </w:r>
      <w:r>
        <w:rPr>
          <w:noProof/>
        </w:rPr>
        <w:fldChar w:fldCharType="begin"/>
      </w:r>
      <w:r>
        <w:rPr>
          <w:noProof/>
        </w:rPr>
        <w:instrText xml:space="preserve"> PAGEREF _Toc431289393 \h </w:instrText>
      </w:r>
      <w:r>
        <w:rPr>
          <w:noProof/>
        </w:rPr>
      </w:r>
      <w:r>
        <w:rPr>
          <w:noProof/>
        </w:rPr>
        <w:fldChar w:fldCharType="separate"/>
      </w:r>
      <w:r w:rsidR="001C0023">
        <w:rPr>
          <w:noProof/>
        </w:rPr>
        <w:t>59</w:t>
      </w:r>
      <w:r>
        <w:rPr>
          <w:noProof/>
        </w:rPr>
        <w:fldChar w:fldCharType="end"/>
      </w:r>
    </w:p>
    <w:p w:rsidR="00CB524B" w:rsidRDefault="00CB524B">
      <w:pPr>
        <w:pStyle w:val="Obsah2"/>
        <w:rPr>
          <w:rFonts w:asciiTheme="minorHAnsi" w:eastAsiaTheme="minorEastAsia" w:hAnsiTheme="minorHAnsi" w:cstheme="minorBidi"/>
          <w:smallCaps w:val="0"/>
          <w:noProof/>
          <w:sz w:val="22"/>
          <w:szCs w:val="22"/>
        </w:rPr>
      </w:pPr>
      <w:r w:rsidRPr="00FB22A5">
        <w:rPr>
          <w:noProof/>
        </w:rPr>
        <w:t>P2</w:t>
      </w:r>
      <w:r>
        <w:rPr>
          <w:rFonts w:asciiTheme="minorHAnsi" w:eastAsiaTheme="minorEastAsia" w:hAnsiTheme="minorHAnsi" w:cstheme="minorBidi"/>
          <w:smallCaps w:val="0"/>
          <w:noProof/>
          <w:sz w:val="22"/>
          <w:szCs w:val="22"/>
        </w:rPr>
        <w:tab/>
      </w:r>
      <w:r w:rsidRPr="00FB22A5">
        <w:rPr>
          <w:noProof/>
        </w:rPr>
        <w:t>Přehled zkratek</w:t>
      </w:r>
      <w:r>
        <w:rPr>
          <w:noProof/>
        </w:rPr>
        <w:tab/>
      </w:r>
      <w:r>
        <w:rPr>
          <w:noProof/>
        </w:rPr>
        <w:fldChar w:fldCharType="begin"/>
      </w:r>
      <w:r>
        <w:rPr>
          <w:noProof/>
        </w:rPr>
        <w:instrText xml:space="preserve"> PAGEREF _Toc431289394 \h </w:instrText>
      </w:r>
      <w:r>
        <w:rPr>
          <w:noProof/>
        </w:rPr>
      </w:r>
      <w:r>
        <w:rPr>
          <w:noProof/>
        </w:rPr>
        <w:fldChar w:fldCharType="separate"/>
      </w:r>
      <w:r w:rsidR="001C0023">
        <w:rPr>
          <w:noProof/>
        </w:rPr>
        <w:t>60</w:t>
      </w:r>
      <w:r>
        <w:rPr>
          <w:noProof/>
        </w:rPr>
        <w:fldChar w:fldCharType="end"/>
      </w:r>
    </w:p>
    <w:p w:rsidR="009C2FED" w:rsidRPr="003B2E2C" w:rsidRDefault="00F35E14" w:rsidP="00E218AB">
      <w:pPr>
        <w:spacing w:before="60"/>
      </w:pPr>
      <w:r w:rsidRPr="003B2E2C">
        <w:rPr>
          <w:color w:val="333399"/>
        </w:rPr>
        <w:fldChar w:fldCharType="end"/>
      </w:r>
    </w:p>
    <w:p w:rsidR="009C2FED" w:rsidRPr="003B2E2C" w:rsidRDefault="009C2FED" w:rsidP="005448F2">
      <w:pPr>
        <w:spacing w:before="600"/>
        <w:jc w:val="center"/>
        <w:rPr>
          <w:b/>
          <w:i/>
        </w:rPr>
      </w:pPr>
    </w:p>
    <w:p w:rsidR="001E1E89" w:rsidRPr="003B2E2C" w:rsidRDefault="001E1E89">
      <w:pPr>
        <w:rPr>
          <w:b/>
          <w:i/>
        </w:rPr>
      </w:pPr>
      <w:r w:rsidRPr="003B2E2C">
        <w:rPr>
          <w:b/>
          <w:i/>
        </w:rPr>
        <w:br w:type="page"/>
      </w:r>
    </w:p>
    <w:p w:rsidR="00C65818" w:rsidRPr="003B2E2C" w:rsidRDefault="006052B3" w:rsidP="007E442E">
      <w:pPr>
        <w:pStyle w:val="StylABRI"/>
        <w:jc w:val="left"/>
        <w:rPr>
          <w:rFonts w:ascii="Times New Roman" w:hAnsi="Times New Roman" w:cs="Times New Roman"/>
          <w:sz w:val="48"/>
          <w:szCs w:val="48"/>
        </w:rPr>
      </w:pPr>
      <w:bookmarkStart w:id="1" w:name="_Toc431289364"/>
      <w:r w:rsidRPr="003B2E2C">
        <w:rPr>
          <w:rFonts w:ascii="Times New Roman" w:hAnsi="Times New Roman" w:cs="Times New Roman"/>
          <w:sz w:val="48"/>
          <w:szCs w:val="48"/>
        </w:rPr>
        <w:lastRenderedPageBreak/>
        <w:t xml:space="preserve">I. </w:t>
      </w:r>
      <w:r w:rsidR="00C65818" w:rsidRPr="003B2E2C">
        <w:rPr>
          <w:rFonts w:ascii="Times New Roman" w:hAnsi="Times New Roman" w:cs="Times New Roman"/>
          <w:sz w:val="48"/>
          <w:szCs w:val="48"/>
        </w:rPr>
        <w:t>Úvod</w:t>
      </w:r>
      <w:bookmarkEnd w:id="1"/>
    </w:p>
    <w:p w:rsidR="00CF444C" w:rsidRPr="003B2E2C" w:rsidRDefault="00CF444C" w:rsidP="007E442E">
      <w:pPr>
        <w:pStyle w:val="StylAlenaI"/>
        <w:spacing w:before="360"/>
        <w:rPr>
          <w:rFonts w:ascii="Times New Roman" w:hAnsi="Times New Roman" w:cs="Times New Roman"/>
          <w:sz w:val="32"/>
          <w:szCs w:val="32"/>
        </w:rPr>
      </w:pPr>
      <w:bookmarkStart w:id="2" w:name="_Toc431289365"/>
      <w:r w:rsidRPr="003B2E2C">
        <w:rPr>
          <w:rFonts w:ascii="Times New Roman" w:hAnsi="Times New Roman" w:cs="Times New Roman"/>
          <w:sz w:val="32"/>
          <w:szCs w:val="32"/>
        </w:rPr>
        <w:t>I. A</w:t>
      </w:r>
      <w:r w:rsidRPr="003B2E2C">
        <w:rPr>
          <w:rFonts w:ascii="Times New Roman" w:hAnsi="Times New Roman" w:cs="Times New Roman"/>
          <w:sz w:val="32"/>
          <w:szCs w:val="32"/>
        </w:rPr>
        <w:tab/>
      </w:r>
      <w:r w:rsidR="00393606" w:rsidRPr="003B2E2C">
        <w:rPr>
          <w:rFonts w:ascii="Times New Roman" w:hAnsi="Times New Roman" w:cs="Times New Roman"/>
          <w:sz w:val="32"/>
          <w:szCs w:val="32"/>
        </w:rPr>
        <w:t xml:space="preserve">Účel </w:t>
      </w:r>
      <w:r w:rsidR="00BF62CA" w:rsidRPr="003B2E2C">
        <w:rPr>
          <w:rFonts w:ascii="Times New Roman" w:hAnsi="Times New Roman" w:cs="Times New Roman"/>
          <w:sz w:val="32"/>
          <w:szCs w:val="32"/>
        </w:rPr>
        <w:t>Strategie</w:t>
      </w:r>
      <w:r w:rsidR="00281619">
        <w:rPr>
          <w:rFonts w:ascii="Times New Roman" w:hAnsi="Times New Roman" w:cs="Times New Roman"/>
          <w:sz w:val="32"/>
          <w:szCs w:val="32"/>
        </w:rPr>
        <w:t xml:space="preserve"> a postup </w:t>
      </w:r>
      <w:r w:rsidR="00AE01B2">
        <w:rPr>
          <w:rFonts w:ascii="Times New Roman" w:hAnsi="Times New Roman" w:cs="Times New Roman"/>
          <w:sz w:val="32"/>
          <w:szCs w:val="32"/>
        </w:rPr>
        <w:t xml:space="preserve">jejího </w:t>
      </w:r>
      <w:r w:rsidR="00281619">
        <w:rPr>
          <w:rFonts w:ascii="Times New Roman" w:hAnsi="Times New Roman" w:cs="Times New Roman"/>
          <w:sz w:val="32"/>
          <w:szCs w:val="32"/>
        </w:rPr>
        <w:t>zpracování</w:t>
      </w:r>
      <w:bookmarkEnd w:id="2"/>
    </w:p>
    <w:p w:rsidR="00281619" w:rsidRDefault="00281619" w:rsidP="00281619">
      <w:pPr>
        <w:spacing w:before="240"/>
        <w:jc w:val="both"/>
        <w:rPr>
          <w:rFonts w:eastAsia="Calibri"/>
        </w:rPr>
      </w:pPr>
      <w:r>
        <w:rPr>
          <w:rFonts w:eastAsia="Calibri"/>
        </w:rPr>
        <w:t>Lokální strategie rozvoje základního školství ve správním obvodu ORP Český Brod vznikla v</w:t>
      </w:r>
      <w:r w:rsidR="00BB5F4A">
        <w:rPr>
          <w:rFonts w:eastAsia="Calibri"/>
        </w:rPr>
        <w:t> rámci realizace projektu Sdílené radosti a strasti základních škol ORP</w:t>
      </w:r>
      <w:r>
        <w:rPr>
          <w:rFonts w:eastAsia="Calibri"/>
        </w:rPr>
        <w:t xml:space="preserve">, který probíhal </w:t>
      </w:r>
      <w:r w:rsidR="0038792A">
        <w:rPr>
          <w:rFonts w:eastAsia="Calibri"/>
        </w:rPr>
        <w:t xml:space="preserve">v období </w:t>
      </w:r>
      <w:r w:rsidR="00660B4D">
        <w:rPr>
          <w:rFonts w:eastAsia="Calibri"/>
        </w:rPr>
        <w:t>květ</w:t>
      </w:r>
      <w:r w:rsidR="0038792A">
        <w:rPr>
          <w:rFonts w:eastAsia="Calibri"/>
        </w:rPr>
        <w:t>en 2014 až srpen 2015</w:t>
      </w:r>
      <w:r w:rsidR="00314F97">
        <w:rPr>
          <w:rFonts w:eastAsia="Calibri"/>
        </w:rPr>
        <w:t xml:space="preserve"> </w:t>
      </w:r>
      <w:r>
        <w:rPr>
          <w:rFonts w:eastAsia="Calibri"/>
        </w:rPr>
        <w:t>a který</w:t>
      </w:r>
      <w:r w:rsidR="0038792A">
        <w:rPr>
          <w:rFonts w:eastAsia="Calibri"/>
        </w:rPr>
        <w:t xml:space="preserve"> </w:t>
      </w:r>
      <w:r w:rsidR="00314F97">
        <w:rPr>
          <w:rFonts w:eastAsia="Calibri"/>
        </w:rPr>
        <w:t>byl</w:t>
      </w:r>
      <w:r w:rsidR="0038792A">
        <w:rPr>
          <w:rFonts w:eastAsia="Calibri"/>
        </w:rPr>
        <w:t xml:space="preserve"> </w:t>
      </w:r>
      <w:r w:rsidR="00C059D5">
        <w:rPr>
          <w:rFonts w:eastAsia="Calibri"/>
        </w:rPr>
        <w:t>financován z </w:t>
      </w:r>
      <w:proofErr w:type="gramStart"/>
      <w:r w:rsidR="00C059D5">
        <w:rPr>
          <w:rFonts w:eastAsia="Calibri"/>
        </w:rPr>
        <w:t>OP</w:t>
      </w:r>
      <w:proofErr w:type="gramEnd"/>
      <w:r w:rsidR="00C059D5">
        <w:rPr>
          <w:rFonts w:eastAsia="Calibri"/>
        </w:rPr>
        <w:t xml:space="preserve"> Vzdělávání pro </w:t>
      </w:r>
      <w:r w:rsidR="0038792A">
        <w:rPr>
          <w:rFonts w:eastAsia="Calibri"/>
        </w:rPr>
        <w:t>konkurenceschopnost, MŠMT</w:t>
      </w:r>
      <w:r w:rsidR="007E442E">
        <w:rPr>
          <w:rFonts w:eastAsia="Calibri"/>
        </w:rPr>
        <w:t xml:space="preserve"> č. </w:t>
      </w:r>
      <w:r w:rsidR="0038792A">
        <w:rPr>
          <w:rFonts w:eastAsia="Calibri"/>
        </w:rPr>
        <w:t>CZ.1.07/1.1.00/46.0008.</w:t>
      </w:r>
    </w:p>
    <w:p w:rsidR="00281619" w:rsidRDefault="00281619" w:rsidP="00281619">
      <w:pPr>
        <w:spacing w:before="120"/>
        <w:jc w:val="both"/>
      </w:pPr>
      <w:r>
        <w:rPr>
          <w:rFonts w:eastAsia="Calibri"/>
        </w:rPr>
        <w:t xml:space="preserve">Účelem </w:t>
      </w:r>
      <w:r w:rsidR="001A577D">
        <w:rPr>
          <w:rFonts w:eastAsia="Calibri"/>
        </w:rPr>
        <w:t xml:space="preserve">této strategie je </w:t>
      </w:r>
      <w:r>
        <w:rPr>
          <w:rFonts w:eastAsia="Calibri"/>
        </w:rPr>
        <w:t xml:space="preserve">zmapování </w:t>
      </w:r>
      <w:r w:rsidR="001A577D">
        <w:rPr>
          <w:rFonts w:eastAsia="Calibri"/>
        </w:rPr>
        <w:t>aktuální situace základního školství v ORP,</w:t>
      </w:r>
      <w:r>
        <w:rPr>
          <w:rFonts w:eastAsia="Calibri"/>
        </w:rPr>
        <w:t xml:space="preserve"> </w:t>
      </w:r>
      <w:r w:rsidR="00314F97" w:rsidRPr="006A644A">
        <w:rPr>
          <w:rFonts w:eastAsia="Calibri"/>
        </w:rPr>
        <w:t xml:space="preserve">společné </w:t>
      </w:r>
      <w:r w:rsidRPr="006A644A">
        <w:rPr>
          <w:rFonts w:eastAsia="Calibri"/>
        </w:rPr>
        <w:t>identifikování hlavních rozvojových směrů a problém</w:t>
      </w:r>
      <w:r w:rsidR="00314F97" w:rsidRPr="006A644A">
        <w:rPr>
          <w:rFonts w:eastAsia="Calibri"/>
        </w:rPr>
        <w:t>ů základního školství v území a společné plánování</w:t>
      </w:r>
      <w:r w:rsidR="00314F97">
        <w:rPr>
          <w:rFonts w:eastAsia="Calibri"/>
        </w:rPr>
        <w:t xml:space="preserve"> - </w:t>
      </w:r>
      <w:r>
        <w:rPr>
          <w:rFonts w:eastAsia="Calibri"/>
        </w:rPr>
        <w:t xml:space="preserve">stanovení dlouhodobých i krátkodobých cílů tak, aby základní školství v území zajišťovalo kvalitní a  přípravu žáků na život </w:t>
      </w:r>
      <w:r w:rsidR="00314F97">
        <w:rPr>
          <w:rFonts w:eastAsia="Calibri"/>
        </w:rPr>
        <w:t>a uplatnění na pracovním trhu a </w:t>
      </w:r>
      <w:r>
        <w:rPr>
          <w:rFonts w:eastAsia="Calibri"/>
        </w:rPr>
        <w:t>všestranný r</w:t>
      </w:r>
      <w:r w:rsidRPr="003B2E2C">
        <w:t>ozvoj osobnosti</w:t>
      </w:r>
      <w:r>
        <w:t xml:space="preserve"> žáků</w:t>
      </w:r>
      <w:r w:rsidRPr="003B2E2C">
        <w:t>.</w:t>
      </w:r>
    </w:p>
    <w:p w:rsidR="00281619" w:rsidRDefault="00281619" w:rsidP="00281619">
      <w:pPr>
        <w:spacing w:before="120"/>
        <w:jc w:val="both"/>
      </w:pPr>
      <w:r>
        <w:t xml:space="preserve">Strategie má přispět k provázání </w:t>
      </w:r>
      <w:r>
        <w:rPr>
          <w:rFonts w:eastAsia="Calibri"/>
        </w:rPr>
        <w:t>aktivit v oblasti základního školství</w:t>
      </w:r>
      <w:r w:rsidR="0086768D">
        <w:rPr>
          <w:rFonts w:eastAsia="Calibri"/>
        </w:rPr>
        <w:t>. Také má přispět k </w:t>
      </w:r>
      <w:r w:rsidRPr="003B2E2C">
        <w:t>rozvoj</w:t>
      </w:r>
      <w:r>
        <w:t>i komunitního života v obcích a městě v</w:t>
      </w:r>
      <w:r w:rsidR="0086768D">
        <w:t> </w:t>
      </w:r>
      <w:r>
        <w:t>území</w:t>
      </w:r>
      <w:r w:rsidR="0086768D">
        <w:t>, neboť š</w:t>
      </w:r>
      <w:r w:rsidR="0086768D" w:rsidRPr="003B2E2C">
        <w:rPr>
          <w:rFonts w:eastAsia="Calibri"/>
        </w:rPr>
        <w:t>kola má, kromě jiného, svoji nezastupitelnou roli v životě obce, při celoživotním vzdělávání, rozvoj</w:t>
      </w:r>
      <w:r w:rsidR="0086768D">
        <w:rPr>
          <w:rFonts w:eastAsia="Calibri"/>
        </w:rPr>
        <w:t>i</w:t>
      </w:r>
      <w:r w:rsidR="0086768D" w:rsidRPr="003B2E2C">
        <w:rPr>
          <w:rFonts w:eastAsia="Calibri"/>
        </w:rPr>
        <w:t xml:space="preserve"> kultury a trávení volného času. Právě škola jako otevřené komunitní centrum může poskytovat širší vzdělávací a volnočasovou nabídku nejen pro žáky školou povinné, ale také pro ostatní občany, čímž sehrává velmi významnou roli.</w:t>
      </w:r>
    </w:p>
    <w:p w:rsidR="00281619" w:rsidRDefault="00AE6B02" w:rsidP="00281619">
      <w:pPr>
        <w:spacing w:before="120"/>
        <w:jc w:val="both"/>
        <w:rPr>
          <w:rFonts w:eastAsia="Calibri"/>
        </w:rPr>
      </w:pPr>
      <w:r>
        <w:t>Strategie m</w:t>
      </w:r>
      <w:r w:rsidR="00281619">
        <w:t xml:space="preserve">ůže být podkladem pro </w:t>
      </w:r>
      <w:r w:rsidR="001A577D">
        <w:rPr>
          <w:rFonts w:eastAsia="Calibri"/>
        </w:rPr>
        <w:t xml:space="preserve">další </w:t>
      </w:r>
      <w:r w:rsidR="00281619">
        <w:rPr>
          <w:rFonts w:eastAsia="Calibri"/>
        </w:rPr>
        <w:t xml:space="preserve">navazující </w:t>
      </w:r>
      <w:r w:rsidR="001A577D">
        <w:rPr>
          <w:rFonts w:eastAsia="Calibri"/>
        </w:rPr>
        <w:t>projekt</w:t>
      </w:r>
      <w:r w:rsidR="00281619">
        <w:rPr>
          <w:rFonts w:eastAsia="Calibri"/>
        </w:rPr>
        <w:t>y podpořené z vnitřních i externích zdrojů</w:t>
      </w:r>
      <w:r>
        <w:rPr>
          <w:rFonts w:eastAsia="Calibri"/>
        </w:rPr>
        <w:t>, a to jednotlivých škol i další spolupráce mezi školami a relevantními subjekty</w:t>
      </w:r>
      <w:r w:rsidR="00281619">
        <w:rPr>
          <w:rFonts w:eastAsia="Calibri"/>
        </w:rPr>
        <w:t>.</w:t>
      </w:r>
    </w:p>
    <w:p w:rsidR="00C059D5" w:rsidRDefault="00CF742C" w:rsidP="00C059D5">
      <w:pPr>
        <w:spacing w:before="120"/>
        <w:jc w:val="both"/>
        <w:rPr>
          <w:rFonts w:eastAsia="Calibri"/>
        </w:rPr>
      </w:pPr>
      <w:r>
        <w:rPr>
          <w:rFonts w:eastAsia="Calibri"/>
        </w:rPr>
        <w:t>Lokální strategi</w:t>
      </w:r>
      <w:r w:rsidR="00281619">
        <w:rPr>
          <w:rFonts w:eastAsia="Calibri"/>
        </w:rPr>
        <w:t>e</w:t>
      </w:r>
      <w:r w:rsidR="00C059D5">
        <w:rPr>
          <w:rFonts w:eastAsia="Calibri"/>
        </w:rPr>
        <w:t> </w:t>
      </w:r>
      <w:r w:rsidR="00281619">
        <w:rPr>
          <w:rFonts w:eastAsia="Calibri"/>
        </w:rPr>
        <w:t xml:space="preserve">základního vzdělávání byla zpracována ve </w:t>
      </w:r>
      <w:r w:rsidR="001A577D">
        <w:rPr>
          <w:rFonts w:eastAsia="Calibri"/>
        </w:rPr>
        <w:t>s</w:t>
      </w:r>
      <w:r w:rsidR="008D210F">
        <w:rPr>
          <w:rFonts w:eastAsia="Calibri"/>
        </w:rPr>
        <w:t>poluprác</w:t>
      </w:r>
      <w:r w:rsidR="00281619">
        <w:rPr>
          <w:rFonts w:eastAsia="Calibri"/>
        </w:rPr>
        <w:t xml:space="preserve">i </w:t>
      </w:r>
      <w:r w:rsidR="00AE01B2">
        <w:rPr>
          <w:rFonts w:eastAsia="Calibri"/>
        </w:rPr>
        <w:t xml:space="preserve">ředitelů a pedagogů škol v ORP, dále </w:t>
      </w:r>
      <w:r w:rsidR="00660B4D">
        <w:rPr>
          <w:rFonts w:eastAsia="Calibri"/>
        </w:rPr>
        <w:t>zástupců NNO, zřizovatelů základních škol, členů projektového týmu.</w:t>
      </w:r>
      <w:r w:rsidR="00C059D5">
        <w:rPr>
          <w:rFonts w:eastAsia="Calibri"/>
        </w:rPr>
        <w:t> </w:t>
      </w:r>
      <w:r w:rsidR="00AE01B2">
        <w:rPr>
          <w:rFonts w:eastAsia="Calibri"/>
        </w:rPr>
        <w:t xml:space="preserve">Pravidelná setkávání </w:t>
      </w:r>
      <w:r w:rsidR="00C059D5">
        <w:rPr>
          <w:rFonts w:eastAsia="Calibri"/>
        </w:rPr>
        <w:t>Ř</w:t>
      </w:r>
      <w:r w:rsidR="00660B4D" w:rsidRPr="00660B4D">
        <w:rPr>
          <w:rFonts w:eastAsia="Calibri"/>
        </w:rPr>
        <w:t>ídící</w:t>
      </w:r>
      <w:r w:rsidR="00AE6B02" w:rsidRPr="00660B4D">
        <w:rPr>
          <w:rFonts w:eastAsia="Calibri"/>
        </w:rPr>
        <w:t xml:space="preserve"> skupiny pro zpracování Lokální strategie rozvoje základního školství v OS ORP Český Brod</w:t>
      </w:r>
      <w:r w:rsidR="00AE6B02">
        <w:rPr>
          <w:rFonts w:eastAsia="Calibri"/>
        </w:rPr>
        <w:t xml:space="preserve">, tedy </w:t>
      </w:r>
      <w:r w:rsidR="00AE01B2">
        <w:rPr>
          <w:rFonts w:eastAsia="Calibri"/>
        </w:rPr>
        <w:t>zástupců škol, spolupracujících odborníků a zřizovatelů ke zpracování Strategie p</w:t>
      </w:r>
      <w:r w:rsidR="00281619">
        <w:rPr>
          <w:rFonts w:eastAsia="Calibri"/>
        </w:rPr>
        <w:t>řispěl</w:t>
      </w:r>
      <w:r w:rsidR="00AE01B2">
        <w:rPr>
          <w:rFonts w:eastAsia="Calibri"/>
        </w:rPr>
        <w:t>a</w:t>
      </w:r>
      <w:r w:rsidR="00281619">
        <w:rPr>
          <w:rFonts w:eastAsia="Calibri"/>
        </w:rPr>
        <w:t xml:space="preserve"> k užší spolupráci mezi školami</w:t>
      </w:r>
      <w:r w:rsidR="00AE01B2">
        <w:rPr>
          <w:rFonts w:eastAsia="Calibri"/>
        </w:rPr>
        <w:t xml:space="preserve"> i mezi zainteresovanými subjekty, umožnila hlubší </w:t>
      </w:r>
      <w:r w:rsidR="00281619">
        <w:rPr>
          <w:rFonts w:eastAsia="Calibri"/>
        </w:rPr>
        <w:t>sdílení zkušeností</w:t>
      </w:r>
      <w:r w:rsidR="00C059D5">
        <w:rPr>
          <w:rFonts w:eastAsia="Calibri"/>
        </w:rPr>
        <w:t> </w:t>
      </w:r>
      <w:r w:rsidR="00AE6B02">
        <w:rPr>
          <w:rFonts w:eastAsia="Calibri"/>
        </w:rPr>
        <w:t>vč. </w:t>
      </w:r>
      <w:r w:rsidR="00AE01B2">
        <w:rPr>
          <w:rFonts w:eastAsia="Calibri"/>
        </w:rPr>
        <w:t>přík</w:t>
      </w:r>
      <w:r w:rsidR="00C059D5">
        <w:rPr>
          <w:rFonts w:eastAsia="Calibri"/>
        </w:rPr>
        <w:t>ladů dobré praxe i zkušeností z </w:t>
      </w:r>
      <w:r w:rsidR="00AE01B2">
        <w:rPr>
          <w:rFonts w:eastAsia="Calibri"/>
        </w:rPr>
        <w:t xml:space="preserve">probíhajících </w:t>
      </w:r>
      <w:r w:rsidR="00281619">
        <w:rPr>
          <w:rFonts w:eastAsia="Calibri"/>
        </w:rPr>
        <w:t>procesů</w:t>
      </w:r>
      <w:r w:rsidR="00AE01B2">
        <w:rPr>
          <w:rFonts w:eastAsia="Calibri"/>
        </w:rPr>
        <w:t xml:space="preserve"> ve školách i mimo ně</w:t>
      </w:r>
      <w:r w:rsidR="00AE6B02">
        <w:rPr>
          <w:rFonts w:eastAsia="Calibri"/>
        </w:rPr>
        <w:t xml:space="preserve">, např. při </w:t>
      </w:r>
      <w:r w:rsidR="00AE01B2">
        <w:rPr>
          <w:rFonts w:eastAsia="Calibri"/>
        </w:rPr>
        <w:t>zajištění fungování škol</w:t>
      </w:r>
      <w:r w:rsidR="00281619">
        <w:rPr>
          <w:rFonts w:eastAsia="Calibri"/>
        </w:rPr>
        <w:t>.</w:t>
      </w:r>
      <w:r w:rsidR="00C059D5">
        <w:rPr>
          <w:rFonts w:eastAsia="Calibri"/>
        </w:rPr>
        <w:t xml:space="preserve"> Zpracovatelkou Lokální strategie základního vzdělávání ve správním obvodu ORP Český Brod byla PhDr. Alena Bauerová, odborná konzultantka pro strategické plánování a zapojování veřejnosti.</w:t>
      </w:r>
    </w:p>
    <w:p w:rsidR="0086768D" w:rsidRPr="006A644A" w:rsidRDefault="00281619" w:rsidP="00867E1A">
      <w:pPr>
        <w:spacing w:before="120"/>
        <w:jc w:val="both"/>
        <w:rPr>
          <w:rFonts w:eastAsia="Calibri"/>
        </w:rPr>
      </w:pPr>
      <w:r w:rsidRPr="006A644A">
        <w:rPr>
          <w:rFonts w:eastAsia="Calibri"/>
        </w:rPr>
        <w:t xml:space="preserve">Zpracování strategie začalo </w:t>
      </w:r>
      <w:r w:rsidR="00314F97" w:rsidRPr="006A644A">
        <w:rPr>
          <w:rFonts w:eastAsia="Calibri"/>
        </w:rPr>
        <w:t>v říjnu 2014</w:t>
      </w:r>
      <w:r w:rsidR="0086768D" w:rsidRPr="006A644A">
        <w:rPr>
          <w:rFonts w:eastAsia="Calibri"/>
        </w:rPr>
        <w:t xml:space="preserve">, </w:t>
      </w:r>
      <w:r w:rsidR="00314F97" w:rsidRPr="006A644A">
        <w:rPr>
          <w:rFonts w:eastAsia="Calibri"/>
        </w:rPr>
        <w:t xml:space="preserve">kdy byla ustanovena Řídící skupina pro zpracování strategie a </w:t>
      </w:r>
      <w:r w:rsidR="0086768D" w:rsidRPr="006A644A">
        <w:rPr>
          <w:rFonts w:eastAsia="Calibri"/>
        </w:rPr>
        <w:t xml:space="preserve">pokračovalo </w:t>
      </w:r>
      <w:r w:rsidR="00314F97" w:rsidRPr="006A644A">
        <w:rPr>
          <w:rFonts w:eastAsia="Calibri"/>
        </w:rPr>
        <w:t>pravidelným setkáváním členů skupiny, dílčími konzultacemi a expertní prací do srpna 2015, kdy byla pracovní verze strategie předložena k připomínkování širšímu spektru odborníků a představitelů místní samospráv.</w:t>
      </w:r>
      <w:r w:rsidR="0086768D" w:rsidRPr="006A644A">
        <w:rPr>
          <w:rFonts w:eastAsia="Calibri"/>
        </w:rPr>
        <w:t xml:space="preserve"> </w:t>
      </w:r>
    </w:p>
    <w:p w:rsidR="006A644A" w:rsidRDefault="00314F97" w:rsidP="00867E1A">
      <w:pPr>
        <w:spacing w:before="120"/>
        <w:jc w:val="both"/>
        <w:rPr>
          <w:rFonts w:eastAsia="Calibri"/>
        </w:rPr>
      </w:pPr>
      <w:r w:rsidRPr="006A644A">
        <w:rPr>
          <w:rFonts w:eastAsia="Calibri"/>
        </w:rPr>
        <w:t>Na základě připomínek byla strategie v rámci Řídící skupiny dopracována a f</w:t>
      </w:r>
      <w:r w:rsidR="0086768D" w:rsidRPr="006A644A">
        <w:rPr>
          <w:rFonts w:eastAsia="Calibri"/>
        </w:rPr>
        <w:t xml:space="preserve">inální podoba </w:t>
      </w:r>
      <w:r w:rsidR="0086768D" w:rsidRPr="007569B0">
        <w:rPr>
          <w:rFonts w:eastAsia="Calibri"/>
        </w:rPr>
        <w:t xml:space="preserve">strategie předložena ke schválení </w:t>
      </w:r>
      <w:r w:rsidR="006A644A" w:rsidRPr="007569B0">
        <w:rPr>
          <w:rFonts w:eastAsia="Calibri"/>
        </w:rPr>
        <w:t>partnerům projektu – ředitelům škol a radě města Český Brod.</w:t>
      </w:r>
    </w:p>
    <w:p w:rsidR="004839F4" w:rsidRDefault="004839F4" w:rsidP="00867E1A">
      <w:pPr>
        <w:spacing w:before="120"/>
        <w:jc w:val="both"/>
        <w:rPr>
          <w:rFonts w:eastAsia="Calibri"/>
        </w:rPr>
      </w:pPr>
      <w:r>
        <w:rPr>
          <w:rFonts w:eastAsia="Calibri"/>
        </w:rPr>
        <w:t>Seznam členů Řídící skupiny je uveden v Příloze č. 1.</w:t>
      </w:r>
    </w:p>
    <w:p w:rsidR="00C059D5" w:rsidRDefault="00C059D5" w:rsidP="00867E1A">
      <w:pPr>
        <w:spacing w:before="120"/>
        <w:jc w:val="both"/>
        <w:rPr>
          <w:rFonts w:eastAsia="Calibri"/>
        </w:rPr>
      </w:pPr>
    </w:p>
    <w:p w:rsidR="00867E1A" w:rsidRPr="003B2E2C" w:rsidRDefault="00867E1A" w:rsidP="00867E1A">
      <w:pPr>
        <w:spacing w:before="120"/>
        <w:jc w:val="both"/>
        <w:rPr>
          <w:rFonts w:eastAsia="Calibri"/>
        </w:rPr>
      </w:pPr>
    </w:p>
    <w:p w:rsidR="00CF444C" w:rsidRDefault="00CF444C" w:rsidP="00065A5C">
      <w:pPr>
        <w:pStyle w:val="Default"/>
        <w:spacing w:before="240"/>
        <w:jc w:val="both"/>
        <w:rPr>
          <w:rFonts w:ascii="Times New Roman" w:eastAsia="Calibri" w:hAnsi="Times New Roman" w:cs="Times New Roman"/>
        </w:rPr>
      </w:pPr>
    </w:p>
    <w:p w:rsidR="003A69C0" w:rsidRPr="003B2E2C" w:rsidRDefault="003A69C0"/>
    <w:p w:rsidR="0001739C" w:rsidRPr="003B2E2C" w:rsidRDefault="0001739C" w:rsidP="00085FAF">
      <w:pPr>
        <w:spacing w:before="600"/>
        <w:jc w:val="center"/>
        <w:rPr>
          <w:b/>
          <w:i/>
        </w:rPr>
        <w:sectPr w:rsidR="0001739C" w:rsidRPr="003B2E2C" w:rsidSect="00AF5962">
          <w:headerReference w:type="default" r:id="rId18"/>
          <w:footerReference w:type="default" r:id="rId19"/>
          <w:pgSz w:w="11906" w:h="16838"/>
          <w:pgMar w:top="1702" w:right="1418" w:bottom="1418" w:left="1418" w:header="568" w:footer="567" w:gutter="0"/>
          <w:cols w:space="708"/>
          <w:docGrid w:linePitch="360"/>
        </w:sectPr>
      </w:pPr>
    </w:p>
    <w:p w:rsidR="00CF444C" w:rsidRPr="003B2E2C" w:rsidRDefault="006052B3" w:rsidP="00636AF2">
      <w:pPr>
        <w:pStyle w:val="StylABRI"/>
        <w:spacing w:before="0"/>
        <w:jc w:val="left"/>
        <w:rPr>
          <w:rFonts w:ascii="Times New Roman" w:hAnsi="Times New Roman" w:cs="Times New Roman"/>
          <w:sz w:val="48"/>
          <w:szCs w:val="48"/>
        </w:rPr>
      </w:pPr>
      <w:bookmarkStart w:id="3" w:name="_Toc431289366"/>
      <w:r w:rsidRPr="003B2E2C">
        <w:rPr>
          <w:rFonts w:ascii="Times New Roman" w:hAnsi="Times New Roman" w:cs="Times New Roman"/>
          <w:sz w:val="48"/>
          <w:szCs w:val="48"/>
        </w:rPr>
        <w:lastRenderedPageBreak/>
        <w:t xml:space="preserve">II. </w:t>
      </w:r>
      <w:r w:rsidR="00CF444C" w:rsidRPr="003B2E2C">
        <w:rPr>
          <w:rFonts w:ascii="Times New Roman" w:hAnsi="Times New Roman" w:cs="Times New Roman"/>
          <w:sz w:val="48"/>
          <w:szCs w:val="48"/>
        </w:rPr>
        <w:t>VÝchodiska</w:t>
      </w:r>
      <w:bookmarkEnd w:id="3"/>
    </w:p>
    <w:p w:rsidR="00CF444C" w:rsidRPr="003B2E2C" w:rsidRDefault="006052B3" w:rsidP="007E442E">
      <w:pPr>
        <w:pStyle w:val="StylAlenaI"/>
        <w:spacing w:before="360"/>
        <w:rPr>
          <w:rFonts w:ascii="Times New Roman" w:hAnsi="Times New Roman" w:cs="Times New Roman"/>
          <w:sz w:val="32"/>
          <w:szCs w:val="32"/>
        </w:rPr>
      </w:pPr>
      <w:bookmarkStart w:id="4" w:name="_Toc431289367"/>
      <w:r w:rsidRPr="003B2E2C">
        <w:rPr>
          <w:rFonts w:ascii="Times New Roman" w:hAnsi="Times New Roman" w:cs="Times New Roman"/>
          <w:sz w:val="32"/>
          <w:szCs w:val="32"/>
        </w:rPr>
        <w:t>II. A</w:t>
      </w:r>
      <w:r w:rsidRPr="003B2E2C">
        <w:rPr>
          <w:rFonts w:ascii="Times New Roman" w:hAnsi="Times New Roman" w:cs="Times New Roman"/>
          <w:sz w:val="32"/>
          <w:szCs w:val="32"/>
        </w:rPr>
        <w:tab/>
      </w:r>
      <w:r w:rsidR="007B1D78" w:rsidRPr="003B2E2C">
        <w:rPr>
          <w:rFonts w:ascii="Times New Roman" w:hAnsi="Times New Roman" w:cs="Times New Roman"/>
          <w:sz w:val="32"/>
          <w:szCs w:val="32"/>
        </w:rPr>
        <w:t>Základní legislativa</w:t>
      </w:r>
      <w:bookmarkEnd w:id="4"/>
    </w:p>
    <w:p w:rsidR="007B1D78" w:rsidRPr="003B2E2C" w:rsidRDefault="007B1D78" w:rsidP="00C52AEB">
      <w:pPr>
        <w:numPr>
          <w:ilvl w:val="0"/>
          <w:numId w:val="13"/>
        </w:numPr>
        <w:spacing w:before="120"/>
        <w:ind w:left="425" w:hanging="425"/>
        <w:jc w:val="both"/>
        <w:rPr>
          <w:rFonts w:eastAsia="Calibri"/>
        </w:rPr>
      </w:pPr>
      <w:r w:rsidRPr="003B2E2C">
        <w:rPr>
          <w:rFonts w:eastAsia="Calibri"/>
        </w:rPr>
        <w:t xml:space="preserve">Zákon 295/2012 Sb., </w:t>
      </w:r>
      <w:r w:rsidRPr="003B2E2C">
        <w:rPr>
          <w:color w:val="000000"/>
        </w:rPr>
        <w:t>kterým se mění zákon č. 243/2000 Sb., o rozpočtovém určení výnosů některých daní územním samosprávným celkům a některým státním fondům (zákon o rozpočtovém určení daní), ve znění pozdějších předpisů</w:t>
      </w:r>
    </w:p>
    <w:p w:rsidR="007B1D78" w:rsidRPr="003B2E2C" w:rsidRDefault="007B1D78" w:rsidP="00C52AEB">
      <w:pPr>
        <w:numPr>
          <w:ilvl w:val="0"/>
          <w:numId w:val="13"/>
        </w:numPr>
        <w:spacing w:before="40"/>
        <w:ind w:left="425" w:hanging="425"/>
        <w:jc w:val="both"/>
        <w:rPr>
          <w:rFonts w:eastAsia="Calibri"/>
        </w:rPr>
      </w:pPr>
      <w:r w:rsidRPr="003B2E2C">
        <w:rPr>
          <w:shd w:val="clear" w:color="auto" w:fill="FAFAFA"/>
        </w:rPr>
        <w:t>zákon 255/2012 Sb., upravuje postup orgánů moci výkonné, orgánů územních samosprávných celků, jiných orgánů a právnických nebo fyzických osob, pokud vykonávají působnost v oblasti veřejné správy (dále jen „kontrolní orgán“), při kontrole činnosti orgánů moci výkonné, orgánů územních samosprávných celků, jiných orgánů, právnických a fyzických osob (dále jen „kontrolovaná osoba“).</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563/2004 Sb., o pedagogických pracovnících a o změně některých zákonů, ve znění pozdějších předpisů, upravuje předpoklady pro výkon činnosti pedagogických pracovníků, jejich pracovní dobu, další vzdělávání a kariérní systém. Vztahuje se na pedagogické pracovníky škol a školských zařízení, které jsou zapsány do rejstříku škol a školských zařízení a na pedagogické pracovníky v zařízeních sociálních služeb.</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562/2004 Sb., kterým se mění některé zákony v souvislosti s přijetím školského zákona, ve znění pozdějších předpisů</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561/2004 Sb., o předškolním, základním, středním, vyšším odborném a jiném vzdělávání (školský zákon) ve znění pozdějších předpisů vymezuje kompetence a úkoly jednotlivých orgánů ve školství, a to jak orgánů samosprávy, tak i orgánů vykonávajících státní správu</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Vyhlášky ke školskému zákonu</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Ostatní vyhlášky</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Vyhlášky k zákonu o pedagogických pracovnících</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320/2001 Sb., o finanční kontrole ve veřejné správě a o změně některých zákonů (zákon o finanční kontrole), vymezuje uspořádání a rozsah finanční kontroly vykonávané mezi orgány veřejné správy, mezi orgány veřejné správy a žadateli nebo příjemci veřejné finanční podpory a uvnitř orgánů veřejné správy. Stanoví předmět, hlavní cíle a zásady finanční kontroly vykonávané podle tohoto zákona a podle zvláštních právních předpisů, pokud tak tyto předpisy stanoví.</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250/2000 Sb., o rozpočtových pravidlech územních rozpočtů, ve znění pozdějších předpisů upravuje tvorbu, postavení, obsah a funkce rozpočtů územních samosprávných celků, jimiž jsou obce a kraje a stanoví pravidla hospodaření s finančními prostředky územních samosprávných celků. Upravuje také zřizování nebo zakládání právnických osob územních samosprávných celků. Ustanoveními tohoto zákona se řídí také hospodaření dobrovolných svazků obcí, pokud tento zákon nestanoví jinak, a zřizování příspěvkových organizací v oblasti školství svazkem obcí.</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129/2000 Sb., o krajích (krajské zařízení), ve znění pozdějších předpisů</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128/2000 Sb., o obcích (obecní zřízení), ve znění pozdějších předpisů</w:t>
      </w:r>
    </w:p>
    <w:p w:rsidR="007B1D78" w:rsidRPr="003B2E2C" w:rsidRDefault="007B1D78" w:rsidP="00C52AEB">
      <w:pPr>
        <w:numPr>
          <w:ilvl w:val="0"/>
          <w:numId w:val="13"/>
        </w:numPr>
        <w:spacing w:before="40"/>
        <w:ind w:left="425" w:hanging="425"/>
        <w:jc w:val="both"/>
        <w:rPr>
          <w:rFonts w:eastAsia="Calibri"/>
        </w:rPr>
      </w:pPr>
      <w:r w:rsidRPr="003B2E2C">
        <w:rPr>
          <w:rFonts w:eastAsia="Calibri"/>
        </w:rPr>
        <w:t>Zákon č. 563/1991 Sb., o účetnictví, ve znění pozdějších předpisů, stanoví v souladu s právem Evropské unie rozsah a způsob vedení účetnictví, požadavky na jeho průkaznost a podmínky předávání účetních záznamů pro potřeby státu</w:t>
      </w:r>
    </w:p>
    <w:p w:rsidR="00C65818" w:rsidRPr="003B2E2C" w:rsidRDefault="00CF444C" w:rsidP="007E442E">
      <w:pPr>
        <w:pStyle w:val="StylAlenaI"/>
        <w:spacing w:before="360"/>
        <w:rPr>
          <w:rFonts w:ascii="Times New Roman" w:hAnsi="Times New Roman" w:cs="Times New Roman"/>
          <w:sz w:val="32"/>
          <w:szCs w:val="32"/>
        </w:rPr>
      </w:pPr>
      <w:bookmarkStart w:id="5" w:name="_Toc431289368"/>
      <w:r w:rsidRPr="003B2E2C">
        <w:rPr>
          <w:rFonts w:ascii="Times New Roman" w:hAnsi="Times New Roman" w:cs="Times New Roman"/>
          <w:sz w:val="32"/>
          <w:szCs w:val="32"/>
        </w:rPr>
        <w:lastRenderedPageBreak/>
        <w:t xml:space="preserve">II. B </w:t>
      </w:r>
      <w:r w:rsidR="007B1D78" w:rsidRPr="003B2E2C">
        <w:rPr>
          <w:rFonts w:ascii="Times New Roman" w:hAnsi="Times New Roman" w:cs="Times New Roman"/>
          <w:sz w:val="32"/>
          <w:szCs w:val="32"/>
        </w:rPr>
        <w:t>Koncepční a podkladové dokumenty</w:t>
      </w:r>
      <w:bookmarkEnd w:id="5"/>
    </w:p>
    <w:p w:rsidR="007B1D78" w:rsidRPr="003B2E2C" w:rsidRDefault="007B1D78" w:rsidP="007B1D78">
      <w:pPr>
        <w:spacing w:before="240"/>
        <w:rPr>
          <w:b/>
        </w:rPr>
      </w:pPr>
      <w:r w:rsidRPr="003B2E2C">
        <w:rPr>
          <w:b/>
        </w:rPr>
        <w:t>Celostátní:</w:t>
      </w:r>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3B2E2C">
        <w:rPr>
          <w:rFonts w:ascii="Times New Roman" w:hAnsi="Times New Roman"/>
          <w:sz w:val="24"/>
          <w:szCs w:val="24"/>
        </w:rPr>
        <w:t>Bílá kniha - národní program rozvoje vzdělávání v České republice. Formuje vládní strategii v oblasti vzdělávání. Strategie odráží celospolečenské zájmy a dává konkrétní podněty k práci škol (</w:t>
      </w:r>
      <w:proofErr w:type="gramStart"/>
      <w:r w:rsidRPr="003B2E2C">
        <w:rPr>
          <w:rFonts w:ascii="Times New Roman" w:hAnsi="Times New Roman"/>
          <w:sz w:val="24"/>
          <w:szCs w:val="24"/>
        </w:rPr>
        <w:t>4.12.2002</w:t>
      </w:r>
      <w:proofErr w:type="gramEnd"/>
      <w:r w:rsidRPr="003B2E2C">
        <w:rPr>
          <w:rFonts w:ascii="Times New Roman" w:hAnsi="Times New Roman"/>
          <w:sz w:val="24"/>
          <w:szCs w:val="24"/>
        </w:rPr>
        <w:t>)</w:t>
      </w:r>
    </w:p>
    <w:p w:rsidR="007B1D78" w:rsidRPr="003B2E2C" w:rsidRDefault="00DF25C5" w:rsidP="007B1D78">
      <w:pPr>
        <w:ind w:left="357"/>
      </w:pPr>
      <w:hyperlink r:id="rId20" w:history="1">
        <w:r w:rsidR="007B1D78" w:rsidRPr="003B2E2C">
          <w:rPr>
            <w:rStyle w:val="Hypertextovodkaz"/>
          </w:rPr>
          <w:t>http://www.msmt.cz/dokumenty/bila-kniha-narodni-program-rozvoje-vzdelavani-v-ceske-republice-formuje-vladni-strategii-v-oblasti-vzdelavani-strategie-odrazi-celospolecenske-zajmy-a-dava-konkretni-podnety-k-praci-skol</w:t>
        </w:r>
      </w:hyperlink>
    </w:p>
    <w:p w:rsidR="007B1D78" w:rsidRPr="003B2E2C" w:rsidRDefault="007B1D78" w:rsidP="007B1D78">
      <w:pPr>
        <w:pStyle w:val="Odstavecseseznamem"/>
        <w:numPr>
          <w:ilvl w:val="0"/>
          <w:numId w:val="14"/>
        </w:numPr>
        <w:spacing w:before="120" w:after="0" w:line="240" w:lineRule="auto"/>
        <w:ind w:left="360" w:hanging="425"/>
        <w:contextualSpacing w:val="0"/>
      </w:pPr>
      <w:r w:rsidRPr="003B2E2C">
        <w:rPr>
          <w:rFonts w:ascii="Times New Roman" w:hAnsi="Times New Roman"/>
          <w:sz w:val="24"/>
          <w:szCs w:val="24"/>
        </w:rPr>
        <w:t>Hlavní směry Strategie vzdělávací politiky 2020</w:t>
      </w:r>
      <w:r w:rsidR="00636AF2">
        <w:rPr>
          <w:rFonts w:ascii="Times New Roman" w:hAnsi="Times New Roman"/>
          <w:sz w:val="24"/>
          <w:szCs w:val="24"/>
        </w:rPr>
        <w:t xml:space="preserve"> </w:t>
      </w:r>
      <w:hyperlink r:id="rId21" w:history="1">
        <w:r w:rsidRPr="003B2E2C">
          <w:rPr>
            <w:rStyle w:val="Hypertextovodkaz"/>
          </w:rPr>
          <w:t>http://www.msmt.cz/ministerstvo/novinar/strategie-vzdelavaci-politiky-ceske-republiky-do-roku-2020</w:t>
        </w:r>
      </w:hyperlink>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3B2E2C">
        <w:rPr>
          <w:rFonts w:ascii="Times New Roman" w:hAnsi="Times New Roman"/>
          <w:sz w:val="24"/>
          <w:szCs w:val="24"/>
        </w:rPr>
        <w:t>Upravený Rámcový vzdělávací program pro základní vzdělávání účinný od 1. 9. 2013</w:t>
      </w:r>
    </w:p>
    <w:p w:rsidR="007B1D78" w:rsidRPr="003B2E2C" w:rsidRDefault="00DF25C5" w:rsidP="007B1D78">
      <w:pPr>
        <w:ind w:left="357"/>
      </w:pPr>
      <w:hyperlink r:id="rId22" w:history="1">
        <w:r w:rsidR="007B1D78" w:rsidRPr="003B2E2C">
          <w:rPr>
            <w:rStyle w:val="Hypertextovodkaz"/>
          </w:rPr>
          <w:t>http://www.nuv.cz/cinnosti/kurikulum-vseobecne-a-odborne-vzdelavani-a-evaluace/ramcove-vzdelavaci-programy/upraveny-ramcovy-vzdelavaci-program-pro-zakladni-vzdelavani</w:t>
        </w:r>
      </w:hyperlink>
    </w:p>
    <w:p w:rsidR="007B1D78" w:rsidRPr="003B2E2C" w:rsidRDefault="007B1D78" w:rsidP="00C52AEB">
      <w:pPr>
        <w:pStyle w:val="Odstavecseseznamem"/>
        <w:numPr>
          <w:ilvl w:val="0"/>
          <w:numId w:val="14"/>
        </w:numPr>
        <w:spacing w:before="120" w:after="0" w:line="240" w:lineRule="auto"/>
        <w:ind w:left="425" w:hanging="425"/>
        <w:contextualSpacing w:val="0"/>
        <w:rPr>
          <w:rStyle w:val="Zvraznn"/>
          <w:rFonts w:ascii="Times New Roman" w:hAnsi="Times New Roman"/>
          <w:bCs/>
          <w:i w:val="0"/>
          <w:sz w:val="24"/>
          <w:szCs w:val="24"/>
        </w:rPr>
      </w:pPr>
      <w:r w:rsidRPr="004A3B9C">
        <w:rPr>
          <w:rStyle w:val="Siln"/>
          <w:rFonts w:ascii="Times New Roman" w:hAnsi="Times New Roman"/>
          <w:b w:val="0"/>
          <w:sz w:val="24"/>
          <w:szCs w:val="24"/>
        </w:rPr>
        <w:t xml:space="preserve">Škola pro 21. století – </w:t>
      </w:r>
      <w:r w:rsidRPr="004A3B9C">
        <w:rPr>
          <w:rFonts w:ascii="Times New Roman" w:hAnsi="Times New Roman"/>
          <w:bCs/>
          <w:sz w:val="24"/>
          <w:szCs w:val="24"/>
        </w:rPr>
        <w:t>Akční</w:t>
      </w:r>
      <w:r w:rsidR="007569B0">
        <w:rPr>
          <w:rFonts w:ascii="Times New Roman" w:hAnsi="Times New Roman"/>
          <w:bCs/>
          <w:sz w:val="24"/>
          <w:szCs w:val="24"/>
        </w:rPr>
        <w:t> </w:t>
      </w:r>
      <w:r w:rsidRPr="004A3B9C">
        <w:rPr>
          <w:rStyle w:val="Siln"/>
          <w:rFonts w:ascii="Times New Roman" w:hAnsi="Times New Roman"/>
          <w:b w:val="0"/>
          <w:sz w:val="24"/>
          <w:szCs w:val="24"/>
        </w:rPr>
        <w:t xml:space="preserve">plán </w:t>
      </w:r>
      <w:r w:rsidRPr="004A3B9C">
        <w:rPr>
          <w:rStyle w:val="Zvraznn"/>
          <w:rFonts w:ascii="Times New Roman" w:hAnsi="Times New Roman"/>
          <w:sz w:val="24"/>
          <w:szCs w:val="24"/>
        </w:rPr>
        <w:t>Koncepce</w:t>
      </w:r>
      <w:r w:rsidRPr="003B2E2C">
        <w:rPr>
          <w:rStyle w:val="Zvraznn"/>
          <w:rFonts w:ascii="Times New Roman" w:hAnsi="Times New Roman"/>
          <w:sz w:val="24"/>
          <w:szCs w:val="24"/>
        </w:rPr>
        <w:t xml:space="preserve"> rozvoje ICT ve vzdělávání pro období 2009-2013</w:t>
      </w:r>
    </w:p>
    <w:p w:rsidR="007B1D78" w:rsidRPr="003B2E2C" w:rsidRDefault="00DF25C5" w:rsidP="007B1D78">
      <w:pPr>
        <w:ind w:left="357"/>
      </w:pPr>
      <w:hyperlink r:id="rId23" w:history="1">
        <w:r w:rsidR="007B1D78" w:rsidRPr="003B2E2C">
          <w:rPr>
            <w:rStyle w:val="Hypertextovodkaz"/>
          </w:rPr>
          <w:t>http://www.msmt.cz/vzdelavani/skolstvi-v-cr/strategicke-a-koncepcni-dokumenty-cerven-2009</w:t>
        </w:r>
      </w:hyperlink>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3B2E2C">
        <w:rPr>
          <w:rFonts w:ascii="Times New Roman" w:hAnsi="Times New Roman"/>
          <w:bCs/>
          <w:sz w:val="24"/>
          <w:szCs w:val="24"/>
        </w:rPr>
        <w:t>Dlouhodobý</w:t>
      </w:r>
      <w:r w:rsidRPr="003B2E2C">
        <w:rPr>
          <w:rFonts w:ascii="Times New Roman" w:hAnsi="Times New Roman"/>
          <w:sz w:val="24"/>
          <w:szCs w:val="24"/>
        </w:rPr>
        <w:t xml:space="preserve"> záměr vzdělávání a rozvoje vzdělávací soustavy České republiky na období 2011 – 2015</w:t>
      </w:r>
    </w:p>
    <w:p w:rsidR="007B1D78" w:rsidRDefault="00DF25C5" w:rsidP="007B1D78">
      <w:pPr>
        <w:ind w:left="357"/>
      </w:pPr>
      <w:hyperlink r:id="rId24" w:history="1">
        <w:r w:rsidR="007B1D78" w:rsidRPr="003B2E2C">
          <w:rPr>
            <w:rStyle w:val="Hypertextovodkaz"/>
          </w:rPr>
          <w:t>http://www.msmt.cz/vzdelavani/skolstvi-v-cr/strategicke-a-koncepcni-dokumenty-cerven-2009</w:t>
        </w:r>
      </w:hyperlink>
    </w:p>
    <w:p w:rsidR="007569B0" w:rsidRPr="007569B0" w:rsidRDefault="007569B0" w:rsidP="007569B0">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7569B0">
        <w:rPr>
          <w:rFonts w:ascii="Times New Roman" w:hAnsi="Times New Roman"/>
          <w:bCs/>
          <w:sz w:val="24"/>
          <w:szCs w:val="24"/>
        </w:rPr>
        <w:t>Operační</w:t>
      </w:r>
      <w:r w:rsidRPr="007569B0">
        <w:rPr>
          <w:rFonts w:ascii="Times New Roman" w:hAnsi="Times New Roman"/>
          <w:sz w:val="24"/>
          <w:szCs w:val="24"/>
        </w:rPr>
        <w:t xml:space="preserve"> program Výzkum, vývoj a vzdělávání, květen 2015</w:t>
      </w:r>
    </w:p>
    <w:p w:rsidR="007569B0" w:rsidRDefault="00DF25C5" w:rsidP="007569B0">
      <w:pPr>
        <w:ind w:left="357"/>
        <w:rPr>
          <w:rStyle w:val="Hypertextovodkaz"/>
        </w:rPr>
      </w:pPr>
      <w:hyperlink r:id="rId25" w:history="1">
        <w:r w:rsidR="007569B0" w:rsidRPr="00D518E7">
          <w:rPr>
            <w:rStyle w:val="Hypertextovodkaz"/>
          </w:rPr>
          <w:t>http://www.msmt.cz/strukturalni-fondy/op-vvv</w:t>
        </w:r>
      </w:hyperlink>
    </w:p>
    <w:p w:rsidR="0061387C" w:rsidRDefault="0061387C" w:rsidP="0061387C">
      <w:pPr>
        <w:pStyle w:val="Odstavecseseznamem"/>
        <w:numPr>
          <w:ilvl w:val="0"/>
          <w:numId w:val="14"/>
        </w:numPr>
        <w:spacing w:before="120" w:after="0" w:line="240" w:lineRule="auto"/>
        <w:ind w:left="425" w:hanging="425"/>
        <w:contextualSpacing w:val="0"/>
        <w:rPr>
          <w:rFonts w:ascii="Times New Roman" w:hAnsi="Times New Roman"/>
          <w:bCs/>
          <w:sz w:val="24"/>
          <w:szCs w:val="24"/>
        </w:rPr>
      </w:pPr>
      <w:r w:rsidRPr="0061387C">
        <w:rPr>
          <w:rFonts w:ascii="Times New Roman" w:hAnsi="Times New Roman"/>
          <w:bCs/>
          <w:sz w:val="24"/>
          <w:szCs w:val="24"/>
        </w:rPr>
        <w:t>Dlouhodobý záměr vzdělávání a rozvoje vzdělávací soustavy České republiky na období 2015-2020</w:t>
      </w:r>
    </w:p>
    <w:p w:rsidR="0061387C" w:rsidRPr="0061387C" w:rsidRDefault="0061387C" w:rsidP="0061387C">
      <w:pPr>
        <w:ind w:left="357"/>
        <w:rPr>
          <w:rStyle w:val="Hypertextovodkaz"/>
        </w:rPr>
      </w:pPr>
      <w:r w:rsidRPr="0061387C">
        <w:rPr>
          <w:rStyle w:val="Hypertextovodkaz"/>
        </w:rPr>
        <w:t>http://www.msmt.cz/file/35167_1_1/</w:t>
      </w:r>
    </w:p>
    <w:p w:rsidR="0061387C" w:rsidRDefault="0061387C" w:rsidP="0061387C">
      <w:pPr>
        <w:pStyle w:val="Odstavecseseznamem"/>
        <w:numPr>
          <w:ilvl w:val="0"/>
          <w:numId w:val="14"/>
        </w:numPr>
        <w:spacing w:before="120" w:after="0" w:line="240" w:lineRule="auto"/>
        <w:ind w:left="425" w:hanging="425"/>
        <w:contextualSpacing w:val="0"/>
        <w:rPr>
          <w:rFonts w:ascii="Times New Roman" w:hAnsi="Times New Roman"/>
          <w:bCs/>
          <w:sz w:val="24"/>
          <w:szCs w:val="24"/>
        </w:rPr>
      </w:pPr>
      <w:r>
        <w:rPr>
          <w:rFonts w:ascii="Times New Roman" w:hAnsi="Times New Roman"/>
          <w:bCs/>
          <w:sz w:val="24"/>
          <w:szCs w:val="24"/>
        </w:rPr>
        <w:t>Akční plán inkluzivního vzdělávání na období 2016-2018</w:t>
      </w:r>
    </w:p>
    <w:p w:rsidR="0061387C" w:rsidRPr="0061387C" w:rsidRDefault="0061387C" w:rsidP="0061387C">
      <w:pPr>
        <w:ind w:left="357"/>
        <w:rPr>
          <w:bCs/>
        </w:rPr>
      </w:pPr>
      <w:r w:rsidRPr="0061387C">
        <w:rPr>
          <w:rStyle w:val="Hypertextovodkaz"/>
        </w:rPr>
        <w:t>www.vzdelavacisluzby.cz/dokumenty/banka-souboru/apiv_2016_2018.pdf</w:t>
      </w:r>
    </w:p>
    <w:p w:rsidR="007B1D78" w:rsidRPr="003B2E2C" w:rsidRDefault="007B1D78" w:rsidP="007B1D78">
      <w:pPr>
        <w:spacing w:before="240"/>
        <w:rPr>
          <w:b/>
        </w:rPr>
      </w:pPr>
      <w:r w:rsidRPr="003B2E2C">
        <w:rPr>
          <w:b/>
        </w:rPr>
        <w:t>Krajské</w:t>
      </w:r>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3B2E2C">
        <w:rPr>
          <w:rFonts w:ascii="Times New Roman" w:hAnsi="Times New Roman"/>
          <w:bCs/>
          <w:sz w:val="24"/>
          <w:szCs w:val="24"/>
        </w:rPr>
        <w:t>Dlouhodobý</w:t>
      </w:r>
      <w:r w:rsidRPr="003B2E2C">
        <w:rPr>
          <w:rFonts w:ascii="Times New Roman" w:hAnsi="Times New Roman"/>
          <w:sz w:val="24"/>
          <w:szCs w:val="24"/>
        </w:rPr>
        <w:t xml:space="preserve"> záměr vzdělávání a vzdělávací soustavy ve Středočeském kraji 2012</w:t>
      </w:r>
    </w:p>
    <w:p w:rsidR="007B1D78" w:rsidRPr="003B2E2C" w:rsidRDefault="00DF25C5" w:rsidP="007B1D78">
      <w:pPr>
        <w:ind w:left="357"/>
      </w:pPr>
      <w:hyperlink r:id="rId26" w:history="1">
        <w:r w:rsidR="007B1D78" w:rsidRPr="003B2E2C">
          <w:rPr>
            <w:rStyle w:val="Hypertextovodkaz"/>
          </w:rPr>
          <w:t>http://www.kr-stredocesky.cz/web/skolstvi/koncepcni-materialy</w:t>
        </w:r>
      </w:hyperlink>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sz w:val="24"/>
          <w:szCs w:val="24"/>
        </w:rPr>
      </w:pPr>
      <w:r w:rsidRPr="003B2E2C">
        <w:rPr>
          <w:rFonts w:ascii="Times New Roman" w:hAnsi="Times New Roman"/>
          <w:bCs/>
          <w:sz w:val="24"/>
          <w:szCs w:val="24"/>
        </w:rPr>
        <w:t>Výroční</w:t>
      </w:r>
      <w:r w:rsidRPr="003B2E2C">
        <w:rPr>
          <w:rFonts w:ascii="Times New Roman" w:hAnsi="Times New Roman"/>
          <w:sz w:val="24"/>
          <w:szCs w:val="24"/>
        </w:rPr>
        <w:t xml:space="preserve"> zpráva o stavu a rozvoji vzdělávací soustavy ve Středočeském kraji za školní rok 20013-2014</w:t>
      </w:r>
    </w:p>
    <w:p w:rsidR="007B1D78" w:rsidRPr="003B2E2C" w:rsidRDefault="00DF25C5" w:rsidP="007B1D78">
      <w:pPr>
        <w:ind w:left="357"/>
        <w:rPr>
          <w:rStyle w:val="Hypertextovodkaz"/>
        </w:rPr>
      </w:pPr>
      <w:hyperlink r:id="rId27" w:history="1">
        <w:r w:rsidR="007B1D78" w:rsidRPr="003B2E2C">
          <w:rPr>
            <w:rStyle w:val="Hypertextovodkaz"/>
          </w:rPr>
          <w:t>http://www.kr-stredocesky.cz/web/skolstvi/koncepcni-materialy</w:t>
        </w:r>
      </w:hyperlink>
    </w:p>
    <w:p w:rsidR="007B1D78" w:rsidRPr="003B2E2C" w:rsidRDefault="007B1D78" w:rsidP="007B1D78">
      <w:pPr>
        <w:spacing w:before="240"/>
        <w:rPr>
          <w:b/>
        </w:rPr>
      </w:pPr>
      <w:r w:rsidRPr="003B2E2C">
        <w:rPr>
          <w:b/>
        </w:rPr>
        <w:t>Na úrovní SO ORP Český Brod:</w:t>
      </w:r>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bCs/>
          <w:sz w:val="24"/>
          <w:szCs w:val="24"/>
        </w:rPr>
      </w:pPr>
      <w:r w:rsidRPr="003B2E2C">
        <w:rPr>
          <w:rFonts w:ascii="Times New Roman" w:hAnsi="Times New Roman"/>
          <w:bCs/>
          <w:sz w:val="24"/>
          <w:szCs w:val="24"/>
        </w:rPr>
        <w:t>Strategie územního obvodu ORP Český Brod v oblasti předškolní výchovy, sociálních služeb, odpadového hospodářství a dopravy</w:t>
      </w:r>
    </w:p>
    <w:p w:rsidR="007B1D78" w:rsidRPr="003B2E2C" w:rsidRDefault="00DF25C5" w:rsidP="007B1D78">
      <w:pPr>
        <w:pStyle w:val="Odstavecseseznamem"/>
        <w:spacing w:after="0" w:line="240" w:lineRule="auto"/>
        <w:ind w:left="357"/>
        <w:contextualSpacing w:val="0"/>
        <w:rPr>
          <w:rFonts w:ascii="Times New Roman" w:hAnsi="Times New Roman"/>
          <w:bCs/>
          <w:sz w:val="24"/>
          <w:szCs w:val="24"/>
        </w:rPr>
      </w:pPr>
      <w:hyperlink r:id="rId28" w:history="1">
        <w:r w:rsidR="007B1D78" w:rsidRPr="003B2E2C">
          <w:rPr>
            <w:rStyle w:val="Hypertextovodkaz"/>
            <w:rFonts w:ascii="Times New Roman" w:hAnsi="Times New Roman"/>
            <w:bCs/>
            <w:sz w:val="24"/>
            <w:szCs w:val="24"/>
          </w:rPr>
          <w:t>http://www.cesbrod.cz/media/18/02_prilohy/Strategie_MOS_1505_CesBrod.pdf</w:t>
        </w:r>
      </w:hyperlink>
    </w:p>
    <w:p w:rsidR="007B1D78" w:rsidRPr="003B2E2C" w:rsidRDefault="007B1D78" w:rsidP="007B1D78">
      <w:pPr>
        <w:spacing w:before="240"/>
        <w:rPr>
          <w:b/>
        </w:rPr>
      </w:pPr>
      <w:r w:rsidRPr="003B2E2C">
        <w:rPr>
          <w:b/>
        </w:rPr>
        <w:t>Místní:</w:t>
      </w:r>
    </w:p>
    <w:p w:rsidR="007B1D78" w:rsidRPr="003B2E2C" w:rsidRDefault="007B1D78" w:rsidP="00C52AEB">
      <w:pPr>
        <w:pStyle w:val="Odstavecseseznamem"/>
        <w:numPr>
          <w:ilvl w:val="0"/>
          <w:numId w:val="14"/>
        </w:numPr>
        <w:spacing w:before="120" w:after="0" w:line="240" w:lineRule="auto"/>
        <w:ind w:left="425" w:hanging="425"/>
        <w:contextualSpacing w:val="0"/>
        <w:rPr>
          <w:rFonts w:ascii="Times New Roman" w:hAnsi="Times New Roman"/>
          <w:bCs/>
          <w:sz w:val="24"/>
          <w:szCs w:val="24"/>
        </w:rPr>
      </w:pPr>
      <w:r w:rsidRPr="003B2E2C">
        <w:rPr>
          <w:rFonts w:ascii="Times New Roman" w:hAnsi="Times New Roman"/>
          <w:bCs/>
          <w:sz w:val="24"/>
          <w:szCs w:val="24"/>
        </w:rPr>
        <w:t>Strategický plán města Český Brod do roku 2022</w:t>
      </w:r>
    </w:p>
    <w:p w:rsidR="007B1D78" w:rsidRPr="003B2E2C" w:rsidRDefault="007B1D78" w:rsidP="007B1D78">
      <w:pPr>
        <w:ind w:left="357"/>
        <w:rPr>
          <w:rStyle w:val="Hypertextovodkaz"/>
        </w:rPr>
      </w:pPr>
      <w:r w:rsidRPr="003B2E2C">
        <w:rPr>
          <w:rStyle w:val="Hypertextovodkaz"/>
        </w:rPr>
        <w:t>http://www.cesbrod.cz/media/3/05_pdf/stratplakt1211.pdf</w:t>
      </w:r>
    </w:p>
    <w:p w:rsidR="007569B0" w:rsidRDefault="007B1D78" w:rsidP="00F977FF">
      <w:pPr>
        <w:pStyle w:val="Odstavecseseznamem"/>
        <w:numPr>
          <w:ilvl w:val="0"/>
          <w:numId w:val="14"/>
        </w:numPr>
        <w:spacing w:before="120" w:after="0" w:line="240" w:lineRule="auto"/>
        <w:ind w:left="357" w:hanging="425"/>
        <w:contextualSpacing w:val="0"/>
        <w:jc w:val="both"/>
        <w:rPr>
          <w:rStyle w:val="Hypertextovodkaz"/>
        </w:rPr>
      </w:pPr>
      <w:r w:rsidRPr="00DA7D0E">
        <w:rPr>
          <w:rFonts w:ascii="Times New Roman" w:hAnsi="Times New Roman"/>
          <w:bCs/>
          <w:sz w:val="24"/>
          <w:szCs w:val="24"/>
        </w:rPr>
        <w:t>Výroční zprávy základních škol v ORP Český Brod</w:t>
      </w:r>
    </w:p>
    <w:p w:rsidR="007569B0" w:rsidRPr="00F977FF" w:rsidRDefault="007569B0" w:rsidP="00F977FF">
      <w:pPr>
        <w:ind w:left="357"/>
        <w:rPr>
          <w:rStyle w:val="Hypertextovodkaz"/>
        </w:rPr>
        <w:sectPr w:rsidR="007569B0" w:rsidRPr="00F977FF" w:rsidSect="007E442E">
          <w:footerReference w:type="default" r:id="rId29"/>
          <w:pgSz w:w="11906" w:h="16838"/>
          <w:pgMar w:top="1134" w:right="1134" w:bottom="1134" w:left="1134" w:header="709" w:footer="709" w:gutter="0"/>
          <w:cols w:space="708"/>
          <w:docGrid w:linePitch="360"/>
        </w:sectPr>
      </w:pPr>
    </w:p>
    <w:p w:rsidR="00A45800" w:rsidRPr="003B2E2C" w:rsidRDefault="00A45800" w:rsidP="00AC7EA1">
      <w:pPr>
        <w:pStyle w:val="StylABRI"/>
        <w:spacing w:before="0"/>
        <w:jc w:val="left"/>
        <w:rPr>
          <w:rFonts w:ascii="Times New Roman" w:hAnsi="Times New Roman" w:cs="Times New Roman"/>
          <w:sz w:val="48"/>
          <w:szCs w:val="48"/>
        </w:rPr>
      </w:pPr>
      <w:bookmarkStart w:id="6" w:name="_Toc431289369"/>
      <w:r w:rsidRPr="003B2E2C">
        <w:rPr>
          <w:rFonts w:ascii="Times New Roman" w:hAnsi="Times New Roman" w:cs="Times New Roman"/>
          <w:sz w:val="48"/>
          <w:szCs w:val="48"/>
        </w:rPr>
        <w:lastRenderedPageBreak/>
        <w:t>III. Analytická část</w:t>
      </w:r>
      <w:bookmarkEnd w:id="6"/>
    </w:p>
    <w:p w:rsidR="00A45800" w:rsidRDefault="00A45800" w:rsidP="007E442E">
      <w:pPr>
        <w:pStyle w:val="StylAlenaI"/>
        <w:spacing w:before="360"/>
        <w:rPr>
          <w:rFonts w:ascii="Times New Roman" w:hAnsi="Times New Roman" w:cs="Times New Roman"/>
          <w:sz w:val="32"/>
          <w:szCs w:val="32"/>
        </w:rPr>
      </w:pPr>
      <w:bookmarkStart w:id="7" w:name="_Toc431289370"/>
      <w:r w:rsidRPr="003B2E2C">
        <w:rPr>
          <w:rFonts w:ascii="Times New Roman" w:hAnsi="Times New Roman" w:cs="Times New Roman"/>
          <w:sz w:val="32"/>
          <w:szCs w:val="32"/>
        </w:rPr>
        <w:t>III. A</w:t>
      </w:r>
      <w:r w:rsidR="00DA7D0E">
        <w:rPr>
          <w:rFonts w:ascii="Times New Roman" w:hAnsi="Times New Roman" w:cs="Times New Roman"/>
          <w:sz w:val="32"/>
          <w:szCs w:val="32"/>
        </w:rPr>
        <w:t xml:space="preserve"> </w:t>
      </w:r>
      <w:r w:rsidR="00AC7EA1" w:rsidRPr="003B2E2C">
        <w:rPr>
          <w:rFonts w:ascii="Times New Roman" w:hAnsi="Times New Roman" w:cs="Times New Roman"/>
          <w:sz w:val="32"/>
          <w:szCs w:val="32"/>
        </w:rPr>
        <w:t>Profily škol SO ORP Český Brod</w:t>
      </w:r>
      <w:bookmarkEnd w:id="7"/>
    </w:p>
    <w:p w:rsidR="009E7929" w:rsidRPr="009E7929" w:rsidRDefault="009E7929" w:rsidP="009E7929">
      <w:pPr>
        <w:numPr>
          <w:ilvl w:val="0"/>
          <w:numId w:val="23"/>
        </w:numPr>
        <w:spacing w:before="480" w:after="120"/>
        <w:ind w:left="426" w:hanging="426"/>
        <w:rPr>
          <w:b/>
          <w:sz w:val="28"/>
          <w:szCs w:val="28"/>
        </w:rPr>
      </w:pPr>
      <w:r w:rsidRPr="009E7929">
        <w:rPr>
          <w:b/>
          <w:bCs/>
          <w:sz w:val="28"/>
          <w:szCs w:val="28"/>
        </w:rPr>
        <w:t>Základní škola Bylany</w:t>
      </w:r>
    </w:p>
    <w:p w:rsidR="009E7929" w:rsidRPr="009E7929" w:rsidRDefault="009E7929" w:rsidP="009E7929">
      <w:pPr>
        <w:spacing w:before="120"/>
        <w:outlineLvl w:val="0"/>
        <w:rPr>
          <w:b/>
        </w:rPr>
      </w:pPr>
      <w:r w:rsidRPr="009E7929">
        <w:rPr>
          <w:noProof/>
        </w:rPr>
        <w:drawing>
          <wp:anchor distT="0" distB="0" distL="114300" distR="114300" simplePos="0" relativeHeight="251864576" behindDoc="0" locked="0" layoutInCell="1" allowOverlap="1" wp14:anchorId="6F662985" wp14:editId="3D53B459">
            <wp:simplePos x="0" y="0"/>
            <wp:positionH relativeFrom="column">
              <wp:posOffset>2573655</wp:posOffset>
            </wp:positionH>
            <wp:positionV relativeFrom="paragraph">
              <wp:posOffset>149860</wp:posOffset>
            </wp:positionV>
            <wp:extent cx="3135600" cy="1749600"/>
            <wp:effectExtent l="0" t="0" r="8255" b="3175"/>
            <wp:wrapSquare wrapText="bothSides"/>
            <wp:docPr id="2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3135600" cy="1749600"/>
                    </a:xfrm>
                    <a:prstGeom prst="rect">
                      <a:avLst/>
                    </a:prstGeom>
                    <a:noFill/>
                    <a:ln w="9525">
                      <a:noFill/>
                      <a:miter lim="800000"/>
                      <a:headEnd/>
                      <a:tailEnd/>
                    </a:ln>
                  </pic:spPr>
                </pic:pic>
              </a:graphicData>
            </a:graphic>
          </wp:anchor>
        </w:drawing>
      </w:r>
      <w:r w:rsidRPr="009E7929">
        <w:rPr>
          <w:b/>
        </w:rPr>
        <w:t>Bylany 104, okres Kolín</w:t>
      </w:r>
    </w:p>
    <w:p w:rsidR="009E7929" w:rsidRPr="009E7929" w:rsidRDefault="009E7929" w:rsidP="009E7929">
      <w:pPr>
        <w:spacing w:before="120"/>
        <w:outlineLvl w:val="0"/>
      </w:pPr>
      <w:r w:rsidRPr="009E7929">
        <w:t>IČO: 71009094</w:t>
      </w:r>
    </w:p>
    <w:p w:rsidR="009E7929" w:rsidRPr="009E7929" w:rsidRDefault="009E7929" w:rsidP="009E7929">
      <w:pPr>
        <w:spacing w:before="240"/>
        <w:rPr>
          <w:rFonts w:eastAsia="Calibri"/>
          <w:lang w:eastAsia="en-US"/>
        </w:rPr>
      </w:pPr>
      <w:r w:rsidRPr="009E7929">
        <w:rPr>
          <w:rFonts w:eastAsia="Calibri"/>
          <w:lang w:eastAsia="en-US"/>
        </w:rPr>
        <w:t>Charakteristika školy: Základní škola</w:t>
      </w:r>
    </w:p>
    <w:p w:rsidR="009E7929" w:rsidRPr="009E7929" w:rsidRDefault="009E7929" w:rsidP="009E7929">
      <w:pPr>
        <w:spacing w:before="120"/>
        <w:jc w:val="both"/>
      </w:pPr>
      <w:r w:rsidRPr="009E7929">
        <w:t>Škola je zařazena v Rejstříku škol s právní subjektivitou jako příspěvková organizace, která vznikla k 19. březnu 2003. Zřizovatelem základní školy je Obec Chrášťany.</w:t>
      </w:r>
    </w:p>
    <w:p w:rsidR="009E7929" w:rsidRPr="009E7929" w:rsidRDefault="009E7929" w:rsidP="009E7929">
      <w:pPr>
        <w:spacing w:before="120"/>
        <w:jc w:val="both"/>
        <w:rPr>
          <w:rFonts w:eastAsia="Calibri"/>
          <w:lang w:eastAsia="en-US"/>
        </w:rPr>
      </w:pPr>
      <w:r w:rsidRPr="009E7929">
        <w:rPr>
          <w:rFonts w:eastAsia="Calibri"/>
          <w:lang w:eastAsia="en-US"/>
        </w:rPr>
        <w:t xml:space="preserve">Ředitelka školy: Mgr. Jaroslava </w:t>
      </w:r>
      <w:proofErr w:type="spellStart"/>
      <w:r w:rsidRPr="009E7929">
        <w:rPr>
          <w:rFonts w:eastAsia="Calibri"/>
          <w:lang w:eastAsia="en-US"/>
        </w:rPr>
        <w:t>Koželská</w:t>
      </w:r>
      <w:proofErr w:type="spellEnd"/>
    </w:p>
    <w:p w:rsidR="009E7929" w:rsidRPr="009E7929" w:rsidRDefault="009E7929" w:rsidP="009E7929">
      <w:pPr>
        <w:spacing w:before="120"/>
        <w:jc w:val="both"/>
        <w:rPr>
          <w:rFonts w:eastAsia="Calibri"/>
          <w:lang w:eastAsia="en-US"/>
        </w:rPr>
      </w:pPr>
      <w:r w:rsidRPr="009E7929">
        <w:rPr>
          <w:rFonts w:eastAsia="Calibri"/>
          <w:lang w:eastAsia="en-US"/>
        </w:rPr>
        <w:t>Počet pracovníků: 3 pedagogičtí a 1 nepedagogický</w:t>
      </w:r>
    </w:p>
    <w:p w:rsidR="009E7929" w:rsidRPr="009E7929" w:rsidRDefault="009E7929" w:rsidP="009E7929">
      <w:pPr>
        <w:spacing w:before="120"/>
        <w:jc w:val="both"/>
        <w:rPr>
          <w:rFonts w:eastAsia="Calibri"/>
          <w:lang w:eastAsia="en-US"/>
        </w:rPr>
      </w:pPr>
      <w:r w:rsidRPr="009E7929">
        <w:rPr>
          <w:rFonts w:eastAsia="Calibri"/>
          <w:lang w:eastAsia="en-US"/>
        </w:rPr>
        <w:t>Malotřídní škola - 1. stupeň.</w:t>
      </w:r>
    </w:p>
    <w:p w:rsidR="009E7929" w:rsidRDefault="009E7929" w:rsidP="009E7929">
      <w:pPr>
        <w:spacing w:before="120"/>
        <w:jc w:val="both"/>
        <w:rPr>
          <w:rFonts w:eastAsia="Calibri"/>
          <w:lang w:eastAsia="en-US"/>
        </w:rPr>
      </w:pPr>
      <w:r w:rsidRPr="009E7929">
        <w:rPr>
          <w:rFonts w:eastAsia="Calibri"/>
          <w:lang w:eastAsia="en-US"/>
        </w:rPr>
        <w:t xml:space="preserve">Počet žáků: k 30. 6. 2015 navštěvovali školu 34 žáci ve 2 třídách </w:t>
      </w:r>
    </w:p>
    <w:p w:rsidR="00DA7D0E" w:rsidRPr="009E7929" w:rsidRDefault="00F17088" w:rsidP="009E7929">
      <w:pPr>
        <w:spacing w:before="120"/>
        <w:jc w:val="both"/>
        <w:rPr>
          <w:rFonts w:eastAsia="Calibri"/>
          <w:lang w:eastAsia="en-US"/>
        </w:rPr>
      </w:pPr>
      <w:r w:rsidRPr="00F17088">
        <w:t>Počet tříd 2</w:t>
      </w:r>
      <w:r>
        <w:t>. (počet</w:t>
      </w:r>
      <w:r w:rsidR="00DA7D0E" w:rsidRPr="00F17088">
        <w:t xml:space="preserve"> </w:t>
      </w:r>
      <w:r w:rsidRPr="00F17088">
        <w:t>kmenových tříd 2,</w:t>
      </w:r>
      <w:r w:rsidR="00DA7D0E" w:rsidRPr="00F17088">
        <w:t xml:space="preserve"> počet odborných učeben</w:t>
      </w:r>
      <w:r w:rsidRPr="00F17088">
        <w:t>0</w:t>
      </w:r>
      <w:r>
        <w:t>)</w:t>
      </w:r>
      <w:r w:rsidRPr="00F17088">
        <w:t>.</w:t>
      </w:r>
      <w:r w:rsidR="00DA7D0E">
        <w:t xml:space="preserve"> </w:t>
      </w:r>
    </w:p>
    <w:p w:rsidR="009E7929" w:rsidRPr="009E7929" w:rsidRDefault="009E7929" w:rsidP="009E7929">
      <w:pPr>
        <w:spacing w:before="120"/>
        <w:jc w:val="both"/>
        <w:rPr>
          <w:rFonts w:eastAsia="Calibri"/>
          <w:lang w:eastAsia="en-US"/>
        </w:rPr>
      </w:pPr>
      <w:r w:rsidRPr="009E7929">
        <w:rPr>
          <w:rFonts w:eastAsia="Calibri"/>
          <w:lang w:eastAsia="en-US"/>
        </w:rPr>
        <w:t>Budova školy je jednopatrová. V 1. patře jsou situovány dvě prostorné třídy, v přízemí se nachází herna školní družiny. K relaxaci a tělovýchovným aktivitám slouží školní zahrada a obecní multifunkční hřiště s umělým povrchem. Všechny objekty jsou ve vlastnictví zřizovatele, tj. Obce Chrášťany. V objektu školy chybí tělocvična, proto žáci v zimním období využívají pronajatou tělocvičnu SOŠ v Českém Brodě – Liblicích.</w:t>
      </w:r>
    </w:p>
    <w:p w:rsidR="009E7929" w:rsidRPr="009E7929" w:rsidRDefault="009E7929" w:rsidP="009E7929">
      <w:pPr>
        <w:spacing w:before="120"/>
        <w:jc w:val="both"/>
        <w:rPr>
          <w:rFonts w:eastAsia="Calibri"/>
          <w:lang w:eastAsia="en-US"/>
        </w:rPr>
      </w:pPr>
      <w:r w:rsidRPr="009E7929">
        <w:rPr>
          <w:rFonts w:eastAsia="Calibri"/>
          <w:lang w:eastAsia="en-US"/>
        </w:rPr>
        <w:t>Další školská zařízení: školní družina s kapacitou 50 míst; školní jídelna (výdejna) s kapacitou 40 obědů.</w:t>
      </w:r>
    </w:p>
    <w:p w:rsidR="009E7929" w:rsidRPr="009E7929" w:rsidRDefault="009E7929" w:rsidP="009E7929">
      <w:pPr>
        <w:spacing w:before="120"/>
        <w:jc w:val="both"/>
      </w:pPr>
      <w:r w:rsidRPr="009E7929">
        <w:t xml:space="preserve">Školní vzdělávací program (ŠVP) s názvem </w:t>
      </w:r>
      <w:r w:rsidRPr="009E7929">
        <w:rPr>
          <w:b/>
        </w:rPr>
        <w:t>„Rádi se učíme, rádi se bavíme</w:t>
      </w:r>
      <w:r w:rsidRPr="009E7929">
        <w:t xml:space="preserve">“. </w:t>
      </w:r>
    </w:p>
    <w:p w:rsidR="009E7929" w:rsidRPr="009E7929" w:rsidRDefault="009E7929" w:rsidP="009E7929">
      <w:pPr>
        <w:spacing w:before="120"/>
        <w:jc w:val="both"/>
      </w:pPr>
      <w:r w:rsidRPr="009E7929">
        <w:t xml:space="preserve">V rámci  ŠVP se škola snaží předcházet sociálně patologickým vlivům. </w:t>
      </w:r>
      <w:r w:rsidRPr="009E7929">
        <w:rPr>
          <w:b/>
        </w:rPr>
        <w:t>Prevence sociálně patologických jevů</w:t>
      </w:r>
      <w:r w:rsidRPr="009E7929">
        <w:t xml:space="preserve"> se promítá do </w:t>
      </w:r>
      <w:proofErr w:type="gramStart"/>
      <w:r w:rsidRPr="009E7929">
        <w:t>všech  předmětů</w:t>
      </w:r>
      <w:proofErr w:type="gramEnd"/>
      <w:r w:rsidRPr="009E7929">
        <w:t xml:space="preserve">, včetně tělesné výchovy a pracovních činností. Na škole působí školní </w:t>
      </w:r>
      <w:proofErr w:type="spellStart"/>
      <w:r w:rsidRPr="009E7929">
        <w:t>preventistka</w:t>
      </w:r>
      <w:proofErr w:type="spellEnd"/>
      <w:r w:rsidRPr="009E7929">
        <w:t xml:space="preserve">. </w:t>
      </w:r>
    </w:p>
    <w:p w:rsidR="009E7929" w:rsidRPr="009E7929" w:rsidRDefault="009E7929" w:rsidP="009E7929">
      <w:pPr>
        <w:spacing w:before="120"/>
        <w:rPr>
          <w:b/>
        </w:rPr>
      </w:pPr>
      <w:r w:rsidRPr="009E7929">
        <w:t xml:space="preserve">Škola má zkušenosti se zapojením do projektů EU, konkrétně do projektu </w:t>
      </w:r>
      <w:r w:rsidRPr="009E7929">
        <w:rPr>
          <w:b/>
        </w:rPr>
        <w:t>„Ovoce školám“</w:t>
      </w:r>
      <w:r w:rsidRPr="009E7929">
        <w:t xml:space="preserve"> a výzvy EU </w:t>
      </w:r>
      <w:r w:rsidRPr="009E7929">
        <w:rPr>
          <w:b/>
        </w:rPr>
        <w:t>„Peníze školám“.</w:t>
      </w:r>
    </w:p>
    <w:p w:rsidR="009E7929" w:rsidRPr="009E7929" w:rsidRDefault="00DF25C5" w:rsidP="009E7929">
      <w:pPr>
        <w:spacing w:before="120"/>
      </w:pPr>
      <w:hyperlink r:id="rId30" w:history="1">
        <w:r w:rsidR="009E7929" w:rsidRPr="009E7929">
          <w:rPr>
            <w:rFonts w:eastAsia="Calibri"/>
            <w:color w:val="0000FF"/>
            <w:u w:val="single"/>
          </w:rPr>
          <w:t>www.zs.bylany.estranky.cz</w:t>
        </w:r>
      </w:hyperlink>
    </w:p>
    <w:p w:rsidR="009E7929" w:rsidRPr="009E7929" w:rsidRDefault="009E7929" w:rsidP="009E7929">
      <w:pPr>
        <w:spacing w:before="120"/>
      </w:pPr>
    </w:p>
    <w:p w:rsidR="009E7929" w:rsidRPr="009E7929" w:rsidRDefault="009E7929" w:rsidP="009E7929">
      <w:pPr>
        <w:spacing w:before="120"/>
      </w:pPr>
    </w:p>
    <w:p w:rsidR="009E7929" w:rsidRPr="009E7929" w:rsidRDefault="009E7929" w:rsidP="009E7929">
      <w:pPr>
        <w:rPr>
          <w:b/>
        </w:rPr>
      </w:pPr>
      <w:r w:rsidRPr="009E7929">
        <w:rPr>
          <w:b/>
        </w:rPr>
        <w:br w:type="page"/>
      </w:r>
    </w:p>
    <w:p w:rsidR="009E7929" w:rsidRPr="003B2E2C" w:rsidRDefault="009E7929" w:rsidP="009E7929">
      <w:pPr>
        <w:pStyle w:val="StylABRPS"/>
        <w:numPr>
          <w:ilvl w:val="0"/>
          <w:numId w:val="23"/>
        </w:numPr>
        <w:spacing w:before="360"/>
        <w:rPr>
          <w:rFonts w:ascii="Times New Roman" w:hAnsi="Times New Roman"/>
        </w:rPr>
      </w:pPr>
      <w:bookmarkStart w:id="8" w:name="_Toc431289371"/>
      <w:r w:rsidRPr="003B2E2C">
        <w:rPr>
          <w:rFonts w:ascii="Times New Roman" w:hAnsi="Times New Roman"/>
          <w:szCs w:val="28"/>
        </w:rPr>
        <w:lastRenderedPageBreak/>
        <w:t>Základní škola Český Brod, Tyršova 6</w:t>
      </w:r>
      <w:r>
        <w:rPr>
          <w:rFonts w:ascii="Times New Roman" w:hAnsi="Times New Roman"/>
          <w:szCs w:val="28"/>
        </w:rPr>
        <w:t>8</w:t>
      </w:r>
      <w:r w:rsidRPr="003B2E2C">
        <w:rPr>
          <w:rFonts w:ascii="Times New Roman" w:hAnsi="Times New Roman"/>
          <w:szCs w:val="28"/>
        </w:rPr>
        <w:t>, okres Kolín</w:t>
      </w:r>
      <w:bookmarkEnd w:id="8"/>
    </w:p>
    <w:p w:rsidR="009E7929" w:rsidRPr="003B2E2C" w:rsidRDefault="009E7929" w:rsidP="009E7929">
      <w:pPr>
        <w:spacing w:before="120"/>
      </w:pPr>
      <w:r w:rsidRPr="003B2E2C">
        <w:rPr>
          <w:noProof/>
        </w:rPr>
        <w:drawing>
          <wp:anchor distT="0" distB="0" distL="114300" distR="114300" simplePos="0" relativeHeight="251862528" behindDoc="0" locked="0" layoutInCell="1" allowOverlap="1" wp14:anchorId="6A5C63A5" wp14:editId="7567AC7F">
            <wp:simplePos x="0" y="0"/>
            <wp:positionH relativeFrom="column">
              <wp:posOffset>3101340</wp:posOffset>
            </wp:positionH>
            <wp:positionV relativeFrom="paragraph">
              <wp:posOffset>200025</wp:posOffset>
            </wp:positionV>
            <wp:extent cx="2760980" cy="2076450"/>
            <wp:effectExtent l="19050" t="0" r="127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02.JPG"/>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2760980" cy="2076450"/>
                    </a:xfrm>
                    <a:prstGeom prst="rect">
                      <a:avLst/>
                    </a:prstGeom>
                  </pic:spPr>
                </pic:pic>
              </a:graphicData>
            </a:graphic>
          </wp:anchor>
        </w:drawing>
      </w:r>
      <w:r w:rsidRPr="003B2E2C">
        <w:t>IČO: 46383514</w:t>
      </w:r>
    </w:p>
    <w:p w:rsidR="009E7929" w:rsidRPr="003B2E2C" w:rsidRDefault="009E7929" w:rsidP="009E7929">
      <w:pPr>
        <w:spacing w:before="240"/>
      </w:pPr>
      <w:r w:rsidRPr="003B2E2C">
        <w:t>Charakteristika školy: Základní škola</w:t>
      </w:r>
    </w:p>
    <w:p w:rsidR="009E7929" w:rsidRPr="003B2E2C" w:rsidRDefault="009E7929" w:rsidP="009E7929">
      <w:pPr>
        <w:spacing w:before="120"/>
        <w:jc w:val="both"/>
      </w:pPr>
      <w:r w:rsidRPr="003B2E2C">
        <w:t xml:space="preserve">Škola je zařazena v Rejstříku škol s právní subjektivitou jako příspěvková organizace, která vznikla k 1. lednu 1993. </w:t>
      </w:r>
    </w:p>
    <w:p w:rsidR="009E7929" w:rsidRPr="003B2E2C" w:rsidRDefault="009E7929" w:rsidP="009E7929">
      <w:pPr>
        <w:spacing w:before="120"/>
        <w:jc w:val="both"/>
      </w:pPr>
      <w:r w:rsidRPr="003B2E2C">
        <w:t>Zřizovatel: Město Český Brod.</w:t>
      </w:r>
    </w:p>
    <w:p w:rsidR="009E7929" w:rsidRPr="003B2E2C" w:rsidRDefault="009E7929" w:rsidP="009E7929">
      <w:pPr>
        <w:spacing w:before="120"/>
        <w:jc w:val="both"/>
      </w:pPr>
      <w:r w:rsidRPr="003B2E2C">
        <w:t>Ředitel školy:</w:t>
      </w:r>
      <w:r>
        <w:t xml:space="preserve"> </w:t>
      </w:r>
      <w:r w:rsidRPr="003B2E2C">
        <w:t>Mgr. Martin Dušek</w:t>
      </w:r>
    </w:p>
    <w:p w:rsidR="009E7929" w:rsidRPr="003B2E2C" w:rsidRDefault="009E7929" w:rsidP="009E7929">
      <w:pPr>
        <w:spacing w:before="120"/>
      </w:pPr>
      <w:r w:rsidRPr="003B2E2C">
        <w:t>Počet pracovníků: 39 pedagogických a 7 nepedagogických</w:t>
      </w:r>
    </w:p>
    <w:p w:rsidR="009E7929" w:rsidRPr="003B2E2C" w:rsidRDefault="009E7929" w:rsidP="009E7929">
      <w:pPr>
        <w:spacing w:before="120"/>
        <w:jc w:val="both"/>
      </w:pPr>
      <w:r w:rsidRPr="003B2E2C">
        <w:t>Základní škola má 9 ročníků, členěných na 1. a 2. stupeň</w:t>
      </w:r>
    </w:p>
    <w:p w:rsidR="009E7929" w:rsidRDefault="009E7929" w:rsidP="009E7929">
      <w:pPr>
        <w:spacing w:before="120"/>
        <w:jc w:val="both"/>
      </w:pPr>
      <w:r w:rsidRPr="003B2E2C">
        <w:t>Počet žáků: k 30. 6. 2015 navštěvovali školu 504 žáci ve 20 třídách.</w:t>
      </w:r>
    </w:p>
    <w:p w:rsidR="00F17088" w:rsidRPr="009E7929" w:rsidRDefault="00F17088" w:rsidP="00F17088">
      <w:pPr>
        <w:spacing w:before="120"/>
        <w:jc w:val="both"/>
        <w:rPr>
          <w:rFonts w:eastAsia="Calibri"/>
          <w:lang w:eastAsia="en-US"/>
        </w:rPr>
      </w:pPr>
      <w:r w:rsidRPr="00F17088">
        <w:t>Počet tříd 2</w:t>
      </w:r>
      <w:r>
        <w:t>3. (počet</w:t>
      </w:r>
      <w:r w:rsidRPr="00F17088">
        <w:t xml:space="preserve"> kmenových tříd</w:t>
      </w:r>
      <w:r>
        <w:t xml:space="preserve"> 22</w:t>
      </w:r>
      <w:r w:rsidRPr="00F17088">
        <w:t>, počet odborných učeben</w:t>
      </w:r>
      <w:r>
        <w:t>1)</w:t>
      </w:r>
      <w:r w:rsidRPr="00F17088">
        <w:t>.</w:t>
      </w:r>
      <w:r>
        <w:t xml:space="preserve"> </w:t>
      </w:r>
    </w:p>
    <w:p w:rsidR="009E7929" w:rsidRPr="003B2E2C" w:rsidRDefault="009E7929" w:rsidP="009E7929">
      <w:pPr>
        <w:spacing w:before="120"/>
        <w:jc w:val="both"/>
      </w:pPr>
      <w:r w:rsidRPr="003B2E2C">
        <w:t>Třídy jsou umístěny ve čtyřech budovách: v hlavní budově, v budově bývalé radnice, v budově ZUŠ a v budově bývalé MŠ. Oddělení školní družiny jsou v hlavní budově školy a v budově základní školy v </w:t>
      </w:r>
      <w:proofErr w:type="spellStart"/>
      <w:r w:rsidRPr="003B2E2C">
        <w:t>Žitomířské</w:t>
      </w:r>
      <w:proofErr w:type="spellEnd"/>
      <w:r w:rsidRPr="003B2E2C">
        <w:t xml:space="preserve"> ulici v Českém Brodě. Všechny objekty jsou ve vlastnictví zřizovatele, tj. Města Český Brod.</w:t>
      </w:r>
    </w:p>
    <w:p w:rsidR="009E7929" w:rsidRPr="003B2E2C" w:rsidRDefault="009E7929" w:rsidP="009E7929">
      <w:pPr>
        <w:spacing w:before="120"/>
        <w:jc w:val="both"/>
      </w:pPr>
      <w:r w:rsidRPr="003B2E2C">
        <w:t xml:space="preserve">Další školská zařízení: školní družina s kapacitou 130 míst (8 </w:t>
      </w:r>
      <w:proofErr w:type="gramStart"/>
      <w:r w:rsidRPr="003B2E2C">
        <w:t>tříd).</w:t>
      </w:r>
      <w:r w:rsidRPr="004A3B9C">
        <w:t>Stravování</w:t>
      </w:r>
      <w:proofErr w:type="gramEnd"/>
      <w:r w:rsidRPr="004A3B9C">
        <w:t xml:space="preserve">: </w:t>
      </w:r>
      <w:r w:rsidRPr="003B2E2C">
        <w:t xml:space="preserve">stravování je zajišťováno na základě smlouvy ve školní jídelně ZŠ Český Brod, </w:t>
      </w:r>
      <w:proofErr w:type="spellStart"/>
      <w:r w:rsidRPr="003B2E2C">
        <w:t>Žitomířská</w:t>
      </w:r>
      <w:proofErr w:type="spellEnd"/>
      <w:r w:rsidRPr="003B2E2C">
        <w:t xml:space="preserve"> 885</w:t>
      </w:r>
      <w:r>
        <w:t>.</w:t>
      </w:r>
    </w:p>
    <w:p w:rsidR="009E7929" w:rsidRPr="003B2E2C" w:rsidRDefault="009E7929" w:rsidP="009E7929">
      <w:pPr>
        <w:spacing w:before="120"/>
        <w:jc w:val="both"/>
      </w:pPr>
      <w:r>
        <w:t>Škola nemá zahradu. Na pozemku je malý prostor pro venkovní výuku. A u budovy bývalé MŠ je malé hřiště s herními prvky pro družinu.</w:t>
      </w:r>
    </w:p>
    <w:p w:rsidR="009E7929" w:rsidRPr="003B2E2C" w:rsidRDefault="009E7929" w:rsidP="009E7929">
      <w:pPr>
        <w:spacing w:before="120"/>
        <w:jc w:val="both"/>
      </w:pPr>
      <w:r w:rsidRPr="003B2E2C">
        <w:t xml:space="preserve">Ve škole se vyučuje podle </w:t>
      </w:r>
      <w:r w:rsidRPr="003B2E2C">
        <w:rPr>
          <w:b/>
        </w:rPr>
        <w:t>Školního vzdělávacího programu</w:t>
      </w:r>
      <w:r w:rsidRPr="003B2E2C">
        <w:t xml:space="preserve"> (ŠVP). V rámci ŠVP se škola snaží předcházet sociálně patologickým vlivům, jako je ochrana před šikanou či užívání návykových látek (alkohol, kouření, drogy</w:t>
      </w:r>
      <w:r w:rsidRPr="003B2E2C">
        <w:rPr>
          <w:b/>
        </w:rPr>
        <w:t>). Prevence sociálně patologických jevů</w:t>
      </w:r>
      <w:r w:rsidRPr="003B2E2C">
        <w:t xml:space="preserve"> se promítá do všech předmětů, včetně tělesné výchovy a pracovních činností. Na škole působí školní </w:t>
      </w:r>
      <w:proofErr w:type="spellStart"/>
      <w:r w:rsidRPr="003B2E2C">
        <w:t>preventistka</w:t>
      </w:r>
      <w:proofErr w:type="spellEnd"/>
      <w:r w:rsidRPr="003B2E2C">
        <w:t>.</w:t>
      </w:r>
    </w:p>
    <w:p w:rsidR="009E7929" w:rsidRPr="003B2E2C" w:rsidRDefault="009E7929" w:rsidP="009E7929">
      <w:pPr>
        <w:spacing w:before="120"/>
        <w:jc w:val="both"/>
      </w:pPr>
      <w:r w:rsidRPr="003B2E2C">
        <w:t xml:space="preserve">Ve školním roce 2014/2015 získala na základě auditu a komisionálního posouzení mezinárodní titul </w:t>
      </w:r>
      <w:proofErr w:type="spellStart"/>
      <w:r w:rsidRPr="003B2E2C">
        <w:rPr>
          <w:b/>
        </w:rPr>
        <w:t>Ekoškola</w:t>
      </w:r>
      <w:proofErr w:type="spellEnd"/>
      <w:r w:rsidRPr="003B2E2C">
        <w:rPr>
          <w:b/>
        </w:rPr>
        <w:t>.</w:t>
      </w:r>
      <w:r w:rsidRPr="003B2E2C">
        <w:t xml:space="preserve"> Žáci i učitelé se snaží dodržovat tzv. </w:t>
      </w:r>
      <w:proofErr w:type="spellStart"/>
      <w:r w:rsidRPr="003B2E2C">
        <w:rPr>
          <w:b/>
        </w:rPr>
        <w:t>Ekokodex</w:t>
      </w:r>
      <w:proofErr w:type="spellEnd"/>
      <w:r w:rsidRPr="003B2E2C">
        <w:rPr>
          <w:b/>
        </w:rPr>
        <w:t>,</w:t>
      </w:r>
      <w:r w:rsidRPr="003B2E2C">
        <w:t xml:space="preserve"> zaměřený na šetrný vztah k životnímu prostředí.</w:t>
      </w:r>
    </w:p>
    <w:p w:rsidR="009E7929" w:rsidRPr="003B2E2C" w:rsidRDefault="00DF25C5" w:rsidP="009E7929">
      <w:pPr>
        <w:spacing w:before="120"/>
      </w:pPr>
      <w:hyperlink r:id="rId32" w:history="1">
        <w:r w:rsidR="009E7929" w:rsidRPr="003B2E2C">
          <w:rPr>
            <w:rStyle w:val="Hypertextovodkaz"/>
          </w:rPr>
          <w:t>www.2zscbrod.cz</w:t>
        </w:r>
      </w:hyperlink>
    </w:p>
    <w:p w:rsidR="009E7929" w:rsidRPr="003B2E2C" w:rsidRDefault="009E7929" w:rsidP="009E7929">
      <w:pPr>
        <w:pStyle w:val="Default"/>
        <w:spacing w:before="240"/>
        <w:rPr>
          <w:rFonts w:ascii="Times New Roman" w:hAnsi="Times New Roman" w:cs="Times New Roman"/>
        </w:rPr>
      </w:pPr>
    </w:p>
    <w:p w:rsidR="009E7929" w:rsidRPr="003B2E2C" w:rsidRDefault="009E7929" w:rsidP="009E7929">
      <w:pPr>
        <w:rPr>
          <w:b/>
        </w:rPr>
      </w:pPr>
      <w:r w:rsidRPr="003B2E2C">
        <w:rPr>
          <w:b/>
        </w:rPr>
        <w:br w:type="page"/>
      </w:r>
    </w:p>
    <w:p w:rsidR="00D83242" w:rsidRPr="003B2E2C" w:rsidRDefault="00D83242" w:rsidP="007E442E">
      <w:pPr>
        <w:pStyle w:val="StylABRPS"/>
        <w:numPr>
          <w:ilvl w:val="0"/>
          <w:numId w:val="23"/>
        </w:numPr>
        <w:spacing w:before="360"/>
        <w:ind w:left="425" w:hanging="425"/>
        <w:rPr>
          <w:rFonts w:ascii="Times New Roman" w:hAnsi="Times New Roman"/>
          <w:szCs w:val="28"/>
        </w:rPr>
      </w:pPr>
      <w:bookmarkStart w:id="9" w:name="_Toc431289372"/>
      <w:r w:rsidRPr="003B2E2C">
        <w:rPr>
          <w:rFonts w:ascii="Times New Roman" w:hAnsi="Times New Roman"/>
          <w:szCs w:val="28"/>
        </w:rPr>
        <w:lastRenderedPageBreak/>
        <w:t xml:space="preserve">Základní škola Český Brod, </w:t>
      </w:r>
      <w:proofErr w:type="spellStart"/>
      <w:r w:rsidRPr="003B2E2C">
        <w:rPr>
          <w:rFonts w:ascii="Times New Roman" w:hAnsi="Times New Roman"/>
          <w:szCs w:val="28"/>
        </w:rPr>
        <w:t>Žitomířská</w:t>
      </w:r>
      <w:proofErr w:type="spellEnd"/>
      <w:r w:rsidRPr="003B2E2C">
        <w:rPr>
          <w:rFonts w:ascii="Times New Roman" w:hAnsi="Times New Roman"/>
          <w:szCs w:val="28"/>
        </w:rPr>
        <w:t xml:space="preserve"> 885, okres Kolín</w:t>
      </w:r>
      <w:bookmarkEnd w:id="9"/>
    </w:p>
    <w:p w:rsidR="00D83242" w:rsidRPr="003B2E2C" w:rsidRDefault="00D83242" w:rsidP="00D83242">
      <w:pPr>
        <w:spacing w:before="120"/>
      </w:pPr>
      <w:r w:rsidRPr="003B2E2C">
        <w:t>IČO: 46383506</w:t>
      </w:r>
    </w:p>
    <w:p w:rsidR="00D83242" w:rsidRPr="003B2E2C" w:rsidRDefault="00D83242" w:rsidP="00271840">
      <w:pPr>
        <w:spacing w:before="240"/>
      </w:pPr>
      <w:r w:rsidRPr="003B2E2C">
        <w:rPr>
          <w:noProof/>
        </w:rPr>
        <w:drawing>
          <wp:anchor distT="0" distB="0" distL="114300" distR="114300" simplePos="0" relativeHeight="251662336" behindDoc="0" locked="0" layoutInCell="1" allowOverlap="1" wp14:anchorId="0AF5B12D" wp14:editId="0E9AC20C">
            <wp:simplePos x="0" y="0"/>
            <wp:positionH relativeFrom="column">
              <wp:posOffset>2860040</wp:posOffset>
            </wp:positionH>
            <wp:positionV relativeFrom="paragraph">
              <wp:posOffset>200025</wp:posOffset>
            </wp:positionV>
            <wp:extent cx="2906395" cy="1606550"/>
            <wp:effectExtent l="19050" t="0" r="8255" b="0"/>
            <wp:wrapSquare wrapText="bothSides"/>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3" cstate="screen"/>
                    <a:srcRect/>
                    <a:stretch>
                      <a:fillRect/>
                    </a:stretch>
                  </pic:blipFill>
                  <pic:spPr bwMode="auto">
                    <a:xfrm>
                      <a:off x="0" y="0"/>
                      <a:ext cx="2906395" cy="1606550"/>
                    </a:xfrm>
                    <a:prstGeom prst="rect">
                      <a:avLst/>
                    </a:prstGeom>
                    <a:noFill/>
                    <a:ln w="9525">
                      <a:noFill/>
                      <a:miter lim="800000"/>
                      <a:headEnd/>
                      <a:tailEnd/>
                    </a:ln>
                  </pic:spPr>
                </pic:pic>
              </a:graphicData>
            </a:graphic>
          </wp:anchor>
        </w:drawing>
      </w:r>
      <w:r w:rsidRPr="003B2E2C">
        <w:t>Charakteristika školy: Základní škola</w:t>
      </w:r>
    </w:p>
    <w:p w:rsidR="00D83242" w:rsidRPr="003B2E2C" w:rsidRDefault="00D83242" w:rsidP="00D83242">
      <w:pPr>
        <w:spacing w:before="120"/>
        <w:jc w:val="both"/>
      </w:pPr>
      <w:r w:rsidRPr="003B2E2C">
        <w:t>Zřizovatel: Město Český Brod</w:t>
      </w:r>
    </w:p>
    <w:p w:rsidR="00D83242" w:rsidRPr="003B2E2C" w:rsidRDefault="00D83242" w:rsidP="00D83242">
      <w:pPr>
        <w:spacing w:before="120"/>
        <w:jc w:val="both"/>
      </w:pPr>
      <w:r w:rsidRPr="003B2E2C">
        <w:t xml:space="preserve">Založena 6. 9. 1931 (hlavní budova školy) od 1. 1. 1993 jako příspěvková organizace Města Český Brod. Od roku 2005 je zařazena MŠMT do souboru škol ve Středočeském kraji, poskytujících vzdělávání v českém jazyce cizincům v rámci Evropské unie. </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Ředitel školy: Mgr. Jiří Slavík</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Počet pracovníků: 45 pedagogických a 17 nepedagogických pracovníků</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 xml:space="preserve">Základní škola má 9 ročníků, členěných na 1. a 2. stupeň </w:t>
      </w:r>
    </w:p>
    <w:p w:rsidR="00D83242"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Počet žáků: k 30. 6. 2015 školu navštěvovalo celkem 514 žáků ve 22 třídách.</w:t>
      </w:r>
    </w:p>
    <w:p w:rsidR="00F17088" w:rsidRPr="009E7929" w:rsidRDefault="00F17088" w:rsidP="00F17088">
      <w:pPr>
        <w:spacing w:before="120"/>
        <w:jc w:val="both"/>
        <w:rPr>
          <w:rFonts w:eastAsia="Calibri"/>
          <w:lang w:eastAsia="en-US"/>
        </w:rPr>
      </w:pPr>
      <w:r w:rsidRPr="00F17088">
        <w:t>Počet tříd 2</w:t>
      </w:r>
      <w:r>
        <w:t>4. (počet</w:t>
      </w:r>
      <w:r w:rsidRPr="00F17088">
        <w:t xml:space="preserve"> kmenových tříd 2</w:t>
      </w:r>
      <w:r>
        <w:t>3</w:t>
      </w:r>
      <w:r w:rsidRPr="00F17088">
        <w:t>, počet odborných učeben</w:t>
      </w:r>
      <w:r>
        <w:t>1)</w:t>
      </w:r>
      <w:r w:rsidRPr="00F17088">
        <w:t>.</w:t>
      </w:r>
      <w:r>
        <w:t xml:space="preserve"> </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Třídy jsou umístěny ve čtyřech budovách ve vzdálenosti 50 – 300 m od hlavní budovy školy. Všechny objekty jsou ve vlastnictví zřizovatele, tj. Města Český Brod.</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Další školská zařízení: školní družina s kapacitou 220 míst, školní klub s kapacitou 280 míst</w:t>
      </w:r>
      <w:r w:rsidR="00D835D1" w:rsidRPr="003B2E2C">
        <w:rPr>
          <w:rFonts w:ascii="Times New Roman" w:hAnsi="Times New Roman"/>
          <w:sz w:val="24"/>
          <w:szCs w:val="24"/>
        </w:rPr>
        <w:t>. Š</w:t>
      </w:r>
      <w:r w:rsidRPr="003B2E2C">
        <w:rPr>
          <w:rFonts w:ascii="Times New Roman" w:hAnsi="Times New Roman"/>
          <w:sz w:val="24"/>
          <w:szCs w:val="24"/>
        </w:rPr>
        <w:t xml:space="preserve">kolní jídelna na adrese Bedřicha </w:t>
      </w:r>
      <w:r w:rsidRPr="003B2E2C">
        <w:rPr>
          <w:rFonts w:ascii="Times New Roman" w:hAnsi="Times New Roman"/>
          <w:color w:val="000000"/>
          <w:sz w:val="24"/>
          <w:szCs w:val="24"/>
          <w:shd w:val="clear" w:color="auto" w:fill="FFFFFF"/>
        </w:rPr>
        <w:t>Smetany 1307, Český Brod</w:t>
      </w:r>
      <w:r w:rsidRPr="003B2E2C">
        <w:rPr>
          <w:rFonts w:ascii="Times New Roman" w:hAnsi="Times New Roman"/>
          <w:sz w:val="24"/>
          <w:szCs w:val="24"/>
        </w:rPr>
        <w:t>, kapacita školní jídelny je 800 strávníků</w:t>
      </w:r>
      <w:r w:rsidR="00D835D1" w:rsidRPr="003B2E2C">
        <w:rPr>
          <w:rFonts w:ascii="Times New Roman" w:hAnsi="Times New Roman"/>
          <w:sz w:val="24"/>
          <w:szCs w:val="24"/>
        </w:rPr>
        <w:t>. Š</w:t>
      </w:r>
      <w:r w:rsidRPr="003B2E2C">
        <w:rPr>
          <w:rFonts w:ascii="Times New Roman" w:hAnsi="Times New Roman"/>
          <w:sz w:val="24"/>
          <w:szCs w:val="24"/>
        </w:rPr>
        <w:t>kolní kuchyně a jídelna zajišťuje stravování ostatním základním školám ve městě.</w:t>
      </w:r>
      <w:r w:rsidR="003D0553">
        <w:rPr>
          <w:rFonts w:ascii="Times New Roman" w:hAnsi="Times New Roman"/>
          <w:sz w:val="24"/>
          <w:szCs w:val="24"/>
        </w:rPr>
        <w:t xml:space="preserve"> </w:t>
      </w:r>
      <w:r w:rsidR="00D050D3">
        <w:rPr>
          <w:rFonts w:ascii="Times New Roman" w:hAnsi="Times New Roman"/>
          <w:sz w:val="24"/>
          <w:szCs w:val="24"/>
        </w:rPr>
        <w:t>Na š</w:t>
      </w:r>
      <w:r w:rsidR="003B2E2C" w:rsidRPr="003B2E2C">
        <w:rPr>
          <w:rFonts w:ascii="Times New Roman" w:hAnsi="Times New Roman"/>
        </w:rPr>
        <w:t>kolní zahrad</w:t>
      </w:r>
      <w:r w:rsidR="00D050D3">
        <w:rPr>
          <w:rFonts w:ascii="Times New Roman" w:hAnsi="Times New Roman"/>
        </w:rPr>
        <w:t xml:space="preserve">ě </w:t>
      </w:r>
      <w:r w:rsidR="00D050D3" w:rsidRPr="00D050D3">
        <w:rPr>
          <w:rFonts w:ascii="Times New Roman" w:hAnsi="Times New Roman"/>
          <w:color w:val="222222"/>
          <w:sz w:val="24"/>
          <w:szCs w:val="24"/>
          <w:shd w:val="clear" w:color="auto" w:fill="FFFFFF" w:themeFill="background1"/>
        </w:rPr>
        <w:t>je víceúče</w:t>
      </w:r>
      <w:r w:rsidR="00D050D3">
        <w:rPr>
          <w:rFonts w:ascii="Times New Roman" w:hAnsi="Times New Roman"/>
          <w:color w:val="222222"/>
          <w:sz w:val="24"/>
          <w:szCs w:val="24"/>
          <w:shd w:val="clear" w:color="auto" w:fill="FFFFFF" w:themeFill="background1"/>
        </w:rPr>
        <w:t xml:space="preserve">lové hřiště s umělým povrchem, </w:t>
      </w:r>
      <w:r w:rsidR="00D050D3" w:rsidRPr="00D050D3">
        <w:rPr>
          <w:rFonts w:ascii="Times New Roman" w:hAnsi="Times New Roman"/>
          <w:color w:val="222222"/>
          <w:sz w:val="24"/>
          <w:szCs w:val="24"/>
          <w:shd w:val="clear" w:color="auto" w:fill="FFFFFF" w:themeFill="background1"/>
        </w:rPr>
        <w:t>zahradní areál s učebnou v</w:t>
      </w:r>
      <w:r w:rsidR="00D050D3">
        <w:rPr>
          <w:rFonts w:ascii="Times New Roman" w:hAnsi="Times New Roman"/>
          <w:color w:val="222222"/>
          <w:sz w:val="24"/>
          <w:szCs w:val="24"/>
          <w:shd w:val="clear" w:color="auto" w:fill="FFFFFF" w:themeFill="background1"/>
        </w:rPr>
        <w:t> </w:t>
      </w:r>
      <w:r w:rsidR="00D050D3" w:rsidRPr="00D050D3">
        <w:rPr>
          <w:rFonts w:ascii="Times New Roman" w:hAnsi="Times New Roman"/>
          <w:color w:val="222222"/>
          <w:sz w:val="24"/>
          <w:szCs w:val="24"/>
          <w:shd w:val="clear" w:color="auto" w:fill="FFFFFF" w:themeFill="background1"/>
        </w:rPr>
        <w:t>přírodě</w:t>
      </w:r>
      <w:r w:rsidR="00D050D3">
        <w:rPr>
          <w:rFonts w:ascii="Times New Roman" w:hAnsi="Times New Roman"/>
          <w:color w:val="222222"/>
          <w:sz w:val="24"/>
          <w:szCs w:val="24"/>
          <w:shd w:val="clear" w:color="auto" w:fill="FFFFFF" w:themeFill="background1"/>
        </w:rPr>
        <w:t>, asfaltové hřiště, prolézačky pro družinu a koutek pro chovatelský kroužek.</w:t>
      </w:r>
    </w:p>
    <w:p w:rsidR="00D83242" w:rsidRPr="003B2E2C" w:rsidRDefault="00D83242" w:rsidP="00D83242">
      <w:pPr>
        <w:pStyle w:val="Odstavecseseznamem"/>
        <w:spacing w:before="120" w:after="0" w:line="240" w:lineRule="auto"/>
        <w:ind w:left="0"/>
        <w:contextualSpacing w:val="0"/>
        <w:jc w:val="both"/>
        <w:rPr>
          <w:rFonts w:ascii="Times New Roman" w:hAnsi="Times New Roman"/>
          <w:sz w:val="24"/>
          <w:szCs w:val="24"/>
        </w:rPr>
      </w:pPr>
      <w:r w:rsidRPr="003B2E2C">
        <w:rPr>
          <w:rFonts w:ascii="Times New Roman" w:hAnsi="Times New Roman"/>
          <w:sz w:val="24"/>
          <w:szCs w:val="24"/>
        </w:rPr>
        <w:t>Školní vzdělávací program (ŠVP) s názvem „</w:t>
      </w:r>
      <w:r w:rsidRPr="003B2E2C">
        <w:rPr>
          <w:rFonts w:ascii="Times New Roman" w:hAnsi="Times New Roman"/>
          <w:b/>
          <w:sz w:val="24"/>
          <w:szCs w:val="24"/>
        </w:rPr>
        <w:t>Tvořivá škola“.</w:t>
      </w:r>
    </w:p>
    <w:p w:rsidR="00D83242" w:rsidRPr="003B2E2C" w:rsidRDefault="00D83242" w:rsidP="00D83242">
      <w:pPr>
        <w:spacing w:before="120"/>
        <w:jc w:val="both"/>
      </w:pPr>
      <w:r w:rsidRPr="003B2E2C">
        <w:t xml:space="preserve">Zvláštní péče je věnována dětem integrovaným a dětem s poruchami učení a chování. Důraz se klade na dyslektický nácvik, v praxi je uplatňována tzv. genetická a analyticko-syntetická metoda výuky čtení v 1. ročníku. Na škole pracuje čtvrtým rokem školní psycholožka. </w:t>
      </w:r>
    </w:p>
    <w:p w:rsidR="00D83242" w:rsidRPr="003B2E2C" w:rsidRDefault="00D83242" w:rsidP="00D83242">
      <w:pPr>
        <w:spacing w:before="120"/>
        <w:jc w:val="both"/>
        <w:rPr>
          <w:b/>
        </w:rPr>
      </w:pPr>
      <w:r w:rsidRPr="003B2E2C">
        <w:t xml:space="preserve">Dlouhodobě dobré zkušenosti má škola s interaktivní a projektovou výukou. V rámci  ŠVP se na škole realizuje </w:t>
      </w:r>
      <w:r w:rsidRPr="003B2E2C">
        <w:rPr>
          <w:b/>
        </w:rPr>
        <w:t>Minimální preventivní program</w:t>
      </w:r>
      <w:r w:rsidRPr="003B2E2C">
        <w:t xml:space="preserve">. Prevence sociálně patologických jevů se promítá do všech předmětů. Od září 2009 pracuje na škole Školní parlament. Ve školním roce 2011/2012 se škola stala členem </w:t>
      </w:r>
      <w:r w:rsidRPr="003B2E2C">
        <w:rPr>
          <w:b/>
        </w:rPr>
        <w:t>Asociace cambridgeských škol</w:t>
      </w:r>
      <w:r w:rsidRPr="003B2E2C">
        <w:t xml:space="preserve">, v roce 2014 získala mezinárodní titul </w:t>
      </w:r>
      <w:proofErr w:type="spellStart"/>
      <w:r w:rsidRPr="003B2E2C">
        <w:rPr>
          <w:b/>
        </w:rPr>
        <w:t>Ekoškola</w:t>
      </w:r>
      <w:proofErr w:type="spellEnd"/>
      <w:r w:rsidRPr="003B2E2C">
        <w:rPr>
          <w:b/>
        </w:rPr>
        <w:t>.</w:t>
      </w:r>
    </w:p>
    <w:p w:rsidR="00D83242" w:rsidRPr="003B2E2C" w:rsidRDefault="00D83242" w:rsidP="00D83242">
      <w:pPr>
        <w:spacing w:before="120"/>
        <w:jc w:val="both"/>
        <w:rPr>
          <w:b/>
        </w:rPr>
      </w:pPr>
      <w:r w:rsidRPr="003B2E2C">
        <w:rPr>
          <w:b/>
        </w:rPr>
        <w:t>Škola je držitelem ocenění „Škola udržitelného rozvoje Středočeského kraje „ 1. stupně.</w:t>
      </w:r>
    </w:p>
    <w:p w:rsidR="00D83242" w:rsidRPr="00AF5962" w:rsidRDefault="00DF25C5" w:rsidP="00D83242">
      <w:pPr>
        <w:spacing w:before="120"/>
        <w:jc w:val="both"/>
        <w:rPr>
          <w:rStyle w:val="Hypertextovodkaz"/>
        </w:rPr>
      </w:pPr>
      <w:hyperlink r:id="rId34" w:history="1">
        <w:r w:rsidR="00D83242" w:rsidRPr="00AF5962">
          <w:rPr>
            <w:rStyle w:val="Hypertextovodkaz"/>
          </w:rPr>
          <w:t>www.zszitomirska.info</w:t>
        </w:r>
      </w:hyperlink>
    </w:p>
    <w:p w:rsidR="00D83242" w:rsidRPr="003B2E2C" w:rsidRDefault="00D83242">
      <w:pPr>
        <w:rPr>
          <w:b/>
          <w:bCs/>
          <w:sz w:val="28"/>
          <w:szCs w:val="28"/>
        </w:rPr>
      </w:pPr>
      <w:r w:rsidRPr="003B2E2C">
        <w:rPr>
          <w:b/>
          <w:bCs/>
          <w:sz w:val="28"/>
          <w:szCs w:val="28"/>
        </w:rPr>
        <w:br w:type="page"/>
      </w:r>
    </w:p>
    <w:p w:rsidR="00FF448C" w:rsidRPr="003B2E2C" w:rsidRDefault="00FF448C" w:rsidP="007E442E">
      <w:pPr>
        <w:pStyle w:val="StylABRPS"/>
        <w:numPr>
          <w:ilvl w:val="0"/>
          <w:numId w:val="23"/>
        </w:numPr>
        <w:spacing w:before="360"/>
        <w:ind w:left="425" w:hanging="425"/>
        <w:rPr>
          <w:rFonts w:ascii="Times New Roman" w:hAnsi="Times New Roman"/>
          <w:bCs w:val="0"/>
          <w:szCs w:val="28"/>
        </w:rPr>
      </w:pPr>
      <w:bookmarkStart w:id="10" w:name="_Toc431289373"/>
      <w:r w:rsidRPr="003B2E2C">
        <w:rPr>
          <w:rFonts w:ascii="Times New Roman" w:hAnsi="Times New Roman"/>
          <w:szCs w:val="28"/>
        </w:rPr>
        <w:lastRenderedPageBreak/>
        <w:t>Základní škola Kounice, okres Nymburk</w:t>
      </w:r>
      <w:bookmarkEnd w:id="10"/>
    </w:p>
    <w:p w:rsidR="00FF448C" w:rsidRPr="003B2E2C" w:rsidRDefault="00A87C9A" w:rsidP="00FF448C">
      <w:pPr>
        <w:spacing w:before="120"/>
        <w:rPr>
          <w:b/>
        </w:rPr>
      </w:pPr>
      <w:r w:rsidRPr="003B2E2C">
        <w:rPr>
          <w:b/>
          <w:noProof/>
        </w:rPr>
        <w:drawing>
          <wp:anchor distT="0" distB="0" distL="114300" distR="114300" simplePos="0" relativeHeight="251666432" behindDoc="0" locked="0" layoutInCell="1" allowOverlap="1" wp14:anchorId="621310C3" wp14:editId="1076F0D8">
            <wp:simplePos x="0" y="0"/>
            <wp:positionH relativeFrom="column">
              <wp:posOffset>2290445</wp:posOffset>
            </wp:positionH>
            <wp:positionV relativeFrom="paragraph">
              <wp:posOffset>161290</wp:posOffset>
            </wp:positionV>
            <wp:extent cx="3581400" cy="1885950"/>
            <wp:effectExtent l="19050" t="0" r="0" b="0"/>
            <wp:wrapSquare wrapText="bothSides"/>
            <wp:docPr id="8" name="obrázek 8" descr="2008-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8-04b"/>
                    <pic:cNvPicPr>
                      <a:picLocks noChangeAspect="1" noChangeArrowheads="1"/>
                    </pic:cNvPicPr>
                  </pic:nvPicPr>
                  <pic:blipFill>
                    <a:blip r:embed="rId35" cstate="screen"/>
                    <a:srcRect/>
                    <a:stretch>
                      <a:fillRect/>
                    </a:stretch>
                  </pic:blipFill>
                  <pic:spPr bwMode="auto">
                    <a:xfrm>
                      <a:off x="0" y="0"/>
                      <a:ext cx="3581400" cy="1885950"/>
                    </a:xfrm>
                    <a:prstGeom prst="rect">
                      <a:avLst/>
                    </a:prstGeom>
                    <a:noFill/>
                    <a:ln w="9525">
                      <a:noFill/>
                      <a:miter lim="800000"/>
                      <a:headEnd/>
                      <a:tailEnd/>
                    </a:ln>
                  </pic:spPr>
                </pic:pic>
              </a:graphicData>
            </a:graphic>
          </wp:anchor>
        </w:drawing>
      </w:r>
      <w:r w:rsidR="00FF448C" w:rsidRPr="003B2E2C">
        <w:rPr>
          <w:b/>
        </w:rPr>
        <w:t>28915 Kounice 363</w:t>
      </w:r>
    </w:p>
    <w:p w:rsidR="00FF448C" w:rsidRPr="003B2E2C" w:rsidRDefault="00FF448C" w:rsidP="00FF448C">
      <w:pPr>
        <w:spacing w:before="120"/>
      </w:pPr>
      <w:r w:rsidRPr="003B2E2C">
        <w:t>IČO:75030942</w:t>
      </w:r>
    </w:p>
    <w:p w:rsidR="00FF448C" w:rsidRPr="003B2E2C" w:rsidRDefault="00FF448C" w:rsidP="00271840">
      <w:pPr>
        <w:spacing w:before="240"/>
      </w:pPr>
      <w:r w:rsidRPr="003B2E2C">
        <w:t>Charakteristika školy: Základní škola</w:t>
      </w:r>
    </w:p>
    <w:p w:rsidR="00FF448C" w:rsidRPr="003B2E2C" w:rsidRDefault="00FF448C" w:rsidP="00FF448C">
      <w:pPr>
        <w:spacing w:before="120"/>
        <w:jc w:val="both"/>
      </w:pPr>
      <w:r w:rsidRPr="003B2E2C">
        <w:t>Škola je zařazena v Rejstříku škol s právní subjektivitou jako příspěvková organizace, která vznikla k 1. listopadu 2002.</w:t>
      </w:r>
    </w:p>
    <w:p w:rsidR="00FF448C" w:rsidRPr="003B2E2C" w:rsidRDefault="00FF448C" w:rsidP="00FF448C">
      <w:pPr>
        <w:spacing w:before="120"/>
        <w:jc w:val="both"/>
      </w:pPr>
      <w:r w:rsidRPr="003B2E2C">
        <w:t xml:space="preserve">Zřizovatel: Městys </w:t>
      </w:r>
      <w:r w:rsidR="00A87C9A" w:rsidRPr="003B2E2C">
        <w:t>Kounice.</w:t>
      </w:r>
    </w:p>
    <w:p w:rsidR="00FF448C" w:rsidRPr="003B2E2C" w:rsidRDefault="00FF448C" w:rsidP="00A87C9A">
      <w:pPr>
        <w:spacing w:before="120"/>
      </w:pPr>
      <w:r w:rsidRPr="003B2E2C">
        <w:t xml:space="preserve">Ředitel školy: Mgr. Jindřich </w:t>
      </w:r>
      <w:proofErr w:type="spellStart"/>
      <w:r w:rsidRPr="003B2E2C">
        <w:t>Domín</w:t>
      </w:r>
      <w:proofErr w:type="spellEnd"/>
      <w:r w:rsidRPr="003B2E2C">
        <w:t>.</w:t>
      </w:r>
    </w:p>
    <w:p w:rsidR="00FF448C" w:rsidRPr="003B2E2C" w:rsidRDefault="00FF448C" w:rsidP="00FF448C">
      <w:pPr>
        <w:spacing w:before="120"/>
        <w:jc w:val="both"/>
      </w:pPr>
      <w:r w:rsidRPr="003B2E2C">
        <w:t>Počet pracovníků: 16 pedagogických a 8 nepedagogických.</w:t>
      </w:r>
    </w:p>
    <w:p w:rsidR="00FF448C" w:rsidRPr="003B2E2C" w:rsidRDefault="00FF448C" w:rsidP="00FF448C">
      <w:pPr>
        <w:spacing w:before="120"/>
        <w:jc w:val="both"/>
      </w:pPr>
      <w:r w:rsidRPr="003B2E2C">
        <w:t>Základní škola má 9 ročníků, členěných na 1. a 2. Stupeň.</w:t>
      </w:r>
    </w:p>
    <w:p w:rsidR="00FF448C" w:rsidRDefault="00FF448C" w:rsidP="00FF448C">
      <w:pPr>
        <w:spacing w:before="120"/>
        <w:jc w:val="both"/>
      </w:pPr>
      <w:r w:rsidRPr="003B2E2C">
        <w:t>K 30. 6. 2015 navštěvovalo školu 186 žáků v 9 třídách.</w:t>
      </w:r>
    </w:p>
    <w:p w:rsidR="00F17088" w:rsidRPr="009E7929" w:rsidRDefault="00F17088" w:rsidP="00F17088">
      <w:pPr>
        <w:spacing w:before="120"/>
        <w:jc w:val="both"/>
        <w:rPr>
          <w:rFonts w:eastAsia="Calibri"/>
          <w:lang w:eastAsia="en-US"/>
        </w:rPr>
      </w:pPr>
      <w:r w:rsidRPr="00F17088">
        <w:t xml:space="preserve">Počet tříd </w:t>
      </w:r>
      <w:r>
        <w:t>14. (počet</w:t>
      </w:r>
      <w:r w:rsidRPr="00F17088">
        <w:t xml:space="preserve"> kmenových tříd</w:t>
      </w:r>
      <w:r>
        <w:t xml:space="preserve"> 9</w:t>
      </w:r>
      <w:r w:rsidRPr="00F17088">
        <w:t>, počet odborných učeben</w:t>
      </w:r>
      <w:r>
        <w:t>5)</w:t>
      </w:r>
      <w:r w:rsidRPr="00F17088">
        <w:t>.</w:t>
      </w:r>
      <w:r>
        <w:t xml:space="preserve"> </w:t>
      </w:r>
    </w:p>
    <w:p w:rsidR="003B2E2C" w:rsidRPr="003B2E2C" w:rsidRDefault="003B2E2C" w:rsidP="003B2E2C">
      <w:pPr>
        <w:spacing w:before="120"/>
        <w:jc w:val="both"/>
      </w:pPr>
      <w:r w:rsidRPr="003B2E2C">
        <w:t>Objekt školy je ve vlastnictví zřizovatele, tj. Městysu Kounice.</w:t>
      </w:r>
    </w:p>
    <w:p w:rsidR="00FF448C" w:rsidRPr="003B2E2C" w:rsidRDefault="00FF448C" w:rsidP="00FF448C">
      <w:pPr>
        <w:spacing w:before="120"/>
        <w:jc w:val="both"/>
      </w:pPr>
      <w:r w:rsidRPr="003B2E2C">
        <w:t>Další školská zařízení: školní družina s kapacitou 75 míst</w:t>
      </w:r>
      <w:r w:rsidR="00D835D1" w:rsidRPr="003B2E2C">
        <w:t xml:space="preserve">; </w:t>
      </w:r>
      <w:r w:rsidRPr="003B2E2C">
        <w:t>školní jídelna s kapacitou 300 obědů.</w:t>
      </w:r>
      <w:r w:rsidR="003D0553">
        <w:t xml:space="preserve"> </w:t>
      </w:r>
      <w:r w:rsidR="00BF6BCB">
        <w:t>Na školní zahradě se připr</w:t>
      </w:r>
      <w:r w:rsidR="006717BC">
        <w:t>avuje výstavba haly</w:t>
      </w:r>
      <w:r w:rsidR="00BF6BCB">
        <w:t xml:space="preserve"> a podle plánu bude zachováno i hřiště s umělým povrchem.</w:t>
      </w:r>
    </w:p>
    <w:p w:rsidR="00FF448C" w:rsidRPr="003B2E2C" w:rsidRDefault="00FF448C" w:rsidP="00FF448C">
      <w:pPr>
        <w:spacing w:before="120"/>
        <w:jc w:val="both"/>
      </w:pPr>
      <w:r w:rsidRPr="003B2E2C">
        <w:t xml:space="preserve">Školní vzdělávací program (ŠVP) s názvem </w:t>
      </w:r>
      <w:r w:rsidRPr="003B2E2C">
        <w:rPr>
          <w:b/>
        </w:rPr>
        <w:t>„ZŠ Kounice</w:t>
      </w:r>
      <w:r w:rsidRPr="003B2E2C">
        <w:t>“.</w:t>
      </w:r>
    </w:p>
    <w:p w:rsidR="00FF448C" w:rsidRPr="003B2E2C" w:rsidRDefault="00FF448C" w:rsidP="00FF448C">
      <w:pPr>
        <w:spacing w:before="120"/>
        <w:jc w:val="both"/>
      </w:pPr>
      <w:r w:rsidRPr="003B2E2C">
        <w:rPr>
          <w:b/>
        </w:rPr>
        <w:t>Prevence sociálně patologických</w:t>
      </w:r>
      <w:r w:rsidR="00EE07C7">
        <w:rPr>
          <w:b/>
        </w:rPr>
        <w:t> </w:t>
      </w:r>
      <w:r w:rsidRPr="003B2E2C">
        <w:rPr>
          <w:b/>
        </w:rPr>
        <w:t>jevů</w:t>
      </w:r>
      <w:r w:rsidRPr="003B2E2C">
        <w:t xml:space="preserve"> se promítá do všech vyučovacích předmětů a do široké nabídky zájmových kroužků a aktivit.</w:t>
      </w:r>
    </w:p>
    <w:p w:rsidR="00FF448C" w:rsidRPr="003B2E2C" w:rsidRDefault="00FF448C" w:rsidP="00FF448C">
      <w:pPr>
        <w:spacing w:before="120"/>
        <w:jc w:val="both"/>
      </w:pPr>
      <w:r w:rsidRPr="003B2E2C">
        <w:t xml:space="preserve">Ve škole plní základní školní docházku </w:t>
      </w:r>
      <w:r w:rsidRPr="003B2E2C">
        <w:rPr>
          <w:b/>
        </w:rPr>
        <w:t>9 integrovaných dětí,</w:t>
      </w:r>
      <w:r w:rsidRPr="003B2E2C">
        <w:t xml:space="preserve"> z toho 1 žák s mentálním postižením, 7 žáků s vývojovými poruchami učení a 1 žák se sluchovou vadou.</w:t>
      </w:r>
    </w:p>
    <w:p w:rsidR="00FF448C" w:rsidRPr="003B2E2C" w:rsidRDefault="00FF448C" w:rsidP="00FF448C">
      <w:pPr>
        <w:spacing w:before="120"/>
        <w:jc w:val="both"/>
      </w:pPr>
      <w:r w:rsidRPr="003B2E2C">
        <w:t xml:space="preserve">Škola </w:t>
      </w:r>
      <w:r w:rsidRPr="003B2E2C">
        <w:rPr>
          <w:b/>
        </w:rPr>
        <w:t>velmi aktivně spolupracuje</w:t>
      </w:r>
      <w:r w:rsidRPr="003B2E2C">
        <w:t xml:space="preserve"> s ostatními základními školami ORP Český Brod a sportovními organizacemi tamtéž.</w:t>
      </w:r>
    </w:p>
    <w:p w:rsidR="00FF448C" w:rsidRPr="00AF5962" w:rsidRDefault="00DF25C5" w:rsidP="00FF448C">
      <w:pPr>
        <w:spacing w:before="120"/>
        <w:jc w:val="both"/>
      </w:pPr>
      <w:hyperlink r:id="rId36" w:history="1">
        <w:r w:rsidR="00FF448C" w:rsidRPr="00AF5962">
          <w:rPr>
            <w:rStyle w:val="Hypertextovodkaz"/>
          </w:rPr>
          <w:t>www.kounice.cz</w:t>
        </w:r>
      </w:hyperlink>
    </w:p>
    <w:p w:rsidR="00A45800" w:rsidRPr="003B2E2C" w:rsidRDefault="00A45800" w:rsidP="00CA3175">
      <w:pPr>
        <w:pStyle w:val="Default"/>
        <w:spacing w:before="240"/>
        <w:rPr>
          <w:rFonts w:ascii="Times New Roman" w:hAnsi="Times New Roman" w:cs="Times New Roman"/>
        </w:rPr>
      </w:pPr>
    </w:p>
    <w:p w:rsidR="00A45800" w:rsidRPr="003B2E2C" w:rsidRDefault="00A45800" w:rsidP="00CA3175">
      <w:pPr>
        <w:pStyle w:val="Default"/>
        <w:spacing w:before="240"/>
        <w:rPr>
          <w:rFonts w:ascii="Times New Roman" w:hAnsi="Times New Roman" w:cs="Times New Roman"/>
        </w:rPr>
      </w:pPr>
    </w:p>
    <w:p w:rsidR="009E7929" w:rsidRPr="003B2E2C" w:rsidRDefault="005C4015" w:rsidP="009E7929">
      <w:pPr>
        <w:pStyle w:val="StylABRPS"/>
        <w:numPr>
          <w:ilvl w:val="0"/>
          <w:numId w:val="23"/>
        </w:numPr>
        <w:rPr>
          <w:rFonts w:ascii="Times New Roman" w:hAnsi="Times New Roman"/>
          <w:sz w:val="24"/>
          <w:szCs w:val="24"/>
        </w:rPr>
      </w:pPr>
      <w:r w:rsidRPr="003B2E2C">
        <w:br w:type="page"/>
      </w:r>
      <w:bookmarkStart w:id="11" w:name="_Toc431289374"/>
      <w:r w:rsidR="009E7929" w:rsidRPr="003B2E2C">
        <w:rPr>
          <w:rFonts w:ascii="Times New Roman" w:hAnsi="Times New Roman"/>
          <w:szCs w:val="28"/>
        </w:rPr>
        <w:lastRenderedPageBreak/>
        <w:t>Základní škola Tuklaty, okres Kolín</w:t>
      </w:r>
      <w:bookmarkEnd w:id="11"/>
    </w:p>
    <w:p w:rsidR="009E7929" w:rsidRPr="003B2E2C" w:rsidRDefault="009E7929" w:rsidP="009E7929">
      <w:pPr>
        <w:spacing w:before="120"/>
        <w:rPr>
          <w:b/>
        </w:rPr>
      </w:pPr>
      <w:r w:rsidRPr="003B2E2C">
        <w:rPr>
          <w:b/>
        </w:rPr>
        <w:t xml:space="preserve">Na </w:t>
      </w:r>
      <w:proofErr w:type="spellStart"/>
      <w:r w:rsidRPr="003B2E2C">
        <w:rPr>
          <w:b/>
        </w:rPr>
        <w:t>Rafandě</w:t>
      </w:r>
      <w:proofErr w:type="spellEnd"/>
      <w:r w:rsidRPr="003B2E2C">
        <w:rPr>
          <w:b/>
        </w:rPr>
        <w:t xml:space="preserve"> 14, Tuklaty, 250 82 Úvaly</w:t>
      </w:r>
    </w:p>
    <w:p w:rsidR="009E7929" w:rsidRPr="003B2E2C" w:rsidRDefault="009E7929" w:rsidP="009E7929">
      <w:pPr>
        <w:spacing w:before="120"/>
        <w:rPr>
          <w:b/>
        </w:rPr>
      </w:pPr>
      <w:r w:rsidRPr="003B2E2C">
        <w:rPr>
          <w:b/>
        </w:rPr>
        <w:t>IČO:71160663</w:t>
      </w:r>
    </w:p>
    <w:p w:rsidR="009E7929" w:rsidRPr="003B2E2C" w:rsidRDefault="009E7929" w:rsidP="009E7929">
      <w:pPr>
        <w:spacing w:before="360"/>
        <w:jc w:val="both"/>
        <w:rPr>
          <w:b/>
        </w:rPr>
      </w:pPr>
      <w:r w:rsidRPr="003B2E2C">
        <w:rPr>
          <w:b/>
          <w:noProof/>
        </w:rPr>
        <w:drawing>
          <wp:anchor distT="0" distB="0" distL="114300" distR="114300" simplePos="0" relativeHeight="251866624" behindDoc="0" locked="0" layoutInCell="1" allowOverlap="1" wp14:anchorId="115D99BD" wp14:editId="4EDFA627">
            <wp:simplePos x="0" y="0"/>
            <wp:positionH relativeFrom="column">
              <wp:posOffset>2357120</wp:posOffset>
            </wp:positionH>
            <wp:positionV relativeFrom="paragraph">
              <wp:posOffset>86995</wp:posOffset>
            </wp:positionV>
            <wp:extent cx="3476625" cy="1981200"/>
            <wp:effectExtent l="19050" t="0" r="9525" b="0"/>
            <wp:wrapSquare wrapText="bothSides"/>
            <wp:docPr id="3" name="Obrázek 2" descr="C:\Users\OEM\AppData\Local\Microsoft\Windows\Temporary Internet Files\Content.Word\ZS_TUKLATY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AppData\Local\Microsoft\Windows\Temporary Internet Files\Content.Word\ZS_TUKLATY_032.jpg"/>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3476625" cy="1981200"/>
                    </a:xfrm>
                    <a:prstGeom prst="rect">
                      <a:avLst/>
                    </a:prstGeom>
                    <a:noFill/>
                    <a:ln>
                      <a:noFill/>
                    </a:ln>
                  </pic:spPr>
                </pic:pic>
              </a:graphicData>
            </a:graphic>
          </wp:anchor>
        </w:drawing>
      </w:r>
      <w:r w:rsidRPr="003B2E2C">
        <w:rPr>
          <w:b/>
        </w:rPr>
        <w:t>Charakteristika školy: Základní škola</w:t>
      </w:r>
    </w:p>
    <w:p w:rsidR="009E7929" w:rsidRPr="003B2E2C" w:rsidRDefault="009E7929" w:rsidP="009E7929">
      <w:pPr>
        <w:spacing w:before="120"/>
        <w:jc w:val="both"/>
      </w:pPr>
      <w:r w:rsidRPr="003B2E2C">
        <w:t>Zřizovatel: Obec Tuklaty</w:t>
      </w:r>
    </w:p>
    <w:p w:rsidR="009E7929" w:rsidRPr="003B2E2C" w:rsidRDefault="009E7929" w:rsidP="009E7929">
      <w:pPr>
        <w:spacing w:before="120"/>
        <w:jc w:val="both"/>
      </w:pPr>
      <w:r w:rsidRPr="003B2E2C">
        <w:t>Provoz školy byl obnoven k 1. září 2009.</w:t>
      </w:r>
    </w:p>
    <w:p w:rsidR="009E7929" w:rsidRPr="003B2E2C" w:rsidRDefault="009E7929" w:rsidP="009E7929">
      <w:pPr>
        <w:spacing w:before="120"/>
        <w:jc w:val="both"/>
      </w:pPr>
      <w:r w:rsidRPr="003B2E2C">
        <w:t xml:space="preserve">Ředitelka školy: Mgr. Ludmila Plesná. </w:t>
      </w:r>
    </w:p>
    <w:p w:rsidR="009E7929" w:rsidRPr="003B2E2C" w:rsidRDefault="009E7929" w:rsidP="009E7929">
      <w:pPr>
        <w:spacing w:before="120"/>
        <w:jc w:val="both"/>
      </w:pPr>
      <w:r w:rsidRPr="003B2E2C">
        <w:t>Počet pracovníků: 6 pedagogických a 3 nepedagogičtí.</w:t>
      </w:r>
    </w:p>
    <w:p w:rsidR="009E7929" w:rsidRPr="003B2E2C" w:rsidRDefault="009E7929" w:rsidP="009E7929">
      <w:pPr>
        <w:spacing w:before="120"/>
        <w:jc w:val="both"/>
      </w:pPr>
      <w:r w:rsidRPr="003B2E2C">
        <w:t>Málotřídní škola - 1. Stupeň.</w:t>
      </w:r>
    </w:p>
    <w:p w:rsidR="009E7929" w:rsidRDefault="009E7929" w:rsidP="009E7929">
      <w:pPr>
        <w:spacing w:before="120"/>
        <w:jc w:val="both"/>
      </w:pPr>
      <w:r w:rsidRPr="003B2E2C">
        <w:t>Počet žáků a tříd: k 30. 6. 2015 navštěvovalo školu 57 žáků (z toho 2 plní základní školní docházku v zahraničí) ve 3 třídách.</w:t>
      </w:r>
    </w:p>
    <w:p w:rsidR="00F17088" w:rsidRPr="009E7929" w:rsidRDefault="00F17088" w:rsidP="00F17088">
      <w:pPr>
        <w:spacing w:before="120"/>
        <w:jc w:val="both"/>
        <w:rPr>
          <w:rFonts w:eastAsia="Calibri"/>
          <w:lang w:eastAsia="en-US"/>
        </w:rPr>
      </w:pPr>
      <w:r w:rsidRPr="00F17088">
        <w:t xml:space="preserve">Počet tříd </w:t>
      </w:r>
      <w:r>
        <w:t>3. (počet</w:t>
      </w:r>
      <w:r w:rsidRPr="00F17088">
        <w:t xml:space="preserve"> kmenových tříd</w:t>
      </w:r>
      <w:r>
        <w:t xml:space="preserve"> 3</w:t>
      </w:r>
      <w:r w:rsidRPr="00F17088">
        <w:t>, počet odborných učeben0</w:t>
      </w:r>
      <w:r>
        <w:t>)</w:t>
      </w:r>
      <w:r w:rsidRPr="00F17088">
        <w:t>.</w:t>
      </w:r>
      <w:r>
        <w:t xml:space="preserve"> </w:t>
      </w:r>
    </w:p>
    <w:p w:rsidR="009E7929" w:rsidRDefault="009E7929" w:rsidP="009E7929">
      <w:pPr>
        <w:spacing w:before="120"/>
        <w:jc w:val="both"/>
      </w:pPr>
      <w:r w:rsidRPr="003B2E2C">
        <w:t>Budova školy, ve které není umístěna tělocvična ani školní jídelna, je ve vlastnictví zřizovatele, tj. Obce Tuklaty.</w:t>
      </w:r>
    </w:p>
    <w:p w:rsidR="009E7929" w:rsidRPr="003B2E2C" w:rsidRDefault="009E7929" w:rsidP="009E7929">
      <w:pPr>
        <w:spacing w:before="120"/>
        <w:jc w:val="both"/>
      </w:pPr>
      <w:r w:rsidRPr="003B2E2C">
        <w:t xml:space="preserve">Další školská zařízení – školní družina s kapacitou 30 míst; Stravování: </w:t>
      </w:r>
      <w:r>
        <w:t>je zajištěno v MŠ Tuklaty vzdálené cca 350m.</w:t>
      </w:r>
    </w:p>
    <w:p w:rsidR="009E7929" w:rsidRPr="003B2E2C" w:rsidRDefault="009E7929" w:rsidP="009E7929">
      <w:pPr>
        <w:spacing w:before="120"/>
        <w:jc w:val="both"/>
      </w:pPr>
      <w:r w:rsidRPr="003B2E2C">
        <w:t xml:space="preserve">Školní vzdělávací program (ŠVP) s názvem </w:t>
      </w:r>
      <w:r w:rsidRPr="003B2E2C">
        <w:rPr>
          <w:b/>
        </w:rPr>
        <w:t>„ Naše škola“.</w:t>
      </w:r>
    </w:p>
    <w:p w:rsidR="009E7929" w:rsidRPr="003B2E2C" w:rsidRDefault="009E7929" w:rsidP="009E7929">
      <w:pPr>
        <w:spacing w:before="120"/>
        <w:jc w:val="both"/>
      </w:pPr>
      <w:r w:rsidRPr="003B2E2C">
        <w:t xml:space="preserve">Děti z přírodovědného kroužku pečují o </w:t>
      </w:r>
      <w:r w:rsidRPr="003B2E2C">
        <w:rPr>
          <w:b/>
        </w:rPr>
        <w:t>školní arboretum</w:t>
      </w:r>
      <w:r w:rsidRPr="003B2E2C">
        <w:t>. Získávají další vědomosti z oblasti přírodovědy.</w:t>
      </w:r>
    </w:p>
    <w:p w:rsidR="009E7929" w:rsidRPr="003B2E2C" w:rsidRDefault="009E7929" w:rsidP="009E7929">
      <w:pPr>
        <w:spacing w:before="120"/>
        <w:jc w:val="both"/>
      </w:pPr>
      <w:r w:rsidRPr="003B2E2C">
        <w:t>Škola má samostatný předmět Osobnostní výchova. Anglický jazyk učí od 1. ročníku.</w:t>
      </w:r>
    </w:p>
    <w:p w:rsidR="009E7929" w:rsidRPr="003B2E2C" w:rsidRDefault="00DF25C5" w:rsidP="009E7929">
      <w:pPr>
        <w:spacing w:before="120"/>
        <w:jc w:val="both"/>
      </w:pPr>
      <w:hyperlink r:id="rId38" w:history="1">
        <w:r w:rsidR="009E7929" w:rsidRPr="003B2E2C">
          <w:rPr>
            <w:rStyle w:val="Hypertextovodkaz"/>
          </w:rPr>
          <w:t>www.zstuklaty.estranky.cz</w:t>
        </w:r>
      </w:hyperlink>
    </w:p>
    <w:p w:rsidR="009E7929" w:rsidRPr="003B2E2C" w:rsidRDefault="009E7929" w:rsidP="009E7929">
      <w:pPr>
        <w:rPr>
          <w:b/>
          <w:bCs/>
          <w:sz w:val="28"/>
          <w:szCs w:val="28"/>
        </w:rPr>
      </w:pPr>
      <w:r w:rsidRPr="003B2E2C">
        <w:rPr>
          <w:szCs w:val="28"/>
        </w:rPr>
        <w:br w:type="page"/>
      </w:r>
    </w:p>
    <w:p w:rsidR="005C4015" w:rsidRPr="003B2E2C" w:rsidRDefault="005C4015" w:rsidP="007E442E">
      <w:pPr>
        <w:pStyle w:val="StylABRPS"/>
        <w:numPr>
          <w:ilvl w:val="0"/>
          <w:numId w:val="23"/>
        </w:numPr>
        <w:spacing w:before="360"/>
        <w:ind w:left="425" w:hanging="425"/>
        <w:rPr>
          <w:rFonts w:ascii="Times New Roman" w:hAnsi="Times New Roman"/>
          <w:bCs w:val="0"/>
          <w:szCs w:val="28"/>
        </w:rPr>
      </w:pPr>
      <w:bookmarkStart w:id="12" w:name="_Toc431289375"/>
      <w:r w:rsidRPr="003B2E2C">
        <w:rPr>
          <w:rFonts w:ascii="Times New Roman" w:hAnsi="Times New Roman"/>
          <w:szCs w:val="28"/>
        </w:rPr>
        <w:lastRenderedPageBreak/>
        <w:t>Základní škola T. G. Masaryka a Mateřská škola Poříčany, okres Kolín</w:t>
      </w:r>
      <w:bookmarkEnd w:id="12"/>
    </w:p>
    <w:p w:rsidR="005C4015" w:rsidRPr="003B2E2C" w:rsidRDefault="005C4015" w:rsidP="005C4015">
      <w:pPr>
        <w:spacing w:before="120"/>
        <w:rPr>
          <w:b/>
        </w:rPr>
      </w:pPr>
      <w:r w:rsidRPr="003B2E2C">
        <w:rPr>
          <w:b/>
        </w:rPr>
        <w:t>Školní 300, 289 14 Poříčany</w:t>
      </w:r>
    </w:p>
    <w:p w:rsidR="005C4015" w:rsidRPr="003B2E2C" w:rsidRDefault="005C4015" w:rsidP="005C4015">
      <w:pPr>
        <w:spacing w:before="120"/>
        <w:rPr>
          <w:b/>
        </w:rPr>
      </w:pPr>
      <w:r w:rsidRPr="003B2E2C">
        <w:rPr>
          <w:noProof/>
        </w:rPr>
        <w:drawing>
          <wp:anchor distT="0" distB="0" distL="114300" distR="114300" simplePos="0" relativeHeight="251668480" behindDoc="0" locked="0" layoutInCell="1" allowOverlap="1" wp14:anchorId="3E024671" wp14:editId="78552AD3">
            <wp:simplePos x="0" y="0"/>
            <wp:positionH relativeFrom="column">
              <wp:posOffset>2310130</wp:posOffset>
            </wp:positionH>
            <wp:positionV relativeFrom="paragraph">
              <wp:posOffset>35560</wp:posOffset>
            </wp:positionV>
            <wp:extent cx="3514725" cy="2181225"/>
            <wp:effectExtent l="19050" t="0" r="9525" b="0"/>
            <wp:wrapSquare wrapText="bothSides"/>
            <wp:docPr id="2" name="Obrázek 1" descr="C:\Users\OEM\Documents\Oblastní školní poradna Český Brod\Výroční zprávy - ZŠ ORP Český Brod\ZŠ Poříčany\ZŠ Poříč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cuments\Oblastní školní poradna Český Brod\Výroční zprávy - ZŠ ORP Český Brod\ZŠ Poříčany\ZŠ Poříčany.jpg"/>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3514725" cy="2181225"/>
                    </a:xfrm>
                    <a:prstGeom prst="rect">
                      <a:avLst/>
                    </a:prstGeom>
                    <a:noFill/>
                    <a:ln>
                      <a:noFill/>
                    </a:ln>
                  </pic:spPr>
                </pic:pic>
              </a:graphicData>
            </a:graphic>
          </wp:anchor>
        </w:drawing>
      </w:r>
      <w:r w:rsidRPr="003B2E2C">
        <w:t>IČO:49535021</w:t>
      </w:r>
    </w:p>
    <w:p w:rsidR="005C4015" w:rsidRPr="003B2E2C" w:rsidRDefault="005C4015" w:rsidP="00271840">
      <w:pPr>
        <w:spacing w:before="240"/>
        <w:jc w:val="both"/>
      </w:pPr>
      <w:r w:rsidRPr="003B2E2C">
        <w:t>Charakteristika školy: Základní a mateřská škola (dále jsou uvedeny pouze údaje, týkající se základní školy)</w:t>
      </w:r>
    </w:p>
    <w:p w:rsidR="005C4015" w:rsidRPr="003B2E2C" w:rsidRDefault="005C4015" w:rsidP="005C4015">
      <w:pPr>
        <w:spacing w:before="120"/>
        <w:jc w:val="both"/>
      </w:pPr>
      <w:r w:rsidRPr="003B2E2C">
        <w:t>Škola zahájila svoji činnost dnem 1. 9. 1933. Škola je zařazena v Rejstříku škol s právní subjektivitou jako příspěvková organizace, která vznikla k 1. lednu 1994.</w:t>
      </w:r>
    </w:p>
    <w:p w:rsidR="005C4015" w:rsidRPr="003B2E2C" w:rsidRDefault="005C4015" w:rsidP="005C4015">
      <w:pPr>
        <w:spacing w:before="120"/>
        <w:jc w:val="both"/>
      </w:pPr>
      <w:r w:rsidRPr="003B2E2C">
        <w:t xml:space="preserve">Zřizovatel: Obec Poříčany. </w:t>
      </w:r>
    </w:p>
    <w:p w:rsidR="005C4015" w:rsidRPr="003B2E2C" w:rsidRDefault="005C4015" w:rsidP="005C4015">
      <w:pPr>
        <w:spacing w:before="120"/>
        <w:jc w:val="both"/>
      </w:pPr>
      <w:r w:rsidRPr="003B2E2C">
        <w:t>Ředitel školy: Ing. Václav Pěnkava – ve funkci od 1. 2. 2015.</w:t>
      </w:r>
    </w:p>
    <w:p w:rsidR="005C4015" w:rsidRPr="003B2E2C" w:rsidRDefault="005C4015" w:rsidP="005C4015">
      <w:pPr>
        <w:spacing w:before="120"/>
        <w:jc w:val="both"/>
      </w:pPr>
      <w:r w:rsidRPr="003B2E2C">
        <w:t>Počet pracovníků: 29 pedagogických a 11</w:t>
      </w:r>
      <w:r w:rsidR="00EE07C7">
        <w:t> </w:t>
      </w:r>
      <w:r w:rsidRPr="003B2E2C">
        <w:t>nepedagogických.</w:t>
      </w:r>
    </w:p>
    <w:p w:rsidR="005C4015" w:rsidRPr="003B2E2C" w:rsidRDefault="005C4015" w:rsidP="005C4015">
      <w:pPr>
        <w:spacing w:before="120"/>
        <w:jc w:val="both"/>
      </w:pPr>
      <w:r w:rsidRPr="003B2E2C">
        <w:t>Základní škola má 9 ročníků, členěných na 1. a 2. stupeň.</w:t>
      </w:r>
    </w:p>
    <w:p w:rsidR="005C4015" w:rsidRDefault="005C4015" w:rsidP="005C4015">
      <w:pPr>
        <w:spacing w:before="120"/>
        <w:jc w:val="both"/>
      </w:pPr>
      <w:r w:rsidRPr="003B2E2C">
        <w:t>Počet žáků: k 30. 6. 2015 navštěvovalo školu 227 žáků v 11 třídách; k 1. 9. 2015 navštěvovalo školu 253 žáků ve 12 třídách.</w:t>
      </w:r>
    </w:p>
    <w:p w:rsidR="00F17088" w:rsidRPr="009E7929" w:rsidRDefault="00F17088" w:rsidP="00F17088">
      <w:pPr>
        <w:spacing w:before="120"/>
        <w:jc w:val="both"/>
        <w:rPr>
          <w:rFonts w:eastAsia="Calibri"/>
          <w:lang w:eastAsia="en-US"/>
        </w:rPr>
      </w:pPr>
      <w:r w:rsidRPr="00F17088">
        <w:t xml:space="preserve">Počet tříd </w:t>
      </w:r>
      <w:r>
        <w:t>1</w:t>
      </w:r>
      <w:r w:rsidRPr="00F17088">
        <w:t>2</w:t>
      </w:r>
      <w:r>
        <w:t>. (počet</w:t>
      </w:r>
      <w:r w:rsidRPr="00F17088">
        <w:t xml:space="preserve"> kmenových tříd </w:t>
      </w:r>
      <w:r>
        <w:t>1</w:t>
      </w:r>
      <w:r w:rsidRPr="00F17088">
        <w:t>2, počet odborných učeben0</w:t>
      </w:r>
      <w:r>
        <w:t>)</w:t>
      </w:r>
      <w:r w:rsidRPr="00F17088">
        <w:t>.</w:t>
      </w:r>
      <w:r>
        <w:t xml:space="preserve"> </w:t>
      </w:r>
    </w:p>
    <w:p w:rsidR="003B2E2C" w:rsidRPr="003B2E2C" w:rsidRDefault="003B2E2C" w:rsidP="003B2E2C">
      <w:pPr>
        <w:spacing w:before="120"/>
        <w:jc w:val="both"/>
      </w:pPr>
      <w:r w:rsidRPr="003B2E2C">
        <w:t>Zrekonstruovaná školní budova je ve vlastnictví zřizovatele, tj. Obce Poříčany. V objektu není tělocvična, žáci využívají k tělovýchovným činnostem místní sokolovnu.</w:t>
      </w:r>
    </w:p>
    <w:p w:rsidR="005C4015" w:rsidRPr="003B2E2C" w:rsidRDefault="005C4015" w:rsidP="005C4015">
      <w:pPr>
        <w:spacing w:before="120"/>
        <w:jc w:val="both"/>
      </w:pPr>
      <w:r w:rsidRPr="003B2E2C">
        <w:t>Další školská zařízení: školní družina s</w:t>
      </w:r>
      <w:r w:rsidR="00EE07C7">
        <w:t> </w:t>
      </w:r>
      <w:r w:rsidRPr="003B2E2C">
        <w:t>kapacitou</w:t>
      </w:r>
      <w:r w:rsidR="00EE07C7">
        <w:t> </w:t>
      </w:r>
      <w:r w:rsidRPr="003B2E2C">
        <w:t>90 míst, školní klub s kapacitou 30 míst</w:t>
      </w:r>
      <w:r w:rsidR="00D835D1" w:rsidRPr="003B2E2C">
        <w:t xml:space="preserve">; </w:t>
      </w:r>
      <w:r w:rsidRPr="003B2E2C">
        <w:t>školní jídelna s kapacitou 400 obědů (v objektu).</w:t>
      </w:r>
    </w:p>
    <w:p w:rsidR="005C4015" w:rsidRPr="003B2E2C" w:rsidRDefault="005C4015" w:rsidP="005C4015">
      <w:pPr>
        <w:spacing w:before="120"/>
        <w:jc w:val="both"/>
      </w:pPr>
      <w:r w:rsidRPr="003B2E2C">
        <w:t xml:space="preserve">Školní vzdělávací program (ŠVP) s názvem </w:t>
      </w:r>
      <w:r w:rsidRPr="003B2E2C">
        <w:rPr>
          <w:b/>
        </w:rPr>
        <w:t>„Na jedné lodi za poznáním“</w:t>
      </w:r>
      <w:r w:rsidRPr="003B2E2C">
        <w:t xml:space="preserve"> byl aktualizován. Nový ŠVP škola uplatňuje od 1. 9. 2013.</w:t>
      </w:r>
    </w:p>
    <w:p w:rsidR="005C4015" w:rsidRPr="003B2E2C" w:rsidRDefault="005C4015" w:rsidP="005C4015">
      <w:pPr>
        <w:spacing w:before="120"/>
        <w:jc w:val="both"/>
      </w:pPr>
      <w:r w:rsidRPr="003B2E2C">
        <w:rPr>
          <w:b/>
        </w:rPr>
        <w:t xml:space="preserve">Prevence sociálně patologických jevů </w:t>
      </w:r>
      <w:r w:rsidRPr="003B2E2C">
        <w:t>je zakotvena v </w:t>
      </w:r>
      <w:r w:rsidRPr="003B2E2C">
        <w:rPr>
          <w:b/>
        </w:rPr>
        <w:t>Minimálním preventivním programu</w:t>
      </w:r>
      <w:r w:rsidRPr="003B2E2C">
        <w:t xml:space="preserve">, zaměřeném na záškoláctví, šikanu, kriminalitu a delikvenci. Na škole působí školní </w:t>
      </w:r>
      <w:proofErr w:type="spellStart"/>
      <w:r w:rsidRPr="003B2E2C">
        <w:t>preventistka</w:t>
      </w:r>
      <w:proofErr w:type="spellEnd"/>
      <w:r w:rsidRPr="003B2E2C">
        <w:t xml:space="preserve">. </w:t>
      </w:r>
    </w:p>
    <w:p w:rsidR="005C4015" w:rsidRPr="003B2E2C" w:rsidRDefault="005C4015" w:rsidP="005C4015">
      <w:pPr>
        <w:spacing w:before="120"/>
        <w:jc w:val="both"/>
        <w:rPr>
          <w:b/>
        </w:rPr>
      </w:pPr>
      <w:r w:rsidRPr="003B2E2C">
        <w:t xml:space="preserve">Ve škole se intenzivně věnují </w:t>
      </w:r>
      <w:r w:rsidRPr="003B2E2C">
        <w:rPr>
          <w:b/>
        </w:rPr>
        <w:t>práci se žáky s poruchami učení a chování</w:t>
      </w:r>
      <w:r w:rsidRPr="003B2E2C">
        <w:t xml:space="preserve">. Na škole působí </w:t>
      </w:r>
      <w:r w:rsidRPr="003B2E2C">
        <w:rPr>
          <w:b/>
        </w:rPr>
        <w:t>speciální pedagog.</w:t>
      </w:r>
    </w:p>
    <w:p w:rsidR="005C4015" w:rsidRPr="003B2E2C" w:rsidRDefault="005C4015" w:rsidP="005C4015">
      <w:pPr>
        <w:spacing w:before="120"/>
        <w:jc w:val="both"/>
      </w:pPr>
      <w:r w:rsidRPr="003B2E2C">
        <w:t xml:space="preserve">Ve škole byl zřízen </w:t>
      </w:r>
      <w:r w:rsidRPr="003B2E2C">
        <w:rPr>
          <w:b/>
        </w:rPr>
        <w:t>Školní parlament</w:t>
      </w:r>
      <w:r w:rsidRPr="003B2E2C">
        <w:t>, který učí děti odpovědnosti za společenství, ve kterém se pohybují, a učí se tak základy demokracie v praxi.</w:t>
      </w:r>
    </w:p>
    <w:p w:rsidR="005C4015" w:rsidRPr="003B2E2C" w:rsidRDefault="005C4015" w:rsidP="005C4015">
      <w:pPr>
        <w:spacing w:before="120"/>
        <w:jc w:val="both"/>
      </w:pPr>
      <w:r w:rsidRPr="003B2E2C">
        <w:t xml:space="preserve">Škola je úspěšná v realizaci projektů. Rozvoj individualizace výuky, rozvoj čtenářských a informačních dovedností je náplní projektu s názvem </w:t>
      </w:r>
      <w:r w:rsidRPr="003B2E2C">
        <w:rPr>
          <w:b/>
        </w:rPr>
        <w:t>„Podpoříme čtenářskou a počítačovou gramotnost“,</w:t>
      </w:r>
      <w:r w:rsidRPr="003B2E2C">
        <w:t xml:space="preserve"> který je na škole realizován od roku 2011.</w:t>
      </w:r>
    </w:p>
    <w:p w:rsidR="00A45800" w:rsidRPr="003B2E2C" w:rsidRDefault="00DF25C5" w:rsidP="005C4015">
      <w:pPr>
        <w:pStyle w:val="Default"/>
        <w:spacing w:before="120"/>
        <w:jc w:val="both"/>
        <w:rPr>
          <w:rFonts w:ascii="Times New Roman" w:hAnsi="Times New Roman" w:cs="Times New Roman"/>
        </w:rPr>
      </w:pPr>
      <w:hyperlink r:id="rId40" w:history="1">
        <w:r w:rsidR="005C4015" w:rsidRPr="003B2E2C">
          <w:rPr>
            <w:rStyle w:val="Hypertextovodkaz"/>
            <w:rFonts w:ascii="Times New Roman" w:hAnsi="Times New Roman" w:cs="Times New Roman"/>
            <w:b/>
          </w:rPr>
          <w:t>www.zsporicany.cz</w:t>
        </w:r>
      </w:hyperlink>
    </w:p>
    <w:p w:rsidR="00DA7D0E" w:rsidRPr="00B24287" w:rsidRDefault="007D4E21" w:rsidP="00DA7D0E">
      <w:pPr>
        <w:pStyle w:val="StylABRPS"/>
        <w:numPr>
          <w:ilvl w:val="0"/>
          <w:numId w:val="23"/>
        </w:numPr>
        <w:rPr>
          <w:rFonts w:ascii="Times New Roman" w:hAnsi="Times New Roman"/>
          <w:szCs w:val="28"/>
        </w:rPr>
      </w:pPr>
      <w:r w:rsidRPr="003B2E2C">
        <w:rPr>
          <w:b w:val="0"/>
          <w:sz w:val="22"/>
        </w:rPr>
        <w:br w:type="page"/>
      </w:r>
      <w:bookmarkStart w:id="13" w:name="_Toc431289376"/>
      <w:r w:rsidR="00DA7D0E" w:rsidRPr="00B24287">
        <w:rPr>
          <w:rFonts w:ascii="Times New Roman" w:hAnsi="Times New Roman"/>
          <w:szCs w:val="28"/>
        </w:rPr>
        <w:lastRenderedPageBreak/>
        <w:t>Základní škola Přistoupim</w:t>
      </w:r>
      <w:bookmarkEnd w:id="13"/>
    </w:p>
    <w:p w:rsidR="00DA7D0E" w:rsidRPr="00926429" w:rsidRDefault="00DA7D0E" w:rsidP="00DA7D0E">
      <w:pPr>
        <w:spacing w:before="120"/>
        <w:rPr>
          <w:b/>
        </w:rPr>
      </w:pPr>
      <w:r w:rsidRPr="00E45CA1">
        <w:rPr>
          <w:b/>
          <w:noProof/>
        </w:rPr>
        <w:drawing>
          <wp:anchor distT="0" distB="0" distL="114300" distR="114300" simplePos="0" relativeHeight="251868672" behindDoc="0" locked="0" layoutInCell="1" allowOverlap="1" wp14:anchorId="40E450FF" wp14:editId="12042E91">
            <wp:simplePos x="0" y="0"/>
            <wp:positionH relativeFrom="column">
              <wp:posOffset>2687320</wp:posOffset>
            </wp:positionH>
            <wp:positionV relativeFrom="paragraph">
              <wp:posOffset>31115</wp:posOffset>
            </wp:positionV>
            <wp:extent cx="3343910" cy="2084070"/>
            <wp:effectExtent l="0" t="0" r="889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3910" cy="2084070"/>
                    </a:xfrm>
                    <a:prstGeom prst="rect">
                      <a:avLst/>
                    </a:prstGeom>
                    <a:noFill/>
                    <a:ln>
                      <a:noFill/>
                    </a:ln>
                  </pic:spPr>
                </pic:pic>
              </a:graphicData>
            </a:graphic>
          </wp:anchor>
        </w:drawing>
      </w:r>
      <w:r w:rsidRPr="00926429">
        <w:rPr>
          <w:b/>
        </w:rPr>
        <w:t>Přistoupim 37, 28201 Český Brod</w:t>
      </w:r>
    </w:p>
    <w:p w:rsidR="00DA7D0E" w:rsidRPr="00E45CA1" w:rsidRDefault="00DA7D0E" w:rsidP="00DA7D0E">
      <w:pPr>
        <w:spacing w:before="120"/>
        <w:rPr>
          <w:b/>
        </w:rPr>
      </w:pPr>
      <w:r w:rsidRPr="00E45CA1">
        <w:rPr>
          <w:b/>
        </w:rPr>
        <w:t>IČO: 70997471</w:t>
      </w:r>
    </w:p>
    <w:p w:rsidR="00DA7D0E" w:rsidRPr="00E45CA1" w:rsidRDefault="00DA7D0E" w:rsidP="00DA7D0E">
      <w:pPr>
        <w:spacing w:before="240"/>
        <w:jc w:val="both"/>
      </w:pPr>
      <w:r w:rsidRPr="00E45CA1">
        <w:t xml:space="preserve">Charakteristika školy: Škola je zařazena do Rejstříku škol s právní subjektivitou jako příspěvková organizace, která </w:t>
      </w:r>
      <w:proofErr w:type="gramStart"/>
      <w:r w:rsidRPr="00E45CA1">
        <w:t>vznikla k 1. ledna</w:t>
      </w:r>
      <w:proofErr w:type="gramEnd"/>
      <w:r w:rsidRPr="00E45CA1">
        <w:t xml:space="preserve"> 2003. </w:t>
      </w:r>
    </w:p>
    <w:p w:rsidR="00DA7D0E" w:rsidRPr="00E45CA1" w:rsidRDefault="00DA7D0E" w:rsidP="00DA7D0E">
      <w:pPr>
        <w:spacing w:before="240"/>
        <w:jc w:val="both"/>
      </w:pPr>
      <w:r w:rsidRPr="00E45CA1">
        <w:t>Zřizovatelem základní školy je Obec Přistoupim.</w:t>
      </w:r>
    </w:p>
    <w:p w:rsidR="00DA7D0E" w:rsidRPr="00E45CA1" w:rsidRDefault="00DA7D0E" w:rsidP="00DA7D0E">
      <w:pPr>
        <w:spacing w:before="240"/>
        <w:jc w:val="both"/>
      </w:pPr>
      <w:r w:rsidRPr="00E45CA1">
        <w:t xml:space="preserve">Ředitelka </w:t>
      </w:r>
      <w:proofErr w:type="gramStart"/>
      <w:r w:rsidRPr="00E45CA1">
        <w:t>školy : Mgr.</w:t>
      </w:r>
      <w:proofErr w:type="gramEnd"/>
      <w:r w:rsidRPr="00E45CA1">
        <w:t xml:space="preserve"> Renata Nováková</w:t>
      </w:r>
    </w:p>
    <w:p w:rsidR="00DA7D0E" w:rsidRPr="00E45CA1" w:rsidRDefault="00DA7D0E" w:rsidP="00DA7D0E">
      <w:pPr>
        <w:spacing w:before="240"/>
        <w:jc w:val="both"/>
      </w:pPr>
      <w:r w:rsidRPr="00E45CA1">
        <w:t xml:space="preserve">Počet pracovníků: 4 pedagogičtí a 3 nepedagogičtí </w:t>
      </w:r>
    </w:p>
    <w:p w:rsidR="00DA7D0E" w:rsidRPr="003B2E2C" w:rsidRDefault="00DA7D0E" w:rsidP="00DA7D0E">
      <w:pPr>
        <w:spacing w:before="240"/>
        <w:jc w:val="both"/>
      </w:pPr>
      <w:r w:rsidRPr="00E45CA1">
        <w:t xml:space="preserve">Málotřídní škola - 1. Stupeň </w:t>
      </w:r>
      <w:r w:rsidRPr="003B2E2C">
        <w:t>(1. - 5. ročník)</w:t>
      </w:r>
    </w:p>
    <w:p w:rsidR="00DA7D0E" w:rsidRDefault="00DA7D0E" w:rsidP="00DA7D0E">
      <w:pPr>
        <w:spacing w:before="240"/>
        <w:jc w:val="both"/>
      </w:pPr>
      <w:r w:rsidRPr="00E45CA1">
        <w:t xml:space="preserve">Počet žáků a tříd: k 30. 6. 2015 navštěvovalo školu 41 žák v 2 třídách </w:t>
      </w:r>
    </w:p>
    <w:p w:rsidR="00F17088" w:rsidRPr="009E7929" w:rsidRDefault="00F17088" w:rsidP="00F17088">
      <w:pPr>
        <w:spacing w:before="120"/>
        <w:jc w:val="both"/>
        <w:rPr>
          <w:rFonts w:eastAsia="Calibri"/>
          <w:lang w:eastAsia="en-US"/>
        </w:rPr>
      </w:pPr>
      <w:r w:rsidRPr="00F17088">
        <w:t>Počet tříd 2</w:t>
      </w:r>
      <w:r>
        <w:t>. (počet</w:t>
      </w:r>
      <w:r w:rsidRPr="00F17088">
        <w:t xml:space="preserve"> kmenových tříd 2, počet odborných učeben0</w:t>
      </w:r>
      <w:r>
        <w:t>)</w:t>
      </w:r>
      <w:r w:rsidRPr="00F17088">
        <w:t>.</w:t>
      </w:r>
      <w:r>
        <w:t xml:space="preserve"> </w:t>
      </w:r>
    </w:p>
    <w:p w:rsidR="00DA7D0E" w:rsidRPr="00E45CA1" w:rsidRDefault="00DA7D0E" w:rsidP="00DA7D0E">
      <w:pPr>
        <w:spacing w:before="240"/>
        <w:jc w:val="both"/>
      </w:pPr>
      <w:r w:rsidRPr="00E45CA1">
        <w:t>Objekt, jehož</w:t>
      </w:r>
      <w:r>
        <w:t xml:space="preserve"> součástí je školní tělocvična,</w:t>
      </w:r>
      <w:r w:rsidRPr="00E45CA1">
        <w:t xml:space="preserve"> je ve vlastnictví zřizovatele, tj. Obce Přistoupim.</w:t>
      </w:r>
    </w:p>
    <w:p w:rsidR="00DA7D0E" w:rsidRPr="00E45CA1" w:rsidRDefault="00DA7D0E" w:rsidP="00DA7D0E">
      <w:pPr>
        <w:spacing w:before="240"/>
        <w:jc w:val="both"/>
      </w:pPr>
      <w:r w:rsidRPr="00E45CA1">
        <w:t>Další školská zařízení - školní družina s </w:t>
      </w:r>
      <w:proofErr w:type="gramStart"/>
      <w:r w:rsidRPr="00E45CA1">
        <w:t>kapacitou  30</w:t>
      </w:r>
      <w:proofErr w:type="gramEnd"/>
      <w:r w:rsidRPr="00E45CA1">
        <w:t xml:space="preserve"> míst. Škola nemá vlastní jídelnu, obědy se dovážejí ze SOŠ Český Brod – Liblice a jsou vydávány prostřednictvím školní výdejny.</w:t>
      </w:r>
    </w:p>
    <w:p w:rsidR="00DA7D0E" w:rsidRPr="00E45CA1" w:rsidRDefault="00DA7D0E" w:rsidP="00DA7D0E">
      <w:pPr>
        <w:spacing w:before="240"/>
        <w:jc w:val="both"/>
      </w:pPr>
      <w:r w:rsidRPr="00E45CA1">
        <w:t>Školní vzdělávací program (ŠVP) s </w:t>
      </w:r>
      <w:proofErr w:type="gramStart"/>
      <w:r w:rsidRPr="00E45CA1">
        <w:t>názvem  „Tvořivá</w:t>
      </w:r>
      <w:proofErr w:type="gramEnd"/>
      <w:r w:rsidRPr="00E45CA1">
        <w:t xml:space="preserve"> škola“.</w:t>
      </w:r>
    </w:p>
    <w:p w:rsidR="00DA7D0E" w:rsidRPr="00E45CA1" w:rsidRDefault="00DA7D0E" w:rsidP="00DA7D0E">
      <w:pPr>
        <w:spacing w:before="240"/>
        <w:jc w:val="both"/>
      </w:pPr>
      <w:r w:rsidRPr="00E45CA1">
        <w:t xml:space="preserve">Ve škole nemáme žádné integrované žáky. </w:t>
      </w:r>
    </w:p>
    <w:p w:rsidR="00DA7D0E" w:rsidRPr="00E45CA1" w:rsidRDefault="00DA7D0E" w:rsidP="00DA7D0E">
      <w:pPr>
        <w:spacing w:before="240"/>
        <w:jc w:val="both"/>
      </w:pPr>
      <w:r w:rsidRPr="00E45CA1">
        <w:t>Prevence sociálně patologických jevů: Plníme v jednotlivých předmětech a to v  rámci přednášek, poučení, diskusí apod.</w:t>
      </w:r>
    </w:p>
    <w:p w:rsidR="00DA7D0E" w:rsidRPr="00926429" w:rsidRDefault="00DF25C5" w:rsidP="00DA7D0E">
      <w:pPr>
        <w:spacing w:before="120"/>
        <w:jc w:val="both"/>
        <w:rPr>
          <w:rStyle w:val="Hypertextovodkaz"/>
        </w:rPr>
      </w:pPr>
      <w:hyperlink r:id="rId42" w:history="1">
        <w:r w:rsidR="00DA7D0E" w:rsidRPr="00926429">
          <w:rPr>
            <w:rStyle w:val="Hypertextovodkaz"/>
          </w:rPr>
          <w:t>www.zspristoupim.estranky.cz</w:t>
        </w:r>
      </w:hyperlink>
    </w:p>
    <w:p w:rsidR="00DA7D0E" w:rsidRDefault="00DA7D0E" w:rsidP="00DA7D0E">
      <w:pPr>
        <w:rPr>
          <w:b/>
          <w:bCs/>
          <w:i/>
          <w:iCs/>
          <w:color w:val="333399"/>
          <w:sz w:val="32"/>
          <w:szCs w:val="32"/>
        </w:rPr>
      </w:pPr>
      <w:r>
        <w:rPr>
          <w:sz w:val="32"/>
          <w:szCs w:val="32"/>
        </w:rPr>
        <w:br w:type="page"/>
      </w:r>
    </w:p>
    <w:p w:rsidR="00271840" w:rsidRPr="003B2E2C" w:rsidRDefault="00271840" w:rsidP="00271840">
      <w:pPr>
        <w:pStyle w:val="StylABRPS"/>
        <w:numPr>
          <w:ilvl w:val="0"/>
          <w:numId w:val="23"/>
        </w:numPr>
        <w:ind w:left="426" w:hanging="426"/>
        <w:rPr>
          <w:rFonts w:ascii="Times New Roman" w:hAnsi="Times New Roman"/>
          <w:sz w:val="24"/>
          <w:szCs w:val="24"/>
        </w:rPr>
      </w:pPr>
      <w:bookmarkStart w:id="14" w:name="_Toc431289377"/>
      <w:r w:rsidRPr="003B2E2C">
        <w:rPr>
          <w:rFonts w:ascii="Times New Roman" w:hAnsi="Times New Roman"/>
          <w:szCs w:val="28"/>
        </w:rPr>
        <w:lastRenderedPageBreak/>
        <w:t>Základní škola a Mateřská škola Vitice</w:t>
      </w:r>
      <w:bookmarkEnd w:id="14"/>
    </w:p>
    <w:p w:rsidR="00271840" w:rsidRPr="003B2E2C" w:rsidRDefault="00271840" w:rsidP="00271840">
      <w:pPr>
        <w:spacing w:before="120"/>
        <w:rPr>
          <w:b/>
        </w:rPr>
      </w:pPr>
      <w:r w:rsidRPr="003B2E2C">
        <w:rPr>
          <w:b/>
          <w:noProof/>
        </w:rPr>
        <w:drawing>
          <wp:anchor distT="0" distB="0" distL="114300" distR="114300" simplePos="0" relativeHeight="251674624" behindDoc="0" locked="0" layoutInCell="1" allowOverlap="1" wp14:anchorId="1DA9DD5B" wp14:editId="189DB232">
            <wp:simplePos x="0" y="0"/>
            <wp:positionH relativeFrom="column">
              <wp:posOffset>2167255</wp:posOffset>
            </wp:positionH>
            <wp:positionV relativeFrom="paragraph">
              <wp:posOffset>106045</wp:posOffset>
            </wp:positionV>
            <wp:extent cx="3743325" cy="2257425"/>
            <wp:effectExtent l="19050" t="0" r="9525" b="0"/>
            <wp:wrapSquare wrapText="bothSides"/>
            <wp:docPr id="5" name="Obrázek 1" descr="C:\Users\OEM\Documents\Oblastní školní poradna Český Brod\Výroční zprávy - ZŠ ORP Český Brod\ZŠ Vitice\P10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C:\Users\OEM\Documents\Oblastní školní poradna Český Brod\Výroční zprávy - ZŠ ORP Český Brod\ZŠ Vitice\P1030127.jpg"/>
                    <pic:cNvPicPr>
                      <a:picLocks noChangeAspect="1" noChangeArrowheads="1"/>
                    </pic:cNvPicPr>
                  </pic:nvPicPr>
                  <pic:blipFill>
                    <a:blip r:embed="rId43" cstate="screen"/>
                    <a:stretch>
                      <a:fillRect/>
                    </a:stretch>
                  </pic:blipFill>
                  <pic:spPr bwMode="auto">
                    <a:xfrm>
                      <a:off x="0" y="0"/>
                      <a:ext cx="3743325" cy="2257425"/>
                    </a:xfrm>
                    <a:prstGeom prst="rect">
                      <a:avLst/>
                    </a:prstGeom>
                    <a:noFill/>
                    <a:ln w="9525">
                      <a:noFill/>
                      <a:miter lim="800000"/>
                      <a:headEnd/>
                      <a:tailEnd/>
                    </a:ln>
                  </pic:spPr>
                </pic:pic>
              </a:graphicData>
            </a:graphic>
          </wp:anchor>
        </w:drawing>
      </w:r>
      <w:r w:rsidRPr="003B2E2C">
        <w:rPr>
          <w:b/>
        </w:rPr>
        <w:t>Vitice 15, okres Kolín</w:t>
      </w:r>
    </w:p>
    <w:p w:rsidR="00271840" w:rsidRPr="003B2E2C" w:rsidRDefault="00271840" w:rsidP="00271840">
      <w:pPr>
        <w:spacing w:before="120"/>
        <w:rPr>
          <w:b/>
        </w:rPr>
      </w:pPr>
      <w:r w:rsidRPr="003B2E2C">
        <w:rPr>
          <w:b/>
        </w:rPr>
        <w:t>IČO: 71002774</w:t>
      </w:r>
    </w:p>
    <w:p w:rsidR="00271840" w:rsidRPr="003B2E2C" w:rsidRDefault="00271840" w:rsidP="00271840">
      <w:pPr>
        <w:spacing w:before="240"/>
        <w:jc w:val="both"/>
      </w:pPr>
      <w:r w:rsidRPr="003B2E2C">
        <w:t>Charakteristika školy:</w:t>
      </w:r>
      <w:r w:rsidR="00196C87">
        <w:t xml:space="preserve"> </w:t>
      </w:r>
      <w:r w:rsidRPr="003B2E2C">
        <w:t>Základní škola a Mateřská škola (dále jsou uváděny informace jen o základní škole)</w:t>
      </w:r>
    </w:p>
    <w:p w:rsidR="00271840" w:rsidRPr="003B2E2C" w:rsidRDefault="00271840" w:rsidP="00271840">
      <w:pPr>
        <w:spacing w:before="120"/>
        <w:jc w:val="both"/>
      </w:pPr>
      <w:r w:rsidRPr="003B2E2C">
        <w:t>Zřizovatel: Obec Vitice</w:t>
      </w:r>
    </w:p>
    <w:p w:rsidR="00271840" w:rsidRPr="003B2E2C" w:rsidRDefault="00271840" w:rsidP="00271840">
      <w:pPr>
        <w:spacing w:before="120"/>
        <w:jc w:val="both"/>
      </w:pPr>
      <w:r w:rsidRPr="003B2E2C">
        <w:t>Škola byla založena k 1. září 2003 jako právní subjekt.</w:t>
      </w:r>
    </w:p>
    <w:p w:rsidR="00271840" w:rsidRPr="003B2E2C" w:rsidRDefault="00271840" w:rsidP="00271840">
      <w:pPr>
        <w:spacing w:before="120"/>
        <w:jc w:val="both"/>
      </w:pPr>
      <w:r w:rsidRPr="003B2E2C">
        <w:t xml:space="preserve">Ředitelka školy - pověřena řízením: Věra </w:t>
      </w:r>
      <w:proofErr w:type="spellStart"/>
      <w:r w:rsidRPr="003B2E2C">
        <w:t>Maksová</w:t>
      </w:r>
      <w:proofErr w:type="spellEnd"/>
    </w:p>
    <w:p w:rsidR="00271840" w:rsidRPr="003B2E2C" w:rsidRDefault="00271840" w:rsidP="00271840">
      <w:pPr>
        <w:spacing w:before="120"/>
        <w:jc w:val="both"/>
      </w:pPr>
      <w:r w:rsidRPr="003B2E2C">
        <w:t>Počet pracovníků: 2 pedagogičtí (z toho i asistent pedagoga) a 1 nepedagogický</w:t>
      </w:r>
    </w:p>
    <w:p w:rsidR="00271840" w:rsidRPr="003B2E2C" w:rsidRDefault="00271840" w:rsidP="00271840">
      <w:pPr>
        <w:spacing w:before="120"/>
        <w:jc w:val="both"/>
      </w:pPr>
      <w:r w:rsidRPr="003B2E2C">
        <w:t>Malotřídní  škola - 1. stupeň (1. - 5. ročník)</w:t>
      </w:r>
    </w:p>
    <w:p w:rsidR="00271840" w:rsidRDefault="00271840" w:rsidP="00271840">
      <w:pPr>
        <w:spacing w:before="120"/>
        <w:jc w:val="both"/>
      </w:pPr>
      <w:r w:rsidRPr="003B2E2C">
        <w:t>Počet žáků a tříd: k 30. 6. 2015 navštěvovalo školu 10 žáků v jedné třídě (a 2 žáci plní základní školní docházku v zahraničí)</w:t>
      </w:r>
    </w:p>
    <w:p w:rsidR="00F17088" w:rsidRPr="009E7929" w:rsidRDefault="00F17088" w:rsidP="00F17088">
      <w:pPr>
        <w:spacing w:before="120"/>
        <w:jc w:val="both"/>
        <w:rPr>
          <w:rFonts w:eastAsia="Calibri"/>
          <w:lang w:eastAsia="en-US"/>
        </w:rPr>
      </w:pPr>
      <w:r w:rsidRPr="00F17088">
        <w:t>Počet tříd 2</w:t>
      </w:r>
      <w:r>
        <w:t>. (počet</w:t>
      </w:r>
      <w:r w:rsidRPr="00F17088">
        <w:t xml:space="preserve"> kmenových tříd 2, počet odborných učeben0</w:t>
      </w:r>
      <w:r>
        <w:t>)</w:t>
      </w:r>
      <w:r w:rsidRPr="00F17088">
        <w:t>.</w:t>
      </w:r>
      <w:r>
        <w:t xml:space="preserve"> </w:t>
      </w:r>
    </w:p>
    <w:p w:rsidR="003B2E2C" w:rsidRDefault="003B2E2C" w:rsidP="00271840">
      <w:pPr>
        <w:spacing w:before="120"/>
        <w:jc w:val="both"/>
      </w:pPr>
      <w:r w:rsidRPr="003B2E2C">
        <w:t>Třídy jsou umístěny v objektu ve vlastnictví Obce Vitice. Součástí areálu je venkovní bazén, o jehož údržbu se stará zřizovatel.</w:t>
      </w:r>
    </w:p>
    <w:p w:rsidR="00271840" w:rsidRPr="003B2E2C" w:rsidRDefault="00271840" w:rsidP="00271840">
      <w:pPr>
        <w:spacing w:before="120"/>
        <w:jc w:val="both"/>
      </w:pPr>
      <w:r w:rsidRPr="003B2E2C">
        <w:t xml:space="preserve">Další školská zařízení: školní </w:t>
      </w:r>
      <w:proofErr w:type="gramStart"/>
      <w:r w:rsidRPr="003B2E2C">
        <w:t>družina  s kapacitou</w:t>
      </w:r>
      <w:proofErr w:type="gramEnd"/>
      <w:r w:rsidRPr="003B2E2C">
        <w:t xml:space="preserve"> 20 míst</w:t>
      </w:r>
      <w:r w:rsidR="00D835D1" w:rsidRPr="003B2E2C">
        <w:t xml:space="preserve">; </w:t>
      </w:r>
      <w:r w:rsidRPr="003B2E2C">
        <w:t>vlastní školní jídelna</w:t>
      </w:r>
      <w:r w:rsidR="00D835D1" w:rsidRPr="003B2E2C">
        <w:t xml:space="preserve"> s kapacitou </w:t>
      </w:r>
      <w:r w:rsidR="00495D5D">
        <w:t>kuchyně 120 strávníků</w:t>
      </w:r>
    </w:p>
    <w:p w:rsidR="00271840" w:rsidRPr="003B2E2C" w:rsidRDefault="00271840" w:rsidP="00271840">
      <w:pPr>
        <w:spacing w:before="120"/>
        <w:jc w:val="both"/>
        <w:rPr>
          <w:b/>
        </w:rPr>
      </w:pPr>
      <w:r w:rsidRPr="003B2E2C">
        <w:t xml:space="preserve">Školní vzdělávací program (ŠVP) s názvem </w:t>
      </w:r>
      <w:r w:rsidRPr="003B2E2C">
        <w:rPr>
          <w:b/>
        </w:rPr>
        <w:t>„Naše školička“.</w:t>
      </w:r>
    </w:p>
    <w:p w:rsidR="00271840" w:rsidRPr="003B2E2C" w:rsidRDefault="00271840" w:rsidP="00271840">
      <w:pPr>
        <w:spacing w:before="120"/>
        <w:jc w:val="both"/>
      </w:pPr>
      <w:r w:rsidRPr="003B2E2C">
        <w:t>Důraz je kladen na přátelské prostředí, individuální přístup k žákům, bezplatné pomůcky a bezplatnou školní družinu.</w:t>
      </w:r>
    </w:p>
    <w:p w:rsidR="00271840" w:rsidRPr="003B2E2C" w:rsidRDefault="00271840" w:rsidP="00271840">
      <w:pPr>
        <w:spacing w:before="120"/>
        <w:jc w:val="both"/>
      </w:pPr>
      <w:r w:rsidRPr="003B2E2C">
        <w:rPr>
          <w:b/>
        </w:rPr>
        <w:t>Prevence patologických jevů</w:t>
      </w:r>
      <w:r w:rsidRPr="003B2E2C">
        <w:t xml:space="preserve"> se uskutečňuje průběžně během roku, a to i formou besed a přednáškami příslušníků Policie ČR.</w:t>
      </w:r>
    </w:p>
    <w:p w:rsidR="00271840" w:rsidRPr="00AF5962" w:rsidRDefault="00DF25C5" w:rsidP="00271840">
      <w:pPr>
        <w:spacing w:before="120"/>
        <w:jc w:val="both"/>
      </w:pPr>
      <w:hyperlink r:id="rId44" w:history="1">
        <w:r w:rsidR="00271840" w:rsidRPr="00AF5962">
          <w:rPr>
            <w:rStyle w:val="Hypertextovodkaz"/>
          </w:rPr>
          <w:t>www.obecvitice.cz</w:t>
        </w:r>
      </w:hyperlink>
    </w:p>
    <w:p w:rsidR="00271840" w:rsidRPr="00AF5962" w:rsidRDefault="00271840" w:rsidP="007D4E21">
      <w:pPr>
        <w:spacing w:before="120"/>
        <w:rPr>
          <w:sz w:val="22"/>
          <w:szCs w:val="22"/>
        </w:rPr>
      </w:pPr>
    </w:p>
    <w:p w:rsidR="00DA7D0E" w:rsidRPr="003B2E2C" w:rsidRDefault="007D4E21" w:rsidP="00DA7D0E">
      <w:pPr>
        <w:pStyle w:val="StylABRPS"/>
        <w:numPr>
          <w:ilvl w:val="0"/>
          <w:numId w:val="23"/>
        </w:numPr>
        <w:spacing w:before="360"/>
        <w:ind w:left="425" w:hanging="425"/>
        <w:rPr>
          <w:rFonts w:ascii="Times New Roman" w:hAnsi="Times New Roman"/>
          <w:szCs w:val="28"/>
        </w:rPr>
      </w:pPr>
      <w:r w:rsidRPr="003B2E2C">
        <w:rPr>
          <w:sz w:val="32"/>
          <w:szCs w:val="32"/>
        </w:rPr>
        <w:br w:type="page"/>
      </w:r>
      <w:bookmarkStart w:id="15" w:name="_Toc431289378"/>
      <w:r w:rsidR="00DA7D0E" w:rsidRPr="003B2E2C">
        <w:rPr>
          <w:rFonts w:ascii="Times New Roman" w:hAnsi="Times New Roman"/>
          <w:szCs w:val="28"/>
        </w:rPr>
        <w:lastRenderedPageBreak/>
        <w:t xml:space="preserve">Základní škola a Praktická škola, </w:t>
      </w:r>
      <w:proofErr w:type="spellStart"/>
      <w:r w:rsidR="00DA7D0E" w:rsidRPr="003B2E2C">
        <w:rPr>
          <w:rFonts w:ascii="Times New Roman" w:hAnsi="Times New Roman"/>
          <w:szCs w:val="28"/>
        </w:rPr>
        <w:t>Žitomířská</w:t>
      </w:r>
      <w:proofErr w:type="spellEnd"/>
      <w:r w:rsidR="00DA7D0E" w:rsidRPr="003B2E2C">
        <w:rPr>
          <w:rFonts w:ascii="Times New Roman" w:hAnsi="Times New Roman"/>
          <w:szCs w:val="28"/>
        </w:rPr>
        <w:t xml:space="preserve"> 1359, Český Brod, okres Kolín</w:t>
      </w:r>
      <w:bookmarkEnd w:id="15"/>
    </w:p>
    <w:p w:rsidR="00DA7D0E" w:rsidRPr="003B2E2C" w:rsidRDefault="00DA7D0E" w:rsidP="00DA7D0E">
      <w:pPr>
        <w:spacing w:before="60"/>
        <w:jc w:val="both"/>
      </w:pPr>
      <w:r>
        <w:rPr>
          <w:noProof/>
        </w:rPr>
        <mc:AlternateContent>
          <mc:Choice Requires="wpg">
            <w:drawing>
              <wp:anchor distT="0" distB="0" distL="114300" distR="114300" simplePos="0" relativeHeight="251870720" behindDoc="0" locked="0" layoutInCell="1" allowOverlap="0" wp14:anchorId="1A5B7ED6" wp14:editId="431D9AE1">
                <wp:simplePos x="0" y="0"/>
                <wp:positionH relativeFrom="column">
                  <wp:posOffset>2562225</wp:posOffset>
                </wp:positionH>
                <wp:positionV relativeFrom="paragraph">
                  <wp:posOffset>148590</wp:posOffset>
                </wp:positionV>
                <wp:extent cx="3240405" cy="1790065"/>
                <wp:effectExtent l="0" t="0" r="0" b="635"/>
                <wp:wrapSquare wrapText="bothSides"/>
                <wp:docPr id="2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790065"/>
                          <a:chOff x="0" y="0"/>
                          <a:chExt cx="53311" cy="27044"/>
                        </a:xfrm>
                      </wpg:grpSpPr>
                      <pic:pic xmlns:pic="http://schemas.openxmlformats.org/drawingml/2006/picture">
                        <pic:nvPicPr>
                          <pic:cNvPr id="22"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308" y="0"/>
                            <a:ext cx="49003" cy="27044"/>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32"/>
                        <wps:cNvSpPr>
                          <a:spLocks noChangeArrowheads="1"/>
                        </wps:cNvSpPr>
                        <wps:spPr bwMode="auto">
                          <a:xfrm>
                            <a:off x="0" y="5367"/>
                            <a:ext cx="13681" cy="6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3A0" w:rsidRDefault="00D553A0" w:rsidP="00DA7D0E">
                              <w:pPr>
                                <w:spacing w:after="160" w:line="256" w:lineRule="auto"/>
                              </w:pPr>
                            </w:p>
                          </w:txbxContent>
                        </wps:txbx>
                        <wps:bodyPr rot="0" vert="horz" wrap="square" lIns="0" tIns="0" rIns="0" bIns="0" anchor="t" anchorCtr="0" upright="1">
                          <a:noAutofit/>
                        </wps:bodyPr>
                      </wps:wsp>
                      <wps:wsp>
                        <wps:cNvPr id="24" name="Rectangle 33"/>
                        <wps:cNvSpPr>
                          <a:spLocks noChangeArrowheads="1"/>
                        </wps:cNvSpPr>
                        <wps:spPr bwMode="auto">
                          <a:xfrm>
                            <a:off x="10286" y="5367"/>
                            <a:ext cx="1520" cy="6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53A0" w:rsidRDefault="00D553A0" w:rsidP="00DA7D0E">
                              <w:pPr>
                                <w:spacing w:after="160" w:line="256" w:lineRule="auto"/>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1" o:spid="_x0000_s1026" style="position:absolute;left:0;text-align:left;margin-left:201.75pt;margin-top:11.7pt;width:255.15pt;height:140.95pt;z-index:251870720" coordsize="53311,27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08;width:49003;height:27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ePBXDAAAA2wAAAA8AAABkcnMvZG93bnJldi54bWxEj0+LwjAUxO/CfofwFryIptuDf7pGkQWh&#10;nmRr8fxonm21eSlN1tZvbwRhj8PM/IZZbwfTiDt1rras4GsWgSAurK65VJCf9tMlCOeRNTaWScGD&#10;HGw3H6M1Jtr2/Ev3zJciQNglqKDyvk2kdEVFBt3MtsTBu9jOoA+yK6XusA9w08g4iubSYM1hocKW&#10;fioqbtmfUeBOmE7y6y19nI+L6yLL+8Mq2ik1/hx23yA8Df4//G6nWkEcw+tL+AF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48FcMAAADbAAAADwAAAAAAAAAAAAAAAACf&#10;AgAAZHJzL2Rvd25yZXYueG1sUEsFBgAAAAAEAAQA9wAAAI8DAAAAAA==&#10;">
                  <v:imagedata r:id="rId46" o:title=""/>
                </v:shape>
                <v:rect id="Rectangle 32" o:spid="_x0000_s1028" style="position:absolute;top:5367;width:13681;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553A0" w:rsidRDefault="00D553A0" w:rsidP="00DA7D0E">
                        <w:pPr>
                          <w:spacing w:after="160" w:line="256" w:lineRule="auto"/>
                        </w:pPr>
                      </w:p>
                    </w:txbxContent>
                  </v:textbox>
                </v:rect>
                <v:rect id="Rectangle 33" o:spid="_x0000_s1029" style="position:absolute;left:10286;top:5367;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553A0" w:rsidRDefault="00D553A0" w:rsidP="00DA7D0E">
                        <w:pPr>
                          <w:spacing w:after="160" w:line="256" w:lineRule="auto"/>
                        </w:pPr>
                      </w:p>
                    </w:txbxContent>
                  </v:textbox>
                </v:rect>
                <w10:wrap type="square"/>
              </v:group>
            </w:pict>
          </mc:Fallback>
        </mc:AlternateContent>
      </w:r>
      <w:r w:rsidRPr="003B2E2C">
        <w:t>IČO: 70829489</w:t>
      </w:r>
    </w:p>
    <w:p w:rsidR="00DA7D0E" w:rsidRPr="003B2E2C" w:rsidRDefault="00DA7D0E" w:rsidP="00DA7D0E">
      <w:pPr>
        <w:spacing w:before="240"/>
      </w:pPr>
      <w:r w:rsidRPr="003B2E2C">
        <w:t>Charakteristika školy:</w:t>
      </w:r>
      <w:r>
        <w:t xml:space="preserve"> </w:t>
      </w:r>
      <w:r w:rsidRPr="003B2E2C">
        <w:t>Základní škola a Praktická škola</w:t>
      </w:r>
    </w:p>
    <w:p w:rsidR="00DA7D0E" w:rsidRPr="003B2E2C" w:rsidRDefault="00DA7D0E" w:rsidP="00DA7D0E">
      <w:pPr>
        <w:spacing w:before="120"/>
        <w:ind w:left="10"/>
        <w:jc w:val="both"/>
      </w:pPr>
      <w:r w:rsidRPr="003B2E2C">
        <w:t>Zřizovatel: Středočeský kraj</w:t>
      </w:r>
    </w:p>
    <w:p w:rsidR="00DA7D0E" w:rsidRPr="003B2E2C" w:rsidRDefault="00DA7D0E" w:rsidP="00DA7D0E">
      <w:pPr>
        <w:spacing w:before="120"/>
        <w:ind w:left="10"/>
        <w:jc w:val="both"/>
      </w:pPr>
      <w:r w:rsidRPr="003B2E2C">
        <w:t>Škola je zapsána v Rejstříku škol jako právní subjekt od 1. července 2001.</w:t>
      </w:r>
    </w:p>
    <w:p w:rsidR="00DA7D0E" w:rsidRPr="003B2E2C" w:rsidRDefault="00DA7D0E" w:rsidP="00DA7D0E">
      <w:pPr>
        <w:spacing w:before="120"/>
        <w:ind w:left="10"/>
        <w:jc w:val="both"/>
      </w:pPr>
      <w:r w:rsidRPr="003B2E2C">
        <w:t>Ředitelka školy: Mgr. Marie Šnajdrová.</w:t>
      </w:r>
    </w:p>
    <w:p w:rsidR="00DA7D0E" w:rsidRPr="003B2E2C" w:rsidRDefault="00DA7D0E" w:rsidP="00DA7D0E">
      <w:pPr>
        <w:spacing w:before="120"/>
        <w:jc w:val="both"/>
      </w:pPr>
      <w:r w:rsidRPr="003B2E2C">
        <w:t>Počet pracovníků: 31 pedagogických a 5 nepedagogických.</w:t>
      </w:r>
    </w:p>
    <w:p w:rsidR="00DA7D0E" w:rsidRDefault="00DA7D0E" w:rsidP="00DA7D0E">
      <w:pPr>
        <w:spacing w:before="80"/>
        <w:jc w:val="both"/>
      </w:pPr>
      <w:r w:rsidRPr="003B2E2C">
        <w:t>Počet žáků: k 30. 6. 2015 navštěvovalo školu 92 žáků ve 12 třídách.</w:t>
      </w:r>
    </w:p>
    <w:p w:rsidR="00DA7D0E" w:rsidRPr="003B2E2C" w:rsidRDefault="00DA7D0E" w:rsidP="00DA7D0E">
      <w:pPr>
        <w:spacing w:before="120"/>
        <w:jc w:val="both"/>
      </w:pPr>
      <w:r w:rsidRPr="003B2E2C">
        <w:t>Členění školy:</w:t>
      </w:r>
    </w:p>
    <w:p w:rsidR="00DA7D0E" w:rsidRPr="003B2E2C" w:rsidRDefault="00DA7D0E" w:rsidP="00DA7D0E">
      <w:pPr>
        <w:pStyle w:val="Odstavecseseznamem"/>
        <w:numPr>
          <w:ilvl w:val="0"/>
          <w:numId w:val="12"/>
        </w:numPr>
        <w:spacing w:before="40" w:after="0" w:line="240" w:lineRule="auto"/>
        <w:ind w:left="425" w:hanging="425"/>
        <w:jc w:val="both"/>
        <w:rPr>
          <w:rFonts w:ascii="Times New Roman" w:hAnsi="Times New Roman"/>
          <w:sz w:val="24"/>
          <w:szCs w:val="24"/>
        </w:rPr>
      </w:pPr>
      <w:r w:rsidRPr="003B2E2C">
        <w:rPr>
          <w:rFonts w:ascii="Times New Roman" w:hAnsi="Times New Roman"/>
          <w:sz w:val="24"/>
          <w:szCs w:val="24"/>
        </w:rPr>
        <w:t>Základní škola speciální</w:t>
      </w:r>
    </w:p>
    <w:p w:rsidR="00DA7D0E" w:rsidRPr="003B2E2C" w:rsidRDefault="00DA7D0E" w:rsidP="00DA7D0E">
      <w:pPr>
        <w:pStyle w:val="Odstavecseseznamem"/>
        <w:numPr>
          <w:ilvl w:val="0"/>
          <w:numId w:val="12"/>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Základní škola, základní škola praktic</w:t>
      </w:r>
      <w:r>
        <w:rPr>
          <w:rFonts w:ascii="Times New Roman" w:hAnsi="Times New Roman"/>
          <w:sz w:val="24"/>
          <w:szCs w:val="24"/>
        </w:rPr>
        <w:t>ká</w:t>
      </w:r>
    </w:p>
    <w:p w:rsidR="00DA7D0E" w:rsidRPr="003B2E2C" w:rsidRDefault="00DA7D0E" w:rsidP="00DA7D0E">
      <w:pPr>
        <w:pStyle w:val="Odstavecseseznamem"/>
        <w:numPr>
          <w:ilvl w:val="0"/>
          <w:numId w:val="12"/>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Praktická škola dvouletá</w:t>
      </w:r>
    </w:p>
    <w:p w:rsidR="00DA7D0E" w:rsidRPr="003B2E2C" w:rsidRDefault="00DA7D0E" w:rsidP="00DA7D0E">
      <w:pPr>
        <w:pStyle w:val="Odstavecseseznamem"/>
        <w:numPr>
          <w:ilvl w:val="0"/>
          <w:numId w:val="12"/>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Kurz pro získávání základů vzdělání</w:t>
      </w:r>
    </w:p>
    <w:p w:rsidR="00DA7D0E" w:rsidRPr="003B2E2C" w:rsidRDefault="00DA7D0E" w:rsidP="00DA7D0E">
      <w:pPr>
        <w:spacing w:before="120"/>
        <w:ind w:left="10"/>
        <w:jc w:val="both"/>
      </w:pPr>
      <w:r w:rsidRPr="003B2E2C">
        <w:t xml:space="preserve">Třídy jsou umístěny ve dvou objektech, v hlavní budově ZŠ Žitomířská1359, Český Brod a v sociálním zařízení Zvoneček Bylany (2 třídy ZŠ </w:t>
      </w:r>
      <w:proofErr w:type="gramStart"/>
      <w:r w:rsidRPr="003B2E2C">
        <w:t>speciální).Budova</w:t>
      </w:r>
      <w:proofErr w:type="gramEnd"/>
      <w:r w:rsidRPr="003B2E2C">
        <w:t xml:space="preserve"> v </w:t>
      </w:r>
      <w:proofErr w:type="spellStart"/>
      <w:r w:rsidRPr="003B2E2C">
        <w:t>Žitomířské</w:t>
      </w:r>
      <w:proofErr w:type="spellEnd"/>
      <w:r w:rsidRPr="003B2E2C">
        <w:t xml:space="preserve"> ulici je v majetku zřizovatele, tj. Středočeského kraje, budova Zvonečku Bylany je zařízením poskytujícím sociální služby, které je také zřizováno Středočeským krajem. Objekt zařízení je také majetkem Středočeského kraje.</w:t>
      </w:r>
    </w:p>
    <w:p w:rsidR="00DA7D0E" w:rsidRPr="003B2E2C" w:rsidRDefault="00DA7D0E" w:rsidP="00DA7D0E">
      <w:pPr>
        <w:spacing w:before="120"/>
        <w:jc w:val="both"/>
      </w:pPr>
      <w:r w:rsidRPr="003B2E2C">
        <w:t xml:space="preserve">Další školská zařízení: školní družina s kapacitou 55 míst. Ve škole není zřízena školní jídelna, stravování je zajišťováno na základě smlouvy ve školní jídelně ZŠ Český Brod, </w:t>
      </w:r>
      <w:proofErr w:type="spellStart"/>
      <w:r w:rsidRPr="003B2E2C">
        <w:t>Žitomířská</w:t>
      </w:r>
      <w:proofErr w:type="spellEnd"/>
      <w:r w:rsidRPr="003B2E2C">
        <w:t xml:space="preserve"> 885.</w:t>
      </w:r>
      <w:r>
        <w:t xml:space="preserve">  U školy je menší pozemek pro školní zahradu.</w:t>
      </w:r>
    </w:p>
    <w:p w:rsidR="00DA7D0E" w:rsidRPr="003B2E2C" w:rsidRDefault="00DA7D0E" w:rsidP="00DA7D0E">
      <w:pPr>
        <w:spacing w:before="120"/>
        <w:ind w:left="10"/>
        <w:jc w:val="both"/>
      </w:pPr>
      <w:r w:rsidRPr="003B2E2C">
        <w:t xml:space="preserve">Školní vzdělávací program (ŠVP) </w:t>
      </w:r>
      <w:r w:rsidRPr="003B2E2C">
        <w:rPr>
          <w:b/>
        </w:rPr>
        <w:t>„Učíme se pro život“</w:t>
      </w:r>
      <w:r w:rsidRPr="003B2E2C">
        <w:t xml:space="preserve"> má čtyři samostatné varianty určené pro jednotlivé stupně škol:</w:t>
      </w:r>
    </w:p>
    <w:p w:rsidR="00DA7D0E" w:rsidRPr="003B2E2C" w:rsidRDefault="00DA7D0E" w:rsidP="00DA7D0E">
      <w:pPr>
        <w:pStyle w:val="Odstavecseseznamem"/>
        <w:numPr>
          <w:ilvl w:val="0"/>
          <w:numId w:val="11"/>
        </w:numPr>
        <w:spacing w:after="0" w:line="240" w:lineRule="auto"/>
        <w:ind w:left="425" w:hanging="425"/>
        <w:jc w:val="both"/>
        <w:rPr>
          <w:rFonts w:ascii="Times New Roman" w:hAnsi="Times New Roman"/>
          <w:sz w:val="24"/>
          <w:szCs w:val="24"/>
        </w:rPr>
      </w:pPr>
      <w:r w:rsidRPr="003B2E2C">
        <w:rPr>
          <w:rFonts w:ascii="Times New Roman" w:hAnsi="Times New Roman"/>
          <w:sz w:val="24"/>
          <w:szCs w:val="24"/>
        </w:rPr>
        <w:t>Učíme se pro život 1 -  Základní škola praktická</w:t>
      </w:r>
    </w:p>
    <w:p w:rsidR="00DA7D0E" w:rsidRPr="003B2E2C" w:rsidRDefault="00DA7D0E" w:rsidP="00DA7D0E">
      <w:pPr>
        <w:pStyle w:val="Odstavecseseznamem"/>
        <w:numPr>
          <w:ilvl w:val="0"/>
          <w:numId w:val="11"/>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Učíme se pro život 2 -  Základní škola speciální</w:t>
      </w:r>
    </w:p>
    <w:p w:rsidR="00DA7D0E" w:rsidRPr="003B2E2C" w:rsidRDefault="00DA7D0E" w:rsidP="00DA7D0E">
      <w:pPr>
        <w:pStyle w:val="Odstavecseseznamem"/>
        <w:numPr>
          <w:ilvl w:val="0"/>
          <w:numId w:val="11"/>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Učíme se pro život 3 -  Základní škola</w:t>
      </w:r>
    </w:p>
    <w:p w:rsidR="00DA7D0E" w:rsidRPr="003B2E2C" w:rsidRDefault="00DA7D0E" w:rsidP="00DA7D0E">
      <w:pPr>
        <w:pStyle w:val="Odstavecseseznamem"/>
        <w:numPr>
          <w:ilvl w:val="0"/>
          <w:numId w:val="11"/>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Učíme se pro život 4 -  Praktická škola dvouletá</w:t>
      </w:r>
    </w:p>
    <w:p w:rsidR="00DA7D0E" w:rsidRPr="003B2E2C" w:rsidRDefault="00DA7D0E" w:rsidP="00DA7D0E">
      <w:pPr>
        <w:pStyle w:val="Odstavecseseznamem"/>
        <w:numPr>
          <w:ilvl w:val="0"/>
          <w:numId w:val="11"/>
        </w:numPr>
        <w:spacing w:before="120" w:after="0" w:line="240" w:lineRule="auto"/>
        <w:ind w:left="426" w:hanging="426"/>
        <w:jc w:val="both"/>
        <w:rPr>
          <w:rFonts w:ascii="Times New Roman" w:hAnsi="Times New Roman"/>
          <w:sz w:val="24"/>
          <w:szCs w:val="24"/>
        </w:rPr>
      </w:pPr>
      <w:r w:rsidRPr="003B2E2C">
        <w:rPr>
          <w:rFonts w:ascii="Times New Roman" w:hAnsi="Times New Roman"/>
          <w:sz w:val="24"/>
          <w:szCs w:val="24"/>
        </w:rPr>
        <w:t>Učíme se pro radost -  Školní družina</w:t>
      </w:r>
    </w:p>
    <w:p w:rsidR="00DA7D0E" w:rsidRPr="003B2E2C" w:rsidRDefault="00DA7D0E" w:rsidP="00DA7D0E">
      <w:pPr>
        <w:spacing w:before="120"/>
        <w:ind w:left="10"/>
        <w:jc w:val="both"/>
      </w:pPr>
      <w:r w:rsidRPr="003B2E2C">
        <w:t xml:space="preserve">V rámci ŠVP  škola realizuje Minimální preventivní program ve spolupráci </w:t>
      </w:r>
      <w:proofErr w:type="spellStart"/>
      <w:proofErr w:type="gramStart"/>
      <w:r w:rsidRPr="003B2E2C">
        <w:t>o.s</w:t>
      </w:r>
      <w:proofErr w:type="spellEnd"/>
      <w:r w:rsidRPr="003B2E2C">
        <w:t>.</w:t>
      </w:r>
      <w:proofErr w:type="gramEnd"/>
      <w:r w:rsidRPr="003B2E2C">
        <w:t xml:space="preserve"> Leccos Český Brod. V roce 2012 získala škola </w:t>
      </w:r>
      <w:r w:rsidRPr="003B2E2C">
        <w:rPr>
          <w:b/>
        </w:rPr>
        <w:t xml:space="preserve">titul </w:t>
      </w:r>
      <w:proofErr w:type="spellStart"/>
      <w:r w:rsidRPr="003B2E2C">
        <w:rPr>
          <w:b/>
        </w:rPr>
        <w:t>Ekoškola</w:t>
      </w:r>
      <w:proofErr w:type="spellEnd"/>
      <w:r w:rsidRPr="003B2E2C">
        <w:t xml:space="preserve">, který na jaře roku 2015 obhájila na další 3 roky. Od roku 2013 je také držitelem ocenění </w:t>
      </w:r>
      <w:r w:rsidRPr="003B2E2C">
        <w:rPr>
          <w:b/>
        </w:rPr>
        <w:t>„Škola udržitelného</w:t>
      </w:r>
      <w:r>
        <w:rPr>
          <w:b/>
        </w:rPr>
        <w:t xml:space="preserve"> rozvoje Středočeského kraje - </w:t>
      </w:r>
      <w:r w:rsidRPr="003B2E2C">
        <w:rPr>
          <w:b/>
        </w:rPr>
        <w:t>1. stupně.“</w:t>
      </w:r>
    </w:p>
    <w:p w:rsidR="007D4E21" w:rsidRDefault="00DA7D0E" w:rsidP="00DA7D0E">
      <w:pPr>
        <w:rPr>
          <w:sz w:val="32"/>
          <w:szCs w:val="32"/>
        </w:rPr>
      </w:pPr>
      <w:r w:rsidRPr="003B2E2C">
        <w:t xml:space="preserve">Webová stránka: </w:t>
      </w:r>
      <w:hyperlink r:id="rId47" w:history="1">
        <w:r w:rsidRPr="003B2E2C">
          <w:rPr>
            <w:rStyle w:val="Hypertextovodkaz"/>
          </w:rPr>
          <w:t>www.zsapsceskybrod.wz.cz</w:t>
        </w:r>
      </w:hyperlink>
    </w:p>
    <w:p w:rsidR="000903A9" w:rsidRPr="003B2E2C" w:rsidRDefault="00A45800" w:rsidP="000903A9">
      <w:pPr>
        <w:pStyle w:val="StylAlenaI"/>
        <w:spacing w:before="600"/>
        <w:ind w:left="851" w:hanging="851"/>
        <w:rPr>
          <w:rFonts w:ascii="Times New Roman" w:hAnsi="Times New Roman" w:cs="Times New Roman"/>
          <w:sz w:val="32"/>
          <w:szCs w:val="32"/>
        </w:rPr>
      </w:pPr>
      <w:bookmarkStart w:id="16" w:name="_Toc431289379"/>
      <w:r w:rsidRPr="003B2E2C">
        <w:rPr>
          <w:rFonts w:ascii="Times New Roman" w:hAnsi="Times New Roman" w:cs="Times New Roman"/>
          <w:sz w:val="32"/>
          <w:szCs w:val="32"/>
        </w:rPr>
        <w:lastRenderedPageBreak/>
        <w:t>III. B</w:t>
      </w:r>
      <w:bookmarkStart w:id="17" w:name="_Toc397264734"/>
      <w:bookmarkStart w:id="18" w:name="_Toc399782918"/>
      <w:r w:rsidR="00DA7D0E">
        <w:rPr>
          <w:rFonts w:ascii="Times New Roman" w:hAnsi="Times New Roman" w:cs="Times New Roman"/>
          <w:sz w:val="32"/>
          <w:szCs w:val="32"/>
        </w:rPr>
        <w:t xml:space="preserve"> </w:t>
      </w:r>
      <w:r w:rsidR="00B936CE">
        <w:rPr>
          <w:rFonts w:ascii="Times New Roman" w:hAnsi="Times New Roman" w:cs="Times New Roman"/>
          <w:sz w:val="32"/>
          <w:szCs w:val="32"/>
        </w:rPr>
        <w:t xml:space="preserve">Informace o </w:t>
      </w:r>
      <w:r w:rsidR="000903A9" w:rsidRPr="003B2E2C">
        <w:rPr>
          <w:rFonts w:ascii="Times New Roman" w:hAnsi="Times New Roman" w:cs="Times New Roman"/>
          <w:sz w:val="32"/>
          <w:szCs w:val="32"/>
        </w:rPr>
        <w:t>základní</w:t>
      </w:r>
      <w:r w:rsidR="00B936CE">
        <w:rPr>
          <w:rFonts w:ascii="Times New Roman" w:hAnsi="Times New Roman" w:cs="Times New Roman"/>
          <w:sz w:val="32"/>
          <w:szCs w:val="32"/>
        </w:rPr>
        <w:t xml:space="preserve">m vzdělávání </w:t>
      </w:r>
      <w:r w:rsidR="000903A9" w:rsidRPr="003B2E2C">
        <w:rPr>
          <w:rFonts w:ascii="Times New Roman" w:hAnsi="Times New Roman" w:cs="Times New Roman"/>
          <w:sz w:val="32"/>
          <w:szCs w:val="32"/>
        </w:rPr>
        <w:t>správního obvodu ORP Český Brod</w:t>
      </w:r>
      <w:bookmarkEnd w:id="17"/>
      <w:bookmarkEnd w:id="18"/>
      <w:bookmarkEnd w:id="16"/>
    </w:p>
    <w:p w:rsidR="000903A9" w:rsidRPr="003B2E2C" w:rsidRDefault="000903A9" w:rsidP="000903A9">
      <w:pPr>
        <w:keepNext/>
        <w:spacing w:before="240" w:after="120"/>
        <w:outlineLvl w:val="3"/>
        <w:rPr>
          <w:rFonts w:eastAsia="Calibri"/>
          <w:b/>
          <w:bCs/>
          <w:szCs w:val="28"/>
        </w:rPr>
      </w:pPr>
      <w:r w:rsidRPr="003B2E2C">
        <w:rPr>
          <w:rFonts w:eastAsia="Calibri"/>
          <w:b/>
          <w:bCs/>
          <w:szCs w:val="28"/>
        </w:rPr>
        <w:t>Obecné informace</w:t>
      </w:r>
    </w:p>
    <w:p w:rsidR="00155E70" w:rsidRDefault="000903A9" w:rsidP="000903A9">
      <w:pPr>
        <w:spacing w:after="120"/>
        <w:jc w:val="both"/>
        <w:rPr>
          <w:rFonts w:eastAsia="Calibri"/>
        </w:rPr>
      </w:pPr>
      <w:r w:rsidRPr="003B2E2C">
        <w:rPr>
          <w:rFonts w:eastAsia="Calibri"/>
        </w:rPr>
        <w:t>V SO ORP Český Brod je v současné době 9 základních škol. Čtyři školy mají oba stupně (Z</w:t>
      </w:r>
      <w:r w:rsidR="00B24287">
        <w:rPr>
          <w:rFonts w:eastAsia="Calibri"/>
        </w:rPr>
        <w:t>Š</w:t>
      </w:r>
      <w:r w:rsidRPr="003B2E2C">
        <w:rPr>
          <w:rFonts w:eastAsia="Calibri"/>
        </w:rPr>
        <w:t xml:space="preserve"> Tyršova,</w:t>
      </w:r>
      <w:r w:rsidR="00B24287">
        <w:rPr>
          <w:rFonts w:eastAsia="Calibri"/>
        </w:rPr>
        <w:t xml:space="preserve"> Český Brod</w:t>
      </w:r>
      <w:r w:rsidRPr="003B2E2C">
        <w:rPr>
          <w:rFonts w:eastAsia="Calibri"/>
        </w:rPr>
        <w:t xml:space="preserve"> ZŠ </w:t>
      </w:r>
      <w:proofErr w:type="spellStart"/>
      <w:r w:rsidRPr="003B2E2C">
        <w:rPr>
          <w:rFonts w:eastAsia="Calibri"/>
        </w:rPr>
        <w:t>Žitomířská</w:t>
      </w:r>
      <w:proofErr w:type="spellEnd"/>
      <w:r w:rsidRPr="003B2E2C">
        <w:rPr>
          <w:rFonts w:eastAsia="Calibri"/>
        </w:rPr>
        <w:t xml:space="preserve">, </w:t>
      </w:r>
      <w:r w:rsidR="00B24287">
        <w:rPr>
          <w:rFonts w:eastAsia="Calibri"/>
        </w:rPr>
        <w:t xml:space="preserve">Český Brod, </w:t>
      </w:r>
      <w:r w:rsidRPr="003B2E2C">
        <w:rPr>
          <w:rFonts w:eastAsia="Calibri"/>
        </w:rPr>
        <w:t>ZŠ Kounice, ZŠ a MŠ Poříčany), čtyři mají jen první stupeň (ZŠ Tuklaty, ZŠ a MŠ Vitice, ZŠ Bylany, ZŠ Přistoupim). Devátou je Základní a Praktická škola</w:t>
      </w:r>
      <w:r w:rsidR="00155E29">
        <w:rPr>
          <w:rFonts w:eastAsia="Calibri"/>
        </w:rPr>
        <w:t> </w:t>
      </w:r>
      <w:proofErr w:type="spellStart"/>
      <w:r w:rsidR="00B24287" w:rsidRPr="003B2E2C">
        <w:rPr>
          <w:szCs w:val="28"/>
        </w:rPr>
        <w:t>Žitomířská</w:t>
      </w:r>
      <w:proofErr w:type="spellEnd"/>
      <w:r w:rsidR="00B24287" w:rsidRPr="003B2E2C">
        <w:rPr>
          <w:szCs w:val="28"/>
        </w:rPr>
        <w:t xml:space="preserve"> 1359, Český Brod</w:t>
      </w:r>
      <w:r w:rsidR="00B24287">
        <w:rPr>
          <w:szCs w:val="28"/>
        </w:rPr>
        <w:t>. J</w:t>
      </w:r>
      <w:r w:rsidRPr="003B2E2C">
        <w:rPr>
          <w:rFonts w:eastAsia="Calibri"/>
        </w:rPr>
        <w:t xml:space="preserve">e to škola pro žáky se speciálními vzdělávacími potřebami, která poskytuje i středoškolské vzdělání bez maturity a výučního listu a kterou zřizuje Středočeský kraj. </w:t>
      </w:r>
    </w:p>
    <w:p w:rsidR="000903A9" w:rsidRPr="003B2E2C" w:rsidRDefault="000903A9" w:rsidP="000903A9">
      <w:pPr>
        <w:spacing w:after="120"/>
        <w:jc w:val="both"/>
        <w:rPr>
          <w:rFonts w:eastAsia="Calibri"/>
        </w:rPr>
      </w:pPr>
      <w:r w:rsidRPr="003B2E2C">
        <w:rPr>
          <w:rFonts w:eastAsia="Calibri"/>
        </w:rPr>
        <w:t xml:space="preserve">Následující tabulka udává přehled o školství v území. Pro vysvětlení, ve školním  roce 2009/2010 obnovila činnost ZŠ Tuklaty. </w:t>
      </w:r>
    </w:p>
    <w:p w:rsidR="000903A9" w:rsidRPr="003B2E2C" w:rsidRDefault="000903A9" w:rsidP="000903A9">
      <w:pPr>
        <w:spacing w:after="240"/>
        <w:jc w:val="both"/>
        <w:rPr>
          <w:rFonts w:eastAsia="Calibri"/>
        </w:rPr>
      </w:pPr>
      <w:r w:rsidRPr="003B2E2C">
        <w:rPr>
          <w:rFonts w:eastAsia="Calibri"/>
        </w:rPr>
        <w:t>V SO ORP Český Brod se nachází víceleté Gymnázium, Základní a umělecká škola, Střední odborná škola Liblice, které jsou zřizované Středočeským krajem.</w:t>
      </w:r>
    </w:p>
    <w:p w:rsidR="000903A9" w:rsidRPr="003B2E2C" w:rsidRDefault="000903A9" w:rsidP="000903A9">
      <w:pPr>
        <w:keepNext/>
        <w:spacing w:before="480" w:after="120"/>
        <w:jc w:val="both"/>
        <w:rPr>
          <w:rFonts w:eastAsia="Calibri"/>
        </w:rPr>
      </w:pPr>
      <w:r w:rsidRPr="003B2E2C">
        <w:rPr>
          <w:b/>
        </w:rPr>
        <w:t>Tabulka č. 1: Definice správního obvodu z pohledu základního vzdělání</w:t>
      </w:r>
    </w:p>
    <w:tbl>
      <w:tblPr>
        <w:tblW w:w="5024"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0"/>
        <w:gridCol w:w="622"/>
        <w:gridCol w:w="635"/>
        <w:gridCol w:w="629"/>
        <w:gridCol w:w="629"/>
        <w:gridCol w:w="629"/>
        <w:gridCol w:w="637"/>
        <w:gridCol w:w="643"/>
        <w:gridCol w:w="631"/>
        <w:gridCol w:w="629"/>
        <w:gridCol w:w="631"/>
        <w:gridCol w:w="650"/>
      </w:tblGrid>
      <w:tr w:rsidR="000903A9" w:rsidRPr="003B2E2C" w:rsidTr="00CE7CE9">
        <w:trPr>
          <w:trHeight w:val="337"/>
        </w:trPr>
        <w:tc>
          <w:tcPr>
            <w:tcW w:w="1456" w:type="pct"/>
            <w:vMerge w:val="restar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Skupina obcí s počtem obyvatel pro správní obvod Český Brod</w:t>
            </w:r>
          </w:p>
        </w:tc>
        <w:tc>
          <w:tcPr>
            <w:tcW w:w="317"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do 199</w:t>
            </w:r>
          </w:p>
        </w:tc>
        <w:tc>
          <w:tcPr>
            <w:tcW w:w="323"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200 až 499</w:t>
            </w:r>
          </w:p>
        </w:tc>
        <w:tc>
          <w:tcPr>
            <w:tcW w:w="320"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500 až 999</w:t>
            </w:r>
          </w:p>
        </w:tc>
        <w:tc>
          <w:tcPr>
            <w:tcW w:w="320"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 xml:space="preserve">1 000 až </w:t>
            </w:r>
            <w:r w:rsidRPr="003B2E2C">
              <w:rPr>
                <w:rFonts w:eastAsia="Calibri"/>
                <w:b/>
                <w:sz w:val="20"/>
                <w:szCs w:val="20"/>
              </w:rPr>
              <w:br/>
              <w:t>1 999</w:t>
            </w:r>
          </w:p>
        </w:tc>
        <w:tc>
          <w:tcPr>
            <w:tcW w:w="320"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 xml:space="preserve">2 000 až </w:t>
            </w:r>
            <w:r w:rsidRPr="003B2E2C">
              <w:rPr>
                <w:rFonts w:eastAsia="Calibri"/>
                <w:b/>
                <w:sz w:val="20"/>
                <w:szCs w:val="20"/>
              </w:rPr>
              <w:br/>
              <w:t>4 999</w:t>
            </w:r>
          </w:p>
        </w:tc>
        <w:tc>
          <w:tcPr>
            <w:tcW w:w="324"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 xml:space="preserve">5 000 až </w:t>
            </w:r>
            <w:r w:rsidRPr="003B2E2C">
              <w:rPr>
                <w:rFonts w:eastAsia="Calibri"/>
                <w:b/>
                <w:sz w:val="20"/>
                <w:szCs w:val="20"/>
              </w:rPr>
              <w:br/>
              <w:t>9 999</w:t>
            </w:r>
          </w:p>
        </w:tc>
        <w:tc>
          <w:tcPr>
            <w:tcW w:w="327"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 xml:space="preserve">10 000 až </w:t>
            </w:r>
            <w:r w:rsidRPr="003B2E2C">
              <w:rPr>
                <w:rFonts w:eastAsia="Calibri"/>
                <w:b/>
                <w:sz w:val="20"/>
                <w:szCs w:val="20"/>
              </w:rPr>
              <w:br/>
              <w:t>19 999</w:t>
            </w:r>
          </w:p>
        </w:tc>
        <w:tc>
          <w:tcPr>
            <w:tcW w:w="321"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20 000 až 49 999</w:t>
            </w:r>
          </w:p>
        </w:tc>
        <w:tc>
          <w:tcPr>
            <w:tcW w:w="320"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50 000 až 99 999</w:t>
            </w:r>
          </w:p>
        </w:tc>
        <w:tc>
          <w:tcPr>
            <w:tcW w:w="321"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nad 100 000</w:t>
            </w:r>
          </w:p>
        </w:tc>
        <w:tc>
          <w:tcPr>
            <w:tcW w:w="330" w:type="pct"/>
            <w:vMerge w:val="restart"/>
            <w:shd w:val="clear" w:color="auto" w:fill="DBE5F1" w:themeFill="accent1" w:themeFillTint="33"/>
            <w:textDirection w:val="btLr"/>
            <w:vAlign w:val="center"/>
          </w:tcPr>
          <w:p w:rsidR="000903A9" w:rsidRPr="003B2E2C" w:rsidRDefault="000903A9" w:rsidP="00493865">
            <w:pPr>
              <w:jc w:val="center"/>
              <w:rPr>
                <w:rFonts w:eastAsia="Calibri"/>
                <w:b/>
                <w:sz w:val="20"/>
                <w:szCs w:val="20"/>
              </w:rPr>
            </w:pPr>
            <w:r w:rsidRPr="003B2E2C">
              <w:rPr>
                <w:rFonts w:eastAsia="Calibri"/>
                <w:b/>
                <w:sz w:val="20"/>
                <w:szCs w:val="20"/>
              </w:rPr>
              <w:t>celkem</w:t>
            </w:r>
          </w:p>
        </w:tc>
      </w:tr>
      <w:tr w:rsidR="000903A9" w:rsidRPr="003B2E2C" w:rsidTr="00CE7CE9">
        <w:trPr>
          <w:trHeight w:val="505"/>
        </w:trPr>
        <w:tc>
          <w:tcPr>
            <w:tcW w:w="1456" w:type="pct"/>
            <w:vMerge/>
            <w:shd w:val="clear" w:color="auto" w:fill="DBE5F1" w:themeFill="accent1" w:themeFillTint="33"/>
            <w:vAlign w:val="center"/>
          </w:tcPr>
          <w:p w:rsidR="000903A9" w:rsidRPr="003B2E2C" w:rsidRDefault="000903A9" w:rsidP="00493865">
            <w:pPr>
              <w:rPr>
                <w:rFonts w:eastAsia="Calibri"/>
                <w:b/>
                <w:bCs/>
                <w:color w:val="333399"/>
                <w:kern w:val="32"/>
                <w:sz w:val="36"/>
                <w:szCs w:val="36"/>
              </w:rPr>
            </w:pPr>
          </w:p>
        </w:tc>
        <w:tc>
          <w:tcPr>
            <w:tcW w:w="31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3"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4"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3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r>
      <w:tr w:rsidR="000903A9" w:rsidRPr="003B2E2C" w:rsidTr="00CE7CE9">
        <w:trPr>
          <w:trHeight w:val="505"/>
        </w:trPr>
        <w:tc>
          <w:tcPr>
            <w:tcW w:w="1456" w:type="pct"/>
            <w:vMerge/>
            <w:shd w:val="clear" w:color="auto" w:fill="DBE5F1" w:themeFill="accent1" w:themeFillTint="33"/>
            <w:vAlign w:val="center"/>
          </w:tcPr>
          <w:p w:rsidR="000903A9" w:rsidRPr="003B2E2C" w:rsidRDefault="000903A9" w:rsidP="00493865">
            <w:pPr>
              <w:rPr>
                <w:rFonts w:eastAsia="Calibri"/>
                <w:b/>
                <w:bCs/>
                <w:color w:val="333399"/>
                <w:kern w:val="32"/>
                <w:sz w:val="36"/>
                <w:szCs w:val="36"/>
              </w:rPr>
            </w:pPr>
          </w:p>
        </w:tc>
        <w:tc>
          <w:tcPr>
            <w:tcW w:w="31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3"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4"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3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r>
      <w:tr w:rsidR="000903A9" w:rsidRPr="003B2E2C" w:rsidTr="00CE7CE9">
        <w:trPr>
          <w:trHeight w:val="677"/>
        </w:trPr>
        <w:tc>
          <w:tcPr>
            <w:tcW w:w="1456" w:type="pct"/>
            <w:vMerge/>
            <w:shd w:val="clear" w:color="auto" w:fill="DBE5F1" w:themeFill="accent1" w:themeFillTint="33"/>
            <w:vAlign w:val="center"/>
          </w:tcPr>
          <w:p w:rsidR="000903A9" w:rsidRPr="003B2E2C" w:rsidRDefault="000903A9" w:rsidP="00493865">
            <w:pPr>
              <w:rPr>
                <w:rFonts w:eastAsia="Calibri"/>
                <w:b/>
                <w:bCs/>
                <w:color w:val="333399"/>
                <w:kern w:val="32"/>
                <w:sz w:val="36"/>
                <w:szCs w:val="36"/>
              </w:rPr>
            </w:pPr>
          </w:p>
        </w:tc>
        <w:tc>
          <w:tcPr>
            <w:tcW w:w="31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3"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4"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7"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21"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c>
          <w:tcPr>
            <w:tcW w:w="330" w:type="pct"/>
            <w:vMerge/>
            <w:shd w:val="clear" w:color="auto" w:fill="DBE5F1" w:themeFill="accent1" w:themeFillTint="33"/>
            <w:vAlign w:val="center"/>
          </w:tcPr>
          <w:p w:rsidR="000903A9" w:rsidRPr="003B2E2C" w:rsidRDefault="000903A9" w:rsidP="00493865">
            <w:pPr>
              <w:jc w:val="both"/>
              <w:rPr>
                <w:rFonts w:eastAsia="Calibri"/>
                <w:b/>
                <w:bCs/>
                <w:color w:val="333399"/>
                <w:kern w:val="32"/>
                <w:sz w:val="20"/>
                <w:szCs w:val="20"/>
              </w:rPr>
            </w:pPr>
          </w:p>
        </w:tc>
      </w:tr>
      <w:tr w:rsidR="000903A9" w:rsidRPr="003B2E2C" w:rsidTr="00CE7CE9">
        <w:trPr>
          <w:trHeight w:val="315"/>
        </w:trPr>
        <w:tc>
          <w:tcPr>
            <w:tcW w:w="5000" w:type="pct"/>
            <w:gridSpan w:val="12"/>
            <w:shd w:val="clear" w:color="auto" w:fill="C6D9F1" w:themeFill="text2" w:themeFillTint="33"/>
            <w:vAlign w:val="center"/>
          </w:tcPr>
          <w:p w:rsidR="000903A9" w:rsidRPr="003B2E2C" w:rsidRDefault="002842B8" w:rsidP="00493865">
            <w:pPr>
              <w:jc w:val="center"/>
              <w:rPr>
                <w:rFonts w:eastAsia="Calibri"/>
                <w:b/>
              </w:rPr>
            </w:pPr>
            <w:r w:rsidRPr="002842B8">
              <w:rPr>
                <w:rFonts w:eastAsia="Calibri"/>
                <w:b/>
              </w:rPr>
              <w:t>Od roku 2009</w:t>
            </w:r>
            <w:r>
              <w:rPr>
                <w:rFonts w:eastAsia="Calibri"/>
                <w:b/>
              </w:rPr>
              <w:t>/2010 – do 2013/2014</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obcí</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3</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6</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3</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24</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ZŠ – 1. a 2. stupeň</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2</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3</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ZŠ – jen 1. stupeň</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2</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3</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-Gymnázia</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1</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 Sloučené organizace (ZŠ+MŠ, ZŠ+SŠ, atd.)</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2</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3</w:t>
            </w:r>
          </w:p>
        </w:tc>
      </w:tr>
      <w:tr w:rsidR="000903A9" w:rsidRPr="003B2E2C" w:rsidTr="00CE7CE9">
        <w:trPr>
          <w:trHeight w:val="330"/>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jiných zařízení</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1</w:t>
            </w:r>
          </w:p>
        </w:tc>
      </w:tr>
      <w:tr w:rsidR="000903A9" w:rsidRPr="003B2E2C" w:rsidTr="00CE7CE9">
        <w:trPr>
          <w:trHeight w:val="315"/>
        </w:trPr>
        <w:tc>
          <w:tcPr>
            <w:tcW w:w="5000" w:type="pct"/>
            <w:gridSpan w:val="12"/>
            <w:shd w:val="clear" w:color="auto" w:fill="C6D9F1" w:themeFill="text2" w:themeFillTint="33"/>
            <w:vAlign w:val="center"/>
          </w:tcPr>
          <w:p w:rsidR="000903A9" w:rsidRPr="003B2E2C" w:rsidRDefault="002842B8" w:rsidP="00493865">
            <w:pPr>
              <w:jc w:val="center"/>
              <w:rPr>
                <w:rFonts w:eastAsia="Calibri"/>
                <w:sz w:val="20"/>
                <w:szCs w:val="20"/>
              </w:rPr>
            </w:pPr>
            <w:r w:rsidRPr="002842B8">
              <w:rPr>
                <w:rFonts w:eastAsia="Calibri"/>
                <w:b/>
              </w:rPr>
              <w:t>Do roku 2008/</w:t>
            </w:r>
            <w:r w:rsidR="000903A9" w:rsidRPr="002842B8">
              <w:rPr>
                <w:rFonts w:eastAsia="Calibri"/>
                <w:b/>
              </w:rPr>
              <w:t>20</w:t>
            </w:r>
            <w:r w:rsidRPr="002842B8">
              <w:rPr>
                <w:rFonts w:eastAsia="Calibri"/>
                <w:b/>
              </w:rPr>
              <w:t>09</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obcí</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3</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6</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3</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24</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ZŠ – 1. a 2. stupeň</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2</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3</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ZŠ – jen 1. stupeň</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0" w:type="pct"/>
            <w:shd w:val="clear" w:color="auto" w:fill="auto"/>
            <w:noWrap/>
            <w:vAlign w:val="center"/>
          </w:tcPr>
          <w:p w:rsidR="000903A9" w:rsidRPr="003B2E2C" w:rsidRDefault="002842B8" w:rsidP="00493865">
            <w:pPr>
              <w:jc w:val="center"/>
              <w:rPr>
                <w:rFonts w:eastAsia="Calibri"/>
                <w:sz w:val="20"/>
                <w:szCs w:val="20"/>
              </w:rPr>
            </w:pPr>
            <w:r>
              <w:rPr>
                <w:rFonts w:eastAsia="Calibri"/>
                <w:sz w:val="20"/>
                <w:szCs w:val="20"/>
              </w:rPr>
              <w:t>1</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2842B8" w:rsidP="00493865">
            <w:pPr>
              <w:jc w:val="center"/>
              <w:rPr>
                <w:rFonts w:eastAsia="Calibri"/>
                <w:sz w:val="20"/>
                <w:szCs w:val="20"/>
              </w:rPr>
            </w:pPr>
            <w:r>
              <w:rPr>
                <w:rFonts w:eastAsia="Calibri"/>
                <w:sz w:val="20"/>
                <w:szCs w:val="20"/>
              </w:rPr>
              <w:t>2</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-Gymnázia</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1</w:t>
            </w:r>
          </w:p>
        </w:tc>
      </w:tr>
      <w:tr w:rsidR="000903A9" w:rsidRPr="003B2E2C" w:rsidTr="00CE7CE9">
        <w:trPr>
          <w:trHeight w:val="315"/>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 Sloučené organizace (ZŠ+MŠ, ZŠ+SŠ, atd.)</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2</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3</w:t>
            </w:r>
          </w:p>
        </w:tc>
      </w:tr>
      <w:tr w:rsidR="000903A9" w:rsidRPr="003B2E2C" w:rsidTr="00CE7CE9">
        <w:trPr>
          <w:trHeight w:val="330"/>
        </w:trPr>
        <w:tc>
          <w:tcPr>
            <w:tcW w:w="1456"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-Počet jiných zařízení</w:t>
            </w:r>
          </w:p>
        </w:tc>
        <w:tc>
          <w:tcPr>
            <w:tcW w:w="31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3"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4"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1</w:t>
            </w:r>
          </w:p>
        </w:tc>
        <w:tc>
          <w:tcPr>
            <w:tcW w:w="327"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0"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21" w:type="pct"/>
            <w:shd w:val="clear" w:color="auto" w:fill="auto"/>
            <w:noWrap/>
            <w:vAlign w:val="center"/>
          </w:tcPr>
          <w:p w:rsidR="000903A9" w:rsidRPr="003B2E2C" w:rsidRDefault="000903A9" w:rsidP="00493865">
            <w:pPr>
              <w:jc w:val="center"/>
              <w:rPr>
                <w:rFonts w:eastAsia="Calibri"/>
                <w:sz w:val="20"/>
                <w:szCs w:val="20"/>
              </w:rPr>
            </w:pPr>
            <w:r w:rsidRPr="003B2E2C">
              <w:rPr>
                <w:rFonts w:eastAsia="Calibri"/>
                <w:sz w:val="20"/>
                <w:szCs w:val="20"/>
              </w:rPr>
              <w:t> </w:t>
            </w:r>
          </w:p>
        </w:tc>
        <w:tc>
          <w:tcPr>
            <w:tcW w:w="330" w:type="pct"/>
            <w:shd w:val="clear" w:color="auto" w:fill="auto"/>
            <w:vAlign w:val="center"/>
          </w:tcPr>
          <w:p w:rsidR="000903A9" w:rsidRPr="003B2E2C" w:rsidRDefault="000903A9" w:rsidP="00493865">
            <w:pPr>
              <w:jc w:val="center"/>
              <w:rPr>
                <w:rFonts w:eastAsia="Calibri"/>
                <w:sz w:val="20"/>
                <w:szCs w:val="20"/>
              </w:rPr>
            </w:pPr>
            <w:r w:rsidRPr="003B2E2C">
              <w:rPr>
                <w:rFonts w:eastAsia="Calibri"/>
                <w:sz w:val="20"/>
                <w:szCs w:val="20"/>
              </w:rPr>
              <w:t>1</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informace od ředitelů škol a školek a obcí</w:t>
      </w:r>
    </w:p>
    <w:p w:rsidR="000903A9" w:rsidRPr="003B2E2C" w:rsidRDefault="000903A9" w:rsidP="000903A9">
      <w:pPr>
        <w:keepNext/>
        <w:spacing w:before="480" w:after="120"/>
        <w:jc w:val="both"/>
        <w:rPr>
          <w:b/>
        </w:rPr>
      </w:pPr>
      <w:r w:rsidRPr="003B2E2C">
        <w:rPr>
          <w:b/>
        </w:rPr>
        <w:lastRenderedPageBreak/>
        <w:t>Tabulka č. 2: Počty škol/školských zařízení v jednotlivých obcích ORP v roce 2014</w:t>
      </w:r>
    </w:p>
    <w:p w:rsidR="000903A9" w:rsidRPr="003B2E2C" w:rsidRDefault="000903A9" w:rsidP="000903A9">
      <w:pPr>
        <w:spacing w:after="120"/>
        <w:jc w:val="both"/>
      </w:pPr>
      <w:r w:rsidRPr="003B2E2C">
        <w:t>Dvě obce v ORP Český Brod (Poříčany a Vitice), mají spojená ředitelství pro MŠ a ZŠ. V území je celkem 9 ZŠ, z toho 8 zřizují obce a jednu Středočeský kraj, jedná se o školu se speciálními třídami. Středočeský kraj je také zřizovatelem ZUŠ.</w:t>
      </w:r>
    </w:p>
    <w:tbl>
      <w:tblPr>
        <w:tblW w:w="5000"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7"/>
        <w:gridCol w:w="1226"/>
        <w:gridCol w:w="708"/>
        <w:gridCol w:w="709"/>
        <w:gridCol w:w="708"/>
        <w:gridCol w:w="709"/>
        <w:gridCol w:w="1389"/>
        <w:gridCol w:w="1488"/>
        <w:gridCol w:w="1184"/>
      </w:tblGrid>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 xml:space="preserve">ORP </w:t>
            </w:r>
            <w:r w:rsidRPr="003B2E2C">
              <w:rPr>
                <w:rFonts w:eastAsia="Calibri"/>
                <w:b/>
              </w:rPr>
              <w:br/>
              <w:t>Český Brod</w:t>
            </w:r>
          </w:p>
        </w:tc>
        <w:tc>
          <w:tcPr>
            <w:tcW w:w="1122" w:type="dxa"/>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celkem</w:t>
            </w:r>
            <w:r w:rsidRPr="003B2E2C">
              <w:rPr>
                <w:rFonts w:eastAsia="Calibri"/>
                <w:b/>
              </w:rPr>
              <w:br/>
              <w:t>ředitelství</w:t>
            </w:r>
          </w:p>
        </w:tc>
        <w:tc>
          <w:tcPr>
            <w:tcW w:w="6513" w:type="dxa"/>
            <w:gridSpan w:val="7"/>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 toho</w:t>
            </w:r>
          </w:p>
        </w:tc>
      </w:tr>
      <w:tr w:rsidR="000903A9" w:rsidRPr="003B2E2C" w:rsidTr="00493865">
        <w:trPr>
          <w:trHeight w:val="645"/>
        </w:trPr>
        <w:tc>
          <w:tcPr>
            <w:tcW w:w="1577"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Název obce</w:t>
            </w:r>
          </w:p>
        </w:tc>
        <w:tc>
          <w:tcPr>
            <w:tcW w:w="1122" w:type="dxa"/>
            <w:vMerge/>
            <w:shd w:val="clear" w:color="auto" w:fill="DBE5F1" w:themeFill="accent1" w:themeFillTint="33"/>
            <w:vAlign w:val="center"/>
          </w:tcPr>
          <w:p w:rsidR="000903A9" w:rsidRPr="003B2E2C" w:rsidRDefault="000903A9" w:rsidP="00493865">
            <w:pPr>
              <w:jc w:val="center"/>
              <w:rPr>
                <w:rFonts w:eastAsia="Calibri"/>
                <w:b/>
                <w:bCs/>
                <w:color w:val="333399"/>
                <w:kern w:val="32"/>
                <w:sz w:val="36"/>
                <w:szCs w:val="36"/>
              </w:rPr>
            </w:pPr>
          </w:p>
        </w:tc>
        <w:tc>
          <w:tcPr>
            <w:tcW w:w="674"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MŠ</w:t>
            </w:r>
          </w:p>
        </w:tc>
        <w:tc>
          <w:tcPr>
            <w:tcW w:w="675"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ZŠ</w:t>
            </w:r>
          </w:p>
        </w:tc>
        <w:tc>
          <w:tcPr>
            <w:tcW w:w="674"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ZUŠ</w:t>
            </w:r>
          </w:p>
        </w:tc>
        <w:tc>
          <w:tcPr>
            <w:tcW w:w="675"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SVČ</w:t>
            </w:r>
          </w:p>
        </w:tc>
        <w:tc>
          <w:tcPr>
            <w:tcW w:w="1322"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ZŠ speciální / se speciálními třídami</w:t>
            </w:r>
          </w:p>
        </w:tc>
        <w:tc>
          <w:tcPr>
            <w:tcW w:w="1416"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MŠ speciální / se speciálními třídami</w:t>
            </w:r>
          </w:p>
        </w:tc>
        <w:tc>
          <w:tcPr>
            <w:tcW w:w="1077"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gymnázia</w:t>
            </w:r>
          </w:p>
        </w:tc>
      </w:tr>
      <w:tr w:rsidR="000903A9" w:rsidRPr="003B2E2C" w:rsidTr="00493865">
        <w:trPr>
          <w:trHeight w:val="315"/>
        </w:trPr>
        <w:tc>
          <w:tcPr>
            <w:tcW w:w="1577" w:type="dxa"/>
            <w:shd w:val="clear" w:color="auto" w:fill="C6D9F1" w:themeFill="text2" w:themeFillTint="33"/>
            <w:vAlign w:val="center"/>
          </w:tcPr>
          <w:p w:rsidR="000903A9" w:rsidRPr="003B2E2C" w:rsidRDefault="000903A9" w:rsidP="00493865">
            <w:pPr>
              <w:jc w:val="both"/>
              <w:rPr>
                <w:rFonts w:eastAsia="Calibri"/>
              </w:rPr>
            </w:pPr>
            <w:r w:rsidRPr="003B2E2C">
              <w:rPr>
                <w:rFonts w:eastAsia="Calibri"/>
              </w:rPr>
              <w:t>celkem škol</w:t>
            </w:r>
          </w:p>
        </w:tc>
        <w:tc>
          <w:tcPr>
            <w:tcW w:w="1122" w:type="dxa"/>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24</w:t>
            </w:r>
          </w:p>
        </w:tc>
        <w:tc>
          <w:tcPr>
            <w:tcW w:w="674"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15</w:t>
            </w:r>
          </w:p>
        </w:tc>
        <w:tc>
          <w:tcPr>
            <w:tcW w:w="675"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8</w:t>
            </w:r>
          </w:p>
        </w:tc>
        <w:tc>
          <w:tcPr>
            <w:tcW w:w="674"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1</w:t>
            </w:r>
          </w:p>
        </w:tc>
        <w:tc>
          <w:tcPr>
            <w:tcW w:w="675"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0</w:t>
            </w:r>
          </w:p>
        </w:tc>
        <w:tc>
          <w:tcPr>
            <w:tcW w:w="1322"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1</w:t>
            </w:r>
          </w:p>
        </w:tc>
        <w:tc>
          <w:tcPr>
            <w:tcW w:w="1416"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0</w:t>
            </w:r>
          </w:p>
        </w:tc>
        <w:tc>
          <w:tcPr>
            <w:tcW w:w="1077" w:type="dxa"/>
            <w:shd w:val="clear" w:color="auto" w:fill="C6D9F1" w:themeFill="text2" w:themeFillTint="33"/>
            <w:vAlign w:val="center"/>
          </w:tcPr>
          <w:p w:rsidR="000903A9" w:rsidRPr="003B2E2C" w:rsidRDefault="000903A9" w:rsidP="00493865">
            <w:pPr>
              <w:rPr>
                <w:rFonts w:eastAsia="Calibri"/>
              </w:rPr>
            </w:pPr>
            <w:r w:rsidRPr="003B2E2C">
              <w:rPr>
                <w:rFonts w:eastAsia="Calibri"/>
              </w:rPr>
              <w:t>1</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Břežany II</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Bříství</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Černíky</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Český Brod</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8</w:t>
            </w:r>
          </w:p>
        </w:tc>
        <w:tc>
          <w:tcPr>
            <w:tcW w:w="674" w:type="dxa"/>
            <w:shd w:val="clear" w:color="auto" w:fill="auto"/>
            <w:vAlign w:val="center"/>
          </w:tcPr>
          <w:p w:rsidR="000903A9" w:rsidRPr="003B2E2C" w:rsidRDefault="000903A9" w:rsidP="00493865">
            <w:pPr>
              <w:rPr>
                <w:rFonts w:eastAsia="Calibri"/>
              </w:rPr>
            </w:pPr>
            <w:r w:rsidRPr="003B2E2C">
              <w:rPr>
                <w:rFonts w:eastAsia="Calibri"/>
              </w:rPr>
              <w:t>3</w:t>
            </w:r>
          </w:p>
        </w:tc>
        <w:tc>
          <w:tcPr>
            <w:tcW w:w="675" w:type="dxa"/>
            <w:shd w:val="clear" w:color="auto" w:fill="auto"/>
            <w:vAlign w:val="center"/>
          </w:tcPr>
          <w:p w:rsidR="000903A9" w:rsidRPr="003B2E2C" w:rsidRDefault="000903A9" w:rsidP="00493865">
            <w:pPr>
              <w:rPr>
                <w:rFonts w:eastAsia="Calibri"/>
              </w:rPr>
            </w:pPr>
            <w:r w:rsidRPr="003B2E2C">
              <w:rPr>
                <w:rFonts w:eastAsia="Calibri"/>
              </w:rPr>
              <w:t>2</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1</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1</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Doubravčice</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Hradešín</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Chrášťany</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2</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Klučov</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Krupá</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Kšely</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Kounice</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2</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Masojedy</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Mrzky</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Poříčany</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Přehvozdí</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Přistoupim</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bCs/>
                <w:kern w:val="32"/>
              </w:rPr>
            </w:pP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Přišimasy</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Rostoklaty</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Tismice</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Tuchoraz</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Tuklaty</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2</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Vitice</w:t>
            </w:r>
          </w:p>
        </w:tc>
        <w:tc>
          <w:tcPr>
            <w:tcW w:w="1122"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r w:rsidRPr="003B2E2C">
              <w:rPr>
                <w:rFonts w:eastAsia="Calibri"/>
              </w:rPr>
              <w:t>1</w:t>
            </w:r>
          </w:p>
        </w:tc>
        <w:tc>
          <w:tcPr>
            <w:tcW w:w="675" w:type="dxa"/>
            <w:shd w:val="clear" w:color="auto" w:fill="auto"/>
            <w:vAlign w:val="center"/>
          </w:tcPr>
          <w:p w:rsidR="000903A9" w:rsidRPr="003B2E2C" w:rsidRDefault="000903A9" w:rsidP="00493865">
            <w:pPr>
              <w:rPr>
                <w:rFonts w:eastAsia="Calibri"/>
              </w:rPr>
            </w:pPr>
            <w:r w:rsidRPr="003B2E2C">
              <w:rPr>
                <w:rFonts w:eastAsia="Calibri"/>
              </w:rPr>
              <w:t>1</w:t>
            </w:r>
          </w:p>
        </w:tc>
        <w:tc>
          <w:tcPr>
            <w:tcW w:w="674" w:type="dxa"/>
            <w:shd w:val="clear" w:color="auto" w:fill="auto"/>
            <w:vAlign w:val="center"/>
          </w:tcPr>
          <w:p w:rsidR="000903A9" w:rsidRPr="003B2E2C" w:rsidRDefault="000903A9" w:rsidP="00493865">
            <w:pPr>
              <w:rPr>
                <w:rFonts w:eastAsia="Calibri"/>
              </w:rPr>
            </w:pPr>
          </w:p>
        </w:tc>
        <w:tc>
          <w:tcPr>
            <w:tcW w:w="675" w:type="dxa"/>
            <w:shd w:val="clear" w:color="auto" w:fill="auto"/>
            <w:vAlign w:val="center"/>
          </w:tcPr>
          <w:p w:rsidR="000903A9" w:rsidRPr="003B2E2C" w:rsidRDefault="000903A9" w:rsidP="00493865">
            <w:pPr>
              <w:rPr>
                <w:rFonts w:eastAsia="Calibri"/>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Vrátkov</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15"/>
        </w:trPr>
        <w:tc>
          <w:tcPr>
            <w:tcW w:w="1577"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Vykáň</w:t>
            </w:r>
          </w:p>
        </w:tc>
        <w:tc>
          <w:tcPr>
            <w:tcW w:w="1122" w:type="dxa"/>
            <w:shd w:val="clear" w:color="auto" w:fill="auto"/>
            <w:vAlign w:val="center"/>
          </w:tcPr>
          <w:p w:rsidR="000903A9" w:rsidRPr="003B2E2C" w:rsidRDefault="000903A9" w:rsidP="00493865">
            <w:pPr>
              <w:jc w:val="cente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674" w:type="dxa"/>
            <w:shd w:val="clear" w:color="auto" w:fill="auto"/>
            <w:vAlign w:val="center"/>
          </w:tcPr>
          <w:p w:rsidR="000903A9" w:rsidRPr="003B2E2C" w:rsidRDefault="000903A9" w:rsidP="00493865">
            <w:pPr>
              <w:rPr>
                <w:rFonts w:eastAsia="Calibri"/>
                <w:bCs/>
              </w:rPr>
            </w:pPr>
          </w:p>
        </w:tc>
        <w:tc>
          <w:tcPr>
            <w:tcW w:w="675" w:type="dxa"/>
            <w:shd w:val="clear" w:color="auto" w:fill="auto"/>
            <w:vAlign w:val="center"/>
          </w:tcPr>
          <w:p w:rsidR="000903A9" w:rsidRPr="003B2E2C" w:rsidRDefault="000903A9" w:rsidP="00493865">
            <w:pPr>
              <w:rPr>
                <w:rFonts w:eastAsia="Calibri"/>
                <w:bCs/>
              </w:rPr>
            </w:pPr>
          </w:p>
        </w:tc>
        <w:tc>
          <w:tcPr>
            <w:tcW w:w="1322" w:type="dxa"/>
            <w:shd w:val="clear" w:color="auto" w:fill="auto"/>
            <w:vAlign w:val="center"/>
          </w:tcPr>
          <w:p w:rsidR="000903A9" w:rsidRPr="003B2E2C" w:rsidRDefault="000903A9" w:rsidP="00493865">
            <w:pPr>
              <w:rPr>
                <w:rFonts w:eastAsia="Calibri"/>
              </w:rPr>
            </w:pPr>
            <w:r w:rsidRPr="003B2E2C">
              <w:rPr>
                <w:rFonts w:eastAsia="Calibri"/>
              </w:rPr>
              <w:t> </w:t>
            </w:r>
          </w:p>
        </w:tc>
        <w:tc>
          <w:tcPr>
            <w:tcW w:w="1416" w:type="dxa"/>
            <w:shd w:val="clear" w:color="auto" w:fill="auto"/>
            <w:vAlign w:val="center"/>
          </w:tcPr>
          <w:p w:rsidR="000903A9" w:rsidRPr="003B2E2C" w:rsidRDefault="000903A9" w:rsidP="00493865">
            <w:pPr>
              <w:rPr>
                <w:rFonts w:eastAsia="Calibri"/>
              </w:rPr>
            </w:pPr>
            <w:r w:rsidRPr="003B2E2C">
              <w:rPr>
                <w:rFonts w:eastAsia="Calibri"/>
              </w:rPr>
              <w:t> </w:t>
            </w:r>
          </w:p>
        </w:tc>
        <w:tc>
          <w:tcPr>
            <w:tcW w:w="1077" w:type="dxa"/>
            <w:shd w:val="clear" w:color="auto" w:fill="auto"/>
            <w:vAlign w:val="center"/>
          </w:tcPr>
          <w:p w:rsidR="000903A9" w:rsidRPr="003B2E2C" w:rsidRDefault="000903A9" w:rsidP="00493865">
            <w:pPr>
              <w:rPr>
                <w:rFonts w:eastAsia="Calibri"/>
              </w:rPr>
            </w:pPr>
            <w:r w:rsidRPr="003B2E2C">
              <w:rPr>
                <w:rFonts w:eastAsia="Calibri"/>
              </w:rPr>
              <w:t> </w:t>
            </w:r>
          </w:p>
        </w:tc>
      </w:tr>
    </w:tbl>
    <w:p w:rsidR="00DA7D0E" w:rsidRDefault="000903A9" w:rsidP="001B3030">
      <w:pPr>
        <w:spacing w:before="20" w:after="240"/>
        <w:jc w:val="both"/>
        <w:rPr>
          <w:rFonts w:eastAsia="Calibri"/>
          <w:i/>
          <w:sz w:val="18"/>
          <w:szCs w:val="18"/>
        </w:rPr>
      </w:pPr>
      <w:r w:rsidRPr="003B2E2C">
        <w:rPr>
          <w:rFonts w:eastAsia="Calibri"/>
          <w:i/>
          <w:sz w:val="18"/>
          <w:szCs w:val="18"/>
        </w:rPr>
        <w:t>Zdroj: Výkazy MŠMT</w:t>
      </w:r>
    </w:p>
    <w:p w:rsidR="00DA7D0E" w:rsidRDefault="00DA7D0E">
      <w:pPr>
        <w:rPr>
          <w:rFonts w:eastAsia="Calibri"/>
          <w:i/>
          <w:sz w:val="18"/>
          <w:szCs w:val="18"/>
        </w:rPr>
      </w:pPr>
      <w:r>
        <w:rPr>
          <w:rFonts w:eastAsia="Calibri"/>
          <w:i/>
          <w:sz w:val="18"/>
          <w:szCs w:val="18"/>
        </w:rPr>
        <w:br w:type="page"/>
      </w:r>
    </w:p>
    <w:p w:rsidR="000903A9" w:rsidRPr="003B2E2C" w:rsidRDefault="000903A9" w:rsidP="000903A9">
      <w:pPr>
        <w:keepNext/>
        <w:spacing w:before="480" w:after="120"/>
        <w:jc w:val="both"/>
        <w:rPr>
          <w:b/>
        </w:rPr>
      </w:pPr>
      <w:r w:rsidRPr="003B2E2C">
        <w:rPr>
          <w:b/>
        </w:rPr>
        <w:lastRenderedPageBreak/>
        <w:t>Tabulka č. 3: Pracovníci ve školství ORP</w:t>
      </w:r>
    </w:p>
    <w:p w:rsidR="000903A9" w:rsidRDefault="000903A9" w:rsidP="000903A9">
      <w:pPr>
        <w:jc w:val="both"/>
      </w:pPr>
      <w:r w:rsidRPr="003B2E2C">
        <w:t xml:space="preserve">Data o zaměstnancích gymnázia za rok </w:t>
      </w:r>
      <w:r w:rsidR="002842B8">
        <w:t xml:space="preserve">2013/2014 </w:t>
      </w:r>
      <w:r w:rsidRPr="003B2E2C">
        <w:t>nejsou k dispozici.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6"/>
        <w:gridCol w:w="2188"/>
        <w:gridCol w:w="16"/>
        <w:gridCol w:w="2204"/>
        <w:gridCol w:w="2204"/>
      </w:tblGrid>
      <w:tr w:rsidR="00EA7E8C" w:rsidTr="001A19F1">
        <w:trPr>
          <w:trHeight w:val="330"/>
        </w:trPr>
        <w:tc>
          <w:tcPr>
            <w:tcW w:w="1619" w:type="pct"/>
            <w:vMerge w:val="restart"/>
            <w:shd w:val="clear" w:color="000000" w:fill="DBE5F1"/>
            <w:vAlign w:val="center"/>
            <w:hideMark/>
          </w:tcPr>
          <w:p w:rsidR="00EA7E8C" w:rsidRDefault="00EA7E8C">
            <w:pPr>
              <w:jc w:val="center"/>
              <w:rPr>
                <w:b/>
                <w:bCs/>
              </w:rPr>
            </w:pPr>
            <w:r>
              <w:rPr>
                <w:rFonts w:eastAsia="Calibri"/>
                <w:b/>
                <w:bCs/>
              </w:rPr>
              <w:t>typ školy, zařízení</w:t>
            </w:r>
          </w:p>
        </w:tc>
        <w:tc>
          <w:tcPr>
            <w:tcW w:w="3381" w:type="pct"/>
            <w:gridSpan w:val="4"/>
            <w:shd w:val="clear" w:color="000000" w:fill="DBE5F1"/>
            <w:vAlign w:val="center"/>
            <w:hideMark/>
          </w:tcPr>
          <w:p w:rsidR="00EA7E8C" w:rsidRDefault="00EA7E8C">
            <w:pPr>
              <w:jc w:val="center"/>
              <w:rPr>
                <w:b/>
                <w:bCs/>
              </w:rPr>
            </w:pPr>
            <w:r>
              <w:rPr>
                <w:rFonts w:eastAsia="Calibri"/>
                <w:b/>
                <w:bCs/>
              </w:rPr>
              <w:t>průměrný přepočtený počet pracovníků</w:t>
            </w:r>
          </w:p>
        </w:tc>
      </w:tr>
      <w:tr w:rsidR="00EA7E8C" w:rsidTr="001A19F1">
        <w:trPr>
          <w:trHeight w:val="330"/>
        </w:trPr>
        <w:tc>
          <w:tcPr>
            <w:tcW w:w="1619" w:type="pct"/>
            <w:vMerge/>
            <w:vAlign w:val="center"/>
            <w:hideMark/>
          </w:tcPr>
          <w:p w:rsidR="00EA7E8C" w:rsidRDefault="00EA7E8C">
            <w:pPr>
              <w:rPr>
                <w:b/>
                <w:bCs/>
              </w:rPr>
            </w:pPr>
          </w:p>
        </w:tc>
        <w:tc>
          <w:tcPr>
            <w:tcW w:w="1119" w:type="pct"/>
            <w:vMerge w:val="restart"/>
            <w:shd w:val="clear" w:color="000000" w:fill="DBE5F1"/>
            <w:vAlign w:val="center"/>
            <w:hideMark/>
          </w:tcPr>
          <w:p w:rsidR="00EA7E8C" w:rsidRDefault="00EA7E8C">
            <w:pPr>
              <w:jc w:val="center"/>
              <w:rPr>
                <w:b/>
                <w:bCs/>
              </w:rPr>
            </w:pPr>
            <w:r>
              <w:rPr>
                <w:rFonts w:eastAsia="Calibri"/>
                <w:b/>
                <w:bCs/>
              </w:rPr>
              <w:t>celkem</w:t>
            </w:r>
          </w:p>
        </w:tc>
        <w:tc>
          <w:tcPr>
            <w:tcW w:w="2262" w:type="pct"/>
            <w:gridSpan w:val="3"/>
            <w:shd w:val="clear" w:color="000000" w:fill="DBE5F1"/>
            <w:vAlign w:val="center"/>
            <w:hideMark/>
          </w:tcPr>
          <w:p w:rsidR="00EA7E8C" w:rsidRDefault="00EA7E8C">
            <w:pPr>
              <w:jc w:val="center"/>
              <w:rPr>
                <w:b/>
                <w:bCs/>
              </w:rPr>
            </w:pPr>
            <w:r>
              <w:rPr>
                <w:rFonts w:eastAsia="Calibri"/>
                <w:b/>
                <w:bCs/>
              </w:rPr>
              <w:t>z toho</w:t>
            </w:r>
          </w:p>
        </w:tc>
      </w:tr>
      <w:tr w:rsidR="00EA7E8C" w:rsidTr="001A19F1">
        <w:trPr>
          <w:trHeight w:val="645"/>
        </w:trPr>
        <w:tc>
          <w:tcPr>
            <w:tcW w:w="1619" w:type="pct"/>
            <w:vMerge/>
            <w:vAlign w:val="center"/>
            <w:hideMark/>
          </w:tcPr>
          <w:p w:rsidR="00EA7E8C" w:rsidRDefault="00EA7E8C">
            <w:pPr>
              <w:rPr>
                <w:b/>
                <w:bCs/>
              </w:rPr>
            </w:pPr>
          </w:p>
        </w:tc>
        <w:tc>
          <w:tcPr>
            <w:tcW w:w="1119" w:type="pct"/>
            <w:vMerge/>
            <w:vAlign w:val="center"/>
            <w:hideMark/>
          </w:tcPr>
          <w:p w:rsidR="00EA7E8C" w:rsidRDefault="00EA7E8C">
            <w:pPr>
              <w:rPr>
                <w:b/>
                <w:bCs/>
              </w:rPr>
            </w:pPr>
          </w:p>
        </w:tc>
        <w:tc>
          <w:tcPr>
            <w:tcW w:w="1135" w:type="pct"/>
            <w:gridSpan w:val="2"/>
            <w:shd w:val="clear" w:color="000000" w:fill="DBE5F1"/>
            <w:vAlign w:val="center"/>
            <w:hideMark/>
          </w:tcPr>
          <w:p w:rsidR="00EA7E8C" w:rsidRDefault="00EA7E8C">
            <w:pPr>
              <w:jc w:val="center"/>
              <w:rPr>
                <w:b/>
                <w:bCs/>
              </w:rPr>
            </w:pPr>
            <w:r>
              <w:rPr>
                <w:rFonts w:eastAsia="Calibri"/>
                <w:b/>
                <w:bCs/>
              </w:rPr>
              <w:t>pedagogů</w:t>
            </w:r>
          </w:p>
        </w:tc>
        <w:tc>
          <w:tcPr>
            <w:tcW w:w="1127" w:type="pct"/>
            <w:shd w:val="clear" w:color="000000" w:fill="DBE5F1"/>
            <w:vAlign w:val="center"/>
            <w:hideMark/>
          </w:tcPr>
          <w:p w:rsidR="00EA7E8C" w:rsidRDefault="00EA7E8C">
            <w:pPr>
              <w:jc w:val="center"/>
              <w:rPr>
                <w:b/>
                <w:bCs/>
              </w:rPr>
            </w:pPr>
            <w:proofErr w:type="spellStart"/>
            <w:r>
              <w:rPr>
                <w:rFonts w:eastAsia="Calibri"/>
                <w:b/>
                <w:bCs/>
              </w:rPr>
              <w:t>nepedagogů</w:t>
            </w:r>
            <w:proofErr w:type="spellEnd"/>
          </w:p>
        </w:tc>
      </w:tr>
      <w:tr w:rsidR="00EA7E8C" w:rsidTr="001A19F1">
        <w:trPr>
          <w:trHeight w:val="330"/>
        </w:trPr>
        <w:tc>
          <w:tcPr>
            <w:tcW w:w="5000" w:type="pct"/>
            <w:gridSpan w:val="5"/>
            <w:shd w:val="clear" w:color="000000" w:fill="C6D9F1"/>
            <w:vAlign w:val="center"/>
            <w:hideMark/>
          </w:tcPr>
          <w:p w:rsidR="00EA7E8C" w:rsidRDefault="00EA7E8C">
            <w:pPr>
              <w:jc w:val="center"/>
              <w:rPr>
                <w:b/>
                <w:bCs/>
              </w:rPr>
            </w:pPr>
            <w:r>
              <w:rPr>
                <w:rFonts w:eastAsia="Calibri"/>
                <w:b/>
                <w:bCs/>
              </w:rPr>
              <w:t>2013/2014</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základní školy</w:t>
            </w:r>
          </w:p>
        </w:tc>
        <w:tc>
          <w:tcPr>
            <w:tcW w:w="1127" w:type="pct"/>
            <w:gridSpan w:val="2"/>
            <w:shd w:val="clear" w:color="auto" w:fill="auto"/>
            <w:vAlign w:val="center"/>
            <w:hideMark/>
          </w:tcPr>
          <w:p w:rsidR="00EA7E8C" w:rsidRDefault="00EA7E8C">
            <w:pPr>
              <w:jc w:val="center"/>
            </w:pPr>
            <w:r>
              <w:rPr>
                <w:rFonts w:eastAsia="Calibri"/>
              </w:rPr>
              <w:t>150,3</w:t>
            </w:r>
          </w:p>
        </w:tc>
        <w:tc>
          <w:tcPr>
            <w:tcW w:w="1127" w:type="pct"/>
            <w:shd w:val="clear" w:color="auto" w:fill="auto"/>
            <w:vAlign w:val="center"/>
            <w:hideMark/>
          </w:tcPr>
          <w:p w:rsidR="00EA7E8C" w:rsidRDefault="00EA7E8C">
            <w:pPr>
              <w:jc w:val="center"/>
            </w:pPr>
            <w:r>
              <w:rPr>
                <w:rFonts w:eastAsia="Calibri"/>
              </w:rPr>
              <w:t>122,5</w:t>
            </w:r>
          </w:p>
        </w:tc>
        <w:tc>
          <w:tcPr>
            <w:tcW w:w="1127" w:type="pct"/>
            <w:shd w:val="clear" w:color="auto" w:fill="auto"/>
            <w:vAlign w:val="center"/>
            <w:hideMark/>
          </w:tcPr>
          <w:p w:rsidR="00EA7E8C" w:rsidRDefault="00EA7E8C">
            <w:pPr>
              <w:jc w:val="center"/>
            </w:pPr>
            <w:r>
              <w:rPr>
                <w:rFonts w:eastAsia="Calibri"/>
              </w:rPr>
              <w:t>27,8</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gymnázia</w:t>
            </w:r>
          </w:p>
        </w:tc>
        <w:tc>
          <w:tcPr>
            <w:tcW w:w="1127" w:type="pct"/>
            <w:gridSpan w:val="2"/>
            <w:shd w:val="clear" w:color="auto" w:fill="auto"/>
            <w:vAlign w:val="center"/>
            <w:hideMark/>
          </w:tcPr>
          <w:p w:rsidR="00EA7E8C" w:rsidRDefault="00EA7E8C">
            <w:pPr>
              <w:jc w:val="center"/>
            </w:pPr>
            <w:r>
              <w:rPr>
                <w:rFonts w:eastAsia="Calibri"/>
              </w:rPr>
              <w:t>-</w:t>
            </w:r>
          </w:p>
        </w:tc>
        <w:tc>
          <w:tcPr>
            <w:tcW w:w="1127" w:type="pct"/>
            <w:shd w:val="clear" w:color="auto" w:fill="auto"/>
            <w:vAlign w:val="center"/>
            <w:hideMark/>
          </w:tcPr>
          <w:p w:rsidR="00EA7E8C" w:rsidRDefault="00EA7E8C">
            <w:pPr>
              <w:jc w:val="center"/>
            </w:pPr>
            <w:r>
              <w:rPr>
                <w:rFonts w:eastAsia="Calibri"/>
              </w:rPr>
              <w:t>-</w:t>
            </w:r>
          </w:p>
        </w:tc>
        <w:tc>
          <w:tcPr>
            <w:tcW w:w="1127" w:type="pct"/>
            <w:shd w:val="clear" w:color="auto" w:fill="auto"/>
            <w:vAlign w:val="center"/>
            <w:hideMark/>
          </w:tcPr>
          <w:p w:rsidR="00EA7E8C" w:rsidRDefault="00EA7E8C">
            <w:pPr>
              <w:jc w:val="center"/>
            </w:pPr>
            <w:r>
              <w:rPr>
                <w:rFonts w:eastAsia="Calibri"/>
              </w:rPr>
              <w:t>-</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školní družiny a kluby</w:t>
            </w:r>
          </w:p>
        </w:tc>
        <w:tc>
          <w:tcPr>
            <w:tcW w:w="1127" w:type="pct"/>
            <w:gridSpan w:val="2"/>
            <w:shd w:val="clear" w:color="auto" w:fill="auto"/>
            <w:vAlign w:val="center"/>
            <w:hideMark/>
          </w:tcPr>
          <w:p w:rsidR="00EA7E8C" w:rsidRDefault="00EA7E8C">
            <w:pPr>
              <w:jc w:val="center"/>
            </w:pPr>
            <w:r>
              <w:rPr>
                <w:rFonts w:eastAsia="Calibri"/>
              </w:rPr>
              <w:t>19,5</w:t>
            </w:r>
          </w:p>
        </w:tc>
        <w:tc>
          <w:tcPr>
            <w:tcW w:w="1127" w:type="pct"/>
            <w:shd w:val="clear" w:color="auto" w:fill="auto"/>
            <w:vAlign w:val="center"/>
            <w:hideMark/>
          </w:tcPr>
          <w:p w:rsidR="00EA7E8C" w:rsidRDefault="00EA7E8C">
            <w:pPr>
              <w:jc w:val="center"/>
            </w:pPr>
            <w:r>
              <w:rPr>
                <w:rFonts w:eastAsia="Calibri"/>
              </w:rPr>
              <w:t>19,5</w:t>
            </w:r>
          </w:p>
        </w:tc>
        <w:tc>
          <w:tcPr>
            <w:tcW w:w="1127" w:type="pct"/>
            <w:shd w:val="clear" w:color="auto" w:fill="auto"/>
            <w:vAlign w:val="center"/>
            <w:hideMark/>
          </w:tcPr>
          <w:p w:rsidR="00EA7E8C" w:rsidRDefault="00EA7E8C">
            <w:pPr>
              <w:jc w:val="center"/>
            </w:pPr>
            <w:r>
              <w:rPr>
                <w:rFonts w:eastAsia="Calibri"/>
              </w:rPr>
              <w:t>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zařízení školního stravování</w:t>
            </w:r>
          </w:p>
        </w:tc>
        <w:tc>
          <w:tcPr>
            <w:tcW w:w="1127" w:type="pct"/>
            <w:gridSpan w:val="2"/>
            <w:shd w:val="clear" w:color="auto" w:fill="auto"/>
            <w:vAlign w:val="center"/>
            <w:hideMark/>
          </w:tcPr>
          <w:p w:rsidR="00EA7E8C" w:rsidRDefault="00EA7E8C">
            <w:pPr>
              <w:jc w:val="center"/>
            </w:pPr>
            <w:r>
              <w:rPr>
                <w:rFonts w:eastAsia="Calibri"/>
              </w:rPr>
              <w:t>41,9</w:t>
            </w:r>
          </w:p>
        </w:tc>
        <w:tc>
          <w:tcPr>
            <w:tcW w:w="1127" w:type="pct"/>
            <w:shd w:val="clear" w:color="auto" w:fill="auto"/>
            <w:vAlign w:val="center"/>
            <w:hideMark/>
          </w:tcPr>
          <w:p w:rsidR="00EA7E8C" w:rsidRDefault="00EA7E8C">
            <w:pPr>
              <w:jc w:val="center"/>
            </w:pPr>
            <w:r>
              <w:rPr>
                <w:rFonts w:eastAsia="Calibri"/>
              </w:rPr>
              <w:t>0</w:t>
            </w:r>
          </w:p>
        </w:tc>
        <w:tc>
          <w:tcPr>
            <w:tcW w:w="1127" w:type="pct"/>
            <w:shd w:val="clear" w:color="auto" w:fill="auto"/>
            <w:vAlign w:val="center"/>
            <w:hideMark/>
          </w:tcPr>
          <w:p w:rsidR="00EA7E8C" w:rsidRDefault="00EA7E8C">
            <w:pPr>
              <w:jc w:val="center"/>
            </w:pPr>
            <w:r>
              <w:rPr>
                <w:rFonts w:eastAsia="Calibri"/>
              </w:rPr>
              <w:t>41,9</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celkem rok 2013/2014</w:t>
            </w:r>
          </w:p>
        </w:tc>
        <w:tc>
          <w:tcPr>
            <w:tcW w:w="1127" w:type="pct"/>
            <w:gridSpan w:val="2"/>
            <w:shd w:val="clear" w:color="auto" w:fill="auto"/>
            <w:vAlign w:val="center"/>
            <w:hideMark/>
          </w:tcPr>
          <w:p w:rsidR="00EA7E8C" w:rsidRDefault="00EA7E8C">
            <w:pPr>
              <w:jc w:val="center"/>
            </w:pPr>
            <w:r>
              <w:rPr>
                <w:rFonts w:eastAsia="Calibri"/>
              </w:rPr>
              <w:t>211,7</w:t>
            </w:r>
          </w:p>
        </w:tc>
        <w:tc>
          <w:tcPr>
            <w:tcW w:w="1127" w:type="pct"/>
            <w:shd w:val="clear" w:color="auto" w:fill="auto"/>
            <w:vAlign w:val="center"/>
            <w:hideMark/>
          </w:tcPr>
          <w:p w:rsidR="00EA7E8C" w:rsidRDefault="00EA7E8C">
            <w:pPr>
              <w:jc w:val="center"/>
            </w:pPr>
            <w:r>
              <w:rPr>
                <w:rFonts w:eastAsia="Calibri"/>
              </w:rPr>
              <w:t>142</w:t>
            </w:r>
          </w:p>
        </w:tc>
        <w:tc>
          <w:tcPr>
            <w:tcW w:w="1127" w:type="pct"/>
            <w:shd w:val="clear" w:color="auto" w:fill="auto"/>
            <w:vAlign w:val="center"/>
            <w:hideMark/>
          </w:tcPr>
          <w:p w:rsidR="00EA7E8C" w:rsidRDefault="00EA7E8C">
            <w:pPr>
              <w:jc w:val="center"/>
            </w:pPr>
            <w:r>
              <w:rPr>
                <w:rFonts w:eastAsia="Calibri"/>
              </w:rPr>
              <w:t>69,7</w:t>
            </w:r>
          </w:p>
        </w:tc>
      </w:tr>
      <w:tr w:rsidR="00EA7E8C" w:rsidTr="001A19F1">
        <w:trPr>
          <w:trHeight w:val="330"/>
        </w:trPr>
        <w:tc>
          <w:tcPr>
            <w:tcW w:w="5000" w:type="pct"/>
            <w:gridSpan w:val="5"/>
            <w:shd w:val="clear" w:color="000000" w:fill="C6D9F1"/>
            <w:vAlign w:val="center"/>
            <w:hideMark/>
          </w:tcPr>
          <w:p w:rsidR="00EA7E8C" w:rsidRDefault="00EA7E8C">
            <w:pPr>
              <w:jc w:val="center"/>
              <w:rPr>
                <w:b/>
                <w:bCs/>
              </w:rPr>
            </w:pPr>
            <w:r>
              <w:rPr>
                <w:rFonts w:eastAsia="Calibri"/>
                <w:b/>
                <w:bCs/>
              </w:rPr>
              <w:t>2012/2013</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základní školy</w:t>
            </w:r>
          </w:p>
        </w:tc>
        <w:tc>
          <w:tcPr>
            <w:tcW w:w="1127" w:type="pct"/>
            <w:gridSpan w:val="2"/>
            <w:shd w:val="clear" w:color="auto" w:fill="auto"/>
            <w:vAlign w:val="center"/>
            <w:hideMark/>
          </w:tcPr>
          <w:p w:rsidR="00EA7E8C" w:rsidRDefault="00EA7E8C">
            <w:pPr>
              <w:jc w:val="center"/>
            </w:pPr>
            <w:r>
              <w:rPr>
                <w:rFonts w:eastAsia="Calibri"/>
              </w:rPr>
              <w:t>149,1</w:t>
            </w:r>
          </w:p>
        </w:tc>
        <w:tc>
          <w:tcPr>
            <w:tcW w:w="1127" w:type="pct"/>
            <w:shd w:val="clear" w:color="auto" w:fill="auto"/>
            <w:vAlign w:val="center"/>
            <w:hideMark/>
          </w:tcPr>
          <w:p w:rsidR="00EA7E8C" w:rsidRDefault="00EA7E8C">
            <w:pPr>
              <w:jc w:val="center"/>
            </w:pPr>
            <w:r>
              <w:rPr>
                <w:rFonts w:eastAsia="Calibri"/>
              </w:rPr>
              <w:t>121,1</w:t>
            </w:r>
          </w:p>
        </w:tc>
        <w:tc>
          <w:tcPr>
            <w:tcW w:w="1127" w:type="pct"/>
            <w:shd w:val="clear" w:color="auto" w:fill="auto"/>
            <w:vAlign w:val="center"/>
            <w:hideMark/>
          </w:tcPr>
          <w:p w:rsidR="00EA7E8C" w:rsidRDefault="00EA7E8C">
            <w:pPr>
              <w:jc w:val="center"/>
            </w:pPr>
            <w:r>
              <w:rPr>
                <w:rFonts w:eastAsia="Calibri"/>
              </w:rPr>
              <w:t>27,9</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gymnázia</w:t>
            </w:r>
          </w:p>
        </w:tc>
        <w:tc>
          <w:tcPr>
            <w:tcW w:w="1127" w:type="pct"/>
            <w:gridSpan w:val="2"/>
            <w:shd w:val="clear" w:color="auto" w:fill="auto"/>
            <w:vAlign w:val="center"/>
            <w:hideMark/>
          </w:tcPr>
          <w:p w:rsidR="00EA7E8C" w:rsidRDefault="00EA7E8C">
            <w:pPr>
              <w:jc w:val="center"/>
            </w:pPr>
            <w:r>
              <w:rPr>
                <w:rFonts w:eastAsia="Calibri"/>
              </w:rPr>
              <w:t>28,7</w:t>
            </w:r>
          </w:p>
        </w:tc>
        <w:tc>
          <w:tcPr>
            <w:tcW w:w="1127" w:type="pct"/>
            <w:shd w:val="clear" w:color="auto" w:fill="auto"/>
            <w:vAlign w:val="center"/>
            <w:hideMark/>
          </w:tcPr>
          <w:p w:rsidR="00EA7E8C" w:rsidRDefault="00EA7E8C">
            <w:pPr>
              <w:jc w:val="center"/>
            </w:pPr>
            <w:r>
              <w:rPr>
                <w:rFonts w:eastAsia="Calibri"/>
              </w:rPr>
              <w:t>24,4</w:t>
            </w:r>
          </w:p>
        </w:tc>
        <w:tc>
          <w:tcPr>
            <w:tcW w:w="1127" w:type="pct"/>
            <w:shd w:val="clear" w:color="auto" w:fill="auto"/>
            <w:vAlign w:val="center"/>
            <w:hideMark/>
          </w:tcPr>
          <w:p w:rsidR="00EA7E8C" w:rsidRDefault="00EA7E8C">
            <w:pPr>
              <w:jc w:val="center"/>
            </w:pPr>
            <w:r>
              <w:rPr>
                <w:rFonts w:eastAsia="Calibri"/>
              </w:rPr>
              <w:t>4,2</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školní družiny a kluby</w:t>
            </w:r>
          </w:p>
        </w:tc>
        <w:tc>
          <w:tcPr>
            <w:tcW w:w="1127" w:type="pct"/>
            <w:gridSpan w:val="2"/>
            <w:shd w:val="clear" w:color="auto" w:fill="auto"/>
            <w:vAlign w:val="center"/>
            <w:hideMark/>
          </w:tcPr>
          <w:p w:rsidR="00EA7E8C" w:rsidRDefault="00EA7E8C">
            <w:pPr>
              <w:jc w:val="center"/>
            </w:pPr>
            <w:r>
              <w:rPr>
                <w:rFonts w:eastAsia="Calibri"/>
              </w:rPr>
              <w:t>17,7</w:t>
            </w:r>
          </w:p>
        </w:tc>
        <w:tc>
          <w:tcPr>
            <w:tcW w:w="1127" w:type="pct"/>
            <w:shd w:val="clear" w:color="auto" w:fill="auto"/>
            <w:vAlign w:val="center"/>
            <w:hideMark/>
          </w:tcPr>
          <w:p w:rsidR="00EA7E8C" w:rsidRDefault="00EA7E8C">
            <w:pPr>
              <w:jc w:val="center"/>
            </w:pPr>
            <w:r>
              <w:rPr>
                <w:rFonts w:eastAsia="Calibri"/>
              </w:rPr>
              <w:t>17,7</w:t>
            </w:r>
          </w:p>
        </w:tc>
        <w:tc>
          <w:tcPr>
            <w:tcW w:w="1127" w:type="pct"/>
            <w:shd w:val="clear" w:color="auto" w:fill="auto"/>
            <w:vAlign w:val="center"/>
            <w:hideMark/>
          </w:tcPr>
          <w:p w:rsidR="00EA7E8C" w:rsidRDefault="00EA7E8C">
            <w:pPr>
              <w:jc w:val="center"/>
            </w:pPr>
            <w:r>
              <w:rPr>
                <w:rFonts w:eastAsia="Calibri"/>
              </w:rPr>
              <w:t>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zařízení školního stravování</w:t>
            </w:r>
          </w:p>
        </w:tc>
        <w:tc>
          <w:tcPr>
            <w:tcW w:w="1127" w:type="pct"/>
            <w:gridSpan w:val="2"/>
            <w:shd w:val="clear" w:color="auto" w:fill="auto"/>
            <w:vAlign w:val="center"/>
            <w:hideMark/>
          </w:tcPr>
          <w:p w:rsidR="00EA7E8C" w:rsidRDefault="00EA7E8C">
            <w:pPr>
              <w:jc w:val="center"/>
            </w:pPr>
            <w:r>
              <w:rPr>
                <w:rFonts w:eastAsia="Calibri"/>
              </w:rPr>
              <w:t>39,4</w:t>
            </w:r>
          </w:p>
        </w:tc>
        <w:tc>
          <w:tcPr>
            <w:tcW w:w="1127" w:type="pct"/>
            <w:shd w:val="clear" w:color="auto" w:fill="auto"/>
            <w:vAlign w:val="center"/>
            <w:hideMark/>
          </w:tcPr>
          <w:p w:rsidR="00EA7E8C" w:rsidRDefault="00EA7E8C">
            <w:pPr>
              <w:jc w:val="center"/>
            </w:pPr>
            <w:r>
              <w:rPr>
                <w:rFonts w:eastAsia="Calibri"/>
              </w:rPr>
              <w:t>0</w:t>
            </w:r>
          </w:p>
        </w:tc>
        <w:tc>
          <w:tcPr>
            <w:tcW w:w="1127" w:type="pct"/>
            <w:shd w:val="clear" w:color="auto" w:fill="auto"/>
            <w:vAlign w:val="center"/>
            <w:hideMark/>
          </w:tcPr>
          <w:p w:rsidR="00EA7E8C" w:rsidRDefault="00EA7E8C">
            <w:pPr>
              <w:jc w:val="center"/>
            </w:pPr>
            <w:r>
              <w:rPr>
                <w:rFonts w:eastAsia="Calibri"/>
              </w:rPr>
              <w:t>39,4</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celkem rok 2012/2013</w:t>
            </w:r>
          </w:p>
        </w:tc>
        <w:tc>
          <w:tcPr>
            <w:tcW w:w="1127" w:type="pct"/>
            <w:gridSpan w:val="2"/>
            <w:shd w:val="clear" w:color="auto" w:fill="auto"/>
            <w:vAlign w:val="center"/>
            <w:hideMark/>
          </w:tcPr>
          <w:p w:rsidR="00EA7E8C" w:rsidRDefault="00EA7E8C">
            <w:pPr>
              <w:jc w:val="center"/>
            </w:pPr>
            <w:r>
              <w:rPr>
                <w:rFonts w:eastAsia="Calibri"/>
              </w:rPr>
              <w:t>234,9</w:t>
            </w:r>
          </w:p>
        </w:tc>
        <w:tc>
          <w:tcPr>
            <w:tcW w:w="1127" w:type="pct"/>
            <w:shd w:val="clear" w:color="auto" w:fill="auto"/>
            <w:vAlign w:val="center"/>
            <w:hideMark/>
          </w:tcPr>
          <w:p w:rsidR="00EA7E8C" w:rsidRDefault="00EA7E8C">
            <w:pPr>
              <w:jc w:val="center"/>
            </w:pPr>
            <w:r>
              <w:rPr>
                <w:rFonts w:eastAsia="Calibri"/>
              </w:rPr>
              <w:t>163,2</w:t>
            </w:r>
          </w:p>
        </w:tc>
        <w:tc>
          <w:tcPr>
            <w:tcW w:w="1127" w:type="pct"/>
            <w:shd w:val="clear" w:color="auto" w:fill="auto"/>
            <w:vAlign w:val="center"/>
            <w:hideMark/>
          </w:tcPr>
          <w:p w:rsidR="00EA7E8C" w:rsidRDefault="00EA7E8C">
            <w:pPr>
              <w:jc w:val="center"/>
            </w:pPr>
            <w:r>
              <w:rPr>
                <w:rFonts w:eastAsia="Calibri"/>
              </w:rPr>
              <w:t>71,5</w:t>
            </w:r>
          </w:p>
        </w:tc>
      </w:tr>
      <w:tr w:rsidR="00EA7E8C" w:rsidTr="001A19F1">
        <w:trPr>
          <w:trHeight w:val="330"/>
        </w:trPr>
        <w:tc>
          <w:tcPr>
            <w:tcW w:w="5000" w:type="pct"/>
            <w:gridSpan w:val="5"/>
            <w:shd w:val="clear" w:color="000000" w:fill="C6D9F1"/>
            <w:vAlign w:val="center"/>
            <w:hideMark/>
          </w:tcPr>
          <w:p w:rsidR="00EA7E8C" w:rsidRDefault="00EA7E8C">
            <w:pPr>
              <w:jc w:val="center"/>
              <w:rPr>
                <w:b/>
                <w:bCs/>
              </w:rPr>
            </w:pPr>
            <w:r>
              <w:rPr>
                <w:rFonts w:eastAsia="Calibri"/>
                <w:b/>
                <w:bCs/>
              </w:rPr>
              <w:t>2011/2012</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základní školy</w:t>
            </w:r>
          </w:p>
        </w:tc>
        <w:tc>
          <w:tcPr>
            <w:tcW w:w="1127" w:type="pct"/>
            <w:gridSpan w:val="2"/>
            <w:shd w:val="clear" w:color="auto" w:fill="auto"/>
            <w:vAlign w:val="center"/>
            <w:hideMark/>
          </w:tcPr>
          <w:p w:rsidR="00EA7E8C" w:rsidRDefault="00EA7E8C">
            <w:pPr>
              <w:jc w:val="center"/>
            </w:pPr>
            <w:r>
              <w:rPr>
                <w:rFonts w:eastAsia="Calibri"/>
              </w:rPr>
              <w:t>146,1</w:t>
            </w:r>
          </w:p>
        </w:tc>
        <w:tc>
          <w:tcPr>
            <w:tcW w:w="1127" w:type="pct"/>
            <w:shd w:val="clear" w:color="auto" w:fill="auto"/>
            <w:vAlign w:val="center"/>
            <w:hideMark/>
          </w:tcPr>
          <w:p w:rsidR="00EA7E8C" w:rsidRDefault="00EA7E8C">
            <w:pPr>
              <w:jc w:val="center"/>
            </w:pPr>
            <w:r>
              <w:rPr>
                <w:rFonts w:eastAsia="Calibri"/>
              </w:rPr>
              <w:t>116,8</w:t>
            </w:r>
          </w:p>
        </w:tc>
        <w:tc>
          <w:tcPr>
            <w:tcW w:w="1127" w:type="pct"/>
            <w:shd w:val="clear" w:color="auto" w:fill="auto"/>
            <w:vAlign w:val="center"/>
            <w:hideMark/>
          </w:tcPr>
          <w:p w:rsidR="00EA7E8C" w:rsidRDefault="00EA7E8C">
            <w:pPr>
              <w:jc w:val="center"/>
            </w:pPr>
            <w:r>
              <w:rPr>
                <w:rFonts w:eastAsia="Calibri"/>
              </w:rPr>
              <w:t>29,3</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gymnázia</w:t>
            </w:r>
          </w:p>
        </w:tc>
        <w:tc>
          <w:tcPr>
            <w:tcW w:w="1127" w:type="pct"/>
            <w:gridSpan w:val="2"/>
            <w:shd w:val="clear" w:color="auto" w:fill="auto"/>
            <w:vAlign w:val="center"/>
            <w:hideMark/>
          </w:tcPr>
          <w:p w:rsidR="00EA7E8C" w:rsidRDefault="00EA7E8C">
            <w:pPr>
              <w:jc w:val="center"/>
            </w:pPr>
            <w:r>
              <w:rPr>
                <w:rFonts w:eastAsia="Calibri"/>
              </w:rPr>
              <w:t>28,7</w:t>
            </w:r>
          </w:p>
        </w:tc>
        <w:tc>
          <w:tcPr>
            <w:tcW w:w="1127" w:type="pct"/>
            <w:shd w:val="clear" w:color="auto" w:fill="auto"/>
            <w:vAlign w:val="center"/>
            <w:hideMark/>
          </w:tcPr>
          <w:p w:rsidR="00EA7E8C" w:rsidRDefault="00EA7E8C">
            <w:pPr>
              <w:jc w:val="center"/>
            </w:pPr>
            <w:r>
              <w:rPr>
                <w:rFonts w:eastAsia="Calibri"/>
              </w:rPr>
              <w:t>24,4</w:t>
            </w:r>
          </w:p>
        </w:tc>
        <w:tc>
          <w:tcPr>
            <w:tcW w:w="1127" w:type="pct"/>
            <w:shd w:val="clear" w:color="auto" w:fill="auto"/>
            <w:vAlign w:val="center"/>
            <w:hideMark/>
          </w:tcPr>
          <w:p w:rsidR="00EA7E8C" w:rsidRDefault="00EA7E8C">
            <w:pPr>
              <w:jc w:val="center"/>
            </w:pPr>
            <w:r>
              <w:rPr>
                <w:rFonts w:eastAsia="Calibri"/>
              </w:rPr>
              <w:t>4,2</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školní družiny a kluby</w:t>
            </w:r>
          </w:p>
        </w:tc>
        <w:tc>
          <w:tcPr>
            <w:tcW w:w="1127" w:type="pct"/>
            <w:gridSpan w:val="2"/>
            <w:shd w:val="clear" w:color="auto" w:fill="auto"/>
            <w:vAlign w:val="center"/>
            <w:hideMark/>
          </w:tcPr>
          <w:p w:rsidR="00EA7E8C" w:rsidRDefault="00EA7E8C">
            <w:pPr>
              <w:jc w:val="center"/>
            </w:pPr>
            <w:r>
              <w:rPr>
                <w:rFonts w:eastAsia="Calibri"/>
              </w:rPr>
              <w:t>17,3</w:t>
            </w:r>
          </w:p>
        </w:tc>
        <w:tc>
          <w:tcPr>
            <w:tcW w:w="1127" w:type="pct"/>
            <w:shd w:val="clear" w:color="auto" w:fill="auto"/>
            <w:vAlign w:val="center"/>
            <w:hideMark/>
          </w:tcPr>
          <w:p w:rsidR="00EA7E8C" w:rsidRDefault="00EA7E8C">
            <w:pPr>
              <w:jc w:val="center"/>
            </w:pPr>
            <w:r>
              <w:rPr>
                <w:rFonts w:eastAsia="Calibri"/>
              </w:rPr>
              <w:t>17,3</w:t>
            </w:r>
          </w:p>
        </w:tc>
        <w:tc>
          <w:tcPr>
            <w:tcW w:w="1127" w:type="pct"/>
            <w:shd w:val="clear" w:color="auto" w:fill="auto"/>
            <w:vAlign w:val="center"/>
            <w:hideMark/>
          </w:tcPr>
          <w:p w:rsidR="00EA7E8C" w:rsidRDefault="00EA7E8C">
            <w:pPr>
              <w:jc w:val="center"/>
            </w:pPr>
            <w:r>
              <w:rPr>
                <w:rFonts w:eastAsia="Calibri"/>
              </w:rPr>
              <w:t>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zařízení školního stravování</w:t>
            </w:r>
          </w:p>
        </w:tc>
        <w:tc>
          <w:tcPr>
            <w:tcW w:w="1127" w:type="pct"/>
            <w:gridSpan w:val="2"/>
            <w:shd w:val="clear" w:color="auto" w:fill="auto"/>
            <w:vAlign w:val="center"/>
            <w:hideMark/>
          </w:tcPr>
          <w:p w:rsidR="00EA7E8C" w:rsidRDefault="00EA7E8C">
            <w:pPr>
              <w:jc w:val="center"/>
            </w:pPr>
            <w:r>
              <w:rPr>
                <w:rFonts w:eastAsia="Calibri"/>
              </w:rPr>
              <w:t>38,8</w:t>
            </w:r>
          </w:p>
        </w:tc>
        <w:tc>
          <w:tcPr>
            <w:tcW w:w="1127" w:type="pct"/>
            <w:shd w:val="clear" w:color="auto" w:fill="auto"/>
            <w:vAlign w:val="center"/>
            <w:hideMark/>
          </w:tcPr>
          <w:p w:rsidR="00EA7E8C" w:rsidRDefault="00EA7E8C">
            <w:pPr>
              <w:jc w:val="center"/>
            </w:pPr>
            <w:r>
              <w:rPr>
                <w:rFonts w:eastAsia="Calibri"/>
              </w:rPr>
              <w:t>0</w:t>
            </w:r>
          </w:p>
        </w:tc>
        <w:tc>
          <w:tcPr>
            <w:tcW w:w="1127" w:type="pct"/>
            <w:shd w:val="clear" w:color="auto" w:fill="auto"/>
            <w:vAlign w:val="center"/>
            <w:hideMark/>
          </w:tcPr>
          <w:p w:rsidR="00EA7E8C" w:rsidRDefault="00EA7E8C">
            <w:pPr>
              <w:jc w:val="center"/>
            </w:pPr>
            <w:r>
              <w:rPr>
                <w:rFonts w:eastAsia="Calibri"/>
              </w:rPr>
              <w:t>38,8</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celkem rok 2011/2012</w:t>
            </w:r>
          </w:p>
        </w:tc>
        <w:tc>
          <w:tcPr>
            <w:tcW w:w="1127" w:type="pct"/>
            <w:gridSpan w:val="2"/>
            <w:shd w:val="clear" w:color="auto" w:fill="auto"/>
            <w:vAlign w:val="center"/>
            <w:hideMark/>
          </w:tcPr>
          <w:p w:rsidR="00EA7E8C" w:rsidRDefault="00EA7E8C">
            <w:pPr>
              <w:jc w:val="center"/>
            </w:pPr>
            <w:r>
              <w:rPr>
                <w:rFonts w:eastAsia="Calibri"/>
              </w:rPr>
              <w:t>230,9</w:t>
            </w:r>
          </w:p>
        </w:tc>
        <w:tc>
          <w:tcPr>
            <w:tcW w:w="1127" w:type="pct"/>
            <w:shd w:val="clear" w:color="auto" w:fill="auto"/>
            <w:vAlign w:val="center"/>
            <w:hideMark/>
          </w:tcPr>
          <w:p w:rsidR="00EA7E8C" w:rsidRDefault="00EA7E8C">
            <w:pPr>
              <w:jc w:val="center"/>
            </w:pPr>
            <w:r>
              <w:rPr>
                <w:rFonts w:eastAsia="Calibri"/>
              </w:rPr>
              <w:t>158,5</w:t>
            </w:r>
          </w:p>
        </w:tc>
        <w:tc>
          <w:tcPr>
            <w:tcW w:w="1127" w:type="pct"/>
            <w:shd w:val="clear" w:color="auto" w:fill="auto"/>
            <w:vAlign w:val="center"/>
            <w:hideMark/>
          </w:tcPr>
          <w:p w:rsidR="00EA7E8C" w:rsidRDefault="00EA7E8C">
            <w:pPr>
              <w:jc w:val="center"/>
            </w:pPr>
            <w:r>
              <w:rPr>
                <w:rFonts w:eastAsia="Calibri"/>
              </w:rPr>
              <w:t>72,3</w:t>
            </w:r>
          </w:p>
        </w:tc>
      </w:tr>
      <w:tr w:rsidR="00EA7E8C" w:rsidTr="001A19F1">
        <w:trPr>
          <w:trHeight w:val="330"/>
        </w:trPr>
        <w:tc>
          <w:tcPr>
            <w:tcW w:w="5000" w:type="pct"/>
            <w:gridSpan w:val="5"/>
            <w:shd w:val="clear" w:color="000000" w:fill="C6D9F1"/>
            <w:vAlign w:val="center"/>
            <w:hideMark/>
          </w:tcPr>
          <w:p w:rsidR="00EA7E8C" w:rsidRDefault="00EA7E8C">
            <w:pPr>
              <w:jc w:val="center"/>
              <w:rPr>
                <w:b/>
                <w:bCs/>
              </w:rPr>
            </w:pPr>
            <w:r>
              <w:rPr>
                <w:rFonts w:eastAsia="Calibri"/>
                <w:b/>
                <w:bCs/>
              </w:rPr>
              <w:t>2010/2011</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základní školy</w:t>
            </w:r>
          </w:p>
        </w:tc>
        <w:tc>
          <w:tcPr>
            <w:tcW w:w="1127" w:type="pct"/>
            <w:gridSpan w:val="2"/>
            <w:shd w:val="clear" w:color="auto" w:fill="auto"/>
            <w:vAlign w:val="center"/>
            <w:hideMark/>
          </w:tcPr>
          <w:p w:rsidR="00EA7E8C" w:rsidRDefault="00EA7E8C">
            <w:pPr>
              <w:jc w:val="center"/>
            </w:pPr>
            <w:r>
              <w:rPr>
                <w:rFonts w:eastAsia="Calibri"/>
              </w:rPr>
              <w:t>143,9</w:t>
            </w:r>
          </w:p>
        </w:tc>
        <w:tc>
          <w:tcPr>
            <w:tcW w:w="1127" w:type="pct"/>
            <w:shd w:val="clear" w:color="auto" w:fill="auto"/>
            <w:vAlign w:val="center"/>
            <w:hideMark/>
          </w:tcPr>
          <w:p w:rsidR="00EA7E8C" w:rsidRDefault="00EA7E8C">
            <w:pPr>
              <w:jc w:val="center"/>
            </w:pPr>
            <w:r>
              <w:rPr>
                <w:rFonts w:eastAsia="Calibri"/>
              </w:rPr>
              <w:t>115</w:t>
            </w:r>
          </w:p>
        </w:tc>
        <w:tc>
          <w:tcPr>
            <w:tcW w:w="1127" w:type="pct"/>
            <w:shd w:val="clear" w:color="auto" w:fill="auto"/>
            <w:vAlign w:val="center"/>
            <w:hideMark/>
          </w:tcPr>
          <w:p w:rsidR="00EA7E8C" w:rsidRDefault="00EA7E8C">
            <w:pPr>
              <w:jc w:val="center"/>
            </w:pPr>
            <w:r>
              <w:rPr>
                <w:rFonts w:eastAsia="Calibri"/>
              </w:rPr>
              <w:t>28,9</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gymnázia</w:t>
            </w:r>
          </w:p>
        </w:tc>
        <w:tc>
          <w:tcPr>
            <w:tcW w:w="1127" w:type="pct"/>
            <w:gridSpan w:val="2"/>
            <w:shd w:val="clear" w:color="auto" w:fill="auto"/>
            <w:vAlign w:val="center"/>
            <w:hideMark/>
          </w:tcPr>
          <w:p w:rsidR="00EA7E8C" w:rsidRDefault="00EA7E8C">
            <w:pPr>
              <w:jc w:val="center"/>
            </w:pPr>
            <w:r>
              <w:rPr>
                <w:rFonts w:eastAsia="Calibri"/>
              </w:rPr>
              <w:t>30,7</w:t>
            </w:r>
          </w:p>
        </w:tc>
        <w:tc>
          <w:tcPr>
            <w:tcW w:w="1127" w:type="pct"/>
            <w:shd w:val="clear" w:color="auto" w:fill="auto"/>
            <w:vAlign w:val="center"/>
            <w:hideMark/>
          </w:tcPr>
          <w:p w:rsidR="00EA7E8C" w:rsidRDefault="00EA7E8C">
            <w:pPr>
              <w:jc w:val="center"/>
            </w:pPr>
            <w:r>
              <w:rPr>
                <w:rFonts w:eastAsia="Calibri"/>
              </w:rPr>
              <w:t>25,1</w:t>
            </w:r>
          </w:p>
        </w:tc>
        <w:tc>
          <w:tcPr>
            <w:tcW w:w="1127" w:type="pct"/>
            <w:shd w:val="clear" w:color="auto" w:fill="auto"/>
            <w:vAlign w:val="center"/>
            <w:hideMark/>
          </w:tcPr>
          <w:p w:rsidR="00EA7E8C" w:rsidRDefault="00EA7E8C">
            <w:pPr>
              <w:jc w:val="center"/>
            </w:pPr>
            <w:r>
              <w:rPr>
                <w:rFonts w:eastAsia="Calibri"/>
              </w:rPr>
              <w:t>5,7</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školní družiny a kluby</w:t>
            </w:r>
          </w:p>
        </w:tc>
        <w:tc>
          <w:tcPr>
            <w:tcW w:w="1127" w:type="pct"/>
            <w:gridSpan w:val="2"/>
            <w:shd w:val="clear" w:color="auto" w:fill="auto"/>
            <w:vAlign w:val="center"/>
            <w:hideMark/>
          </w:tcPr>
          <w:p w:rsidR="00EA7E8C" w:rsidRDefault="00EA7E8C">
            <w:pPr>
              <w:jc w:val="center"/>
            </w:pPr>
            <w:r>
              <w:rPr>
                <w:rFonts w:eastAsia="Calibri"/>
              </w:rPr>
              <w:t>18,3</w:t>
            </w:r>
          </w:p>
        </w:tc>
        <w:tc>
          <w:tcPr>
            <w:tcW w:w="1127" w:type="pct"/>
            <w:shd w:val="clear" w:color="auto" w:fill="auto"/>
            <w:vAlign w:val="center"/>
            <w:hideMark/>
          </w:tcPr>
          <w:p w:rsidR="00EA7E8C" w:rsidRDefault="00EA7E8C">
            <w:pPr>
              <w:jc w:val="center"/>
            </w:pPr>
            <w:r>
              <w:rPr>
                <w:rFonts w:eastAsia="Calibri"/>
              </w:rPr>
              <w:t>18,3</w:t>
            </w:r>
          </w:p>
        </w:tc>
        <w:tc>
          <w:tcPr>
            <w:tcW w:w="1127" w:type="pct"/>
            <w:shd w:val="clear" w:color="auto" w:fill="auto"/>
            <w:vAlign w:val="center"/>
            <w:hideMark/>
          </w:tcPr>
          <w:p w:rsidR="00EA7E8C" w:rsidRDefault="00EA7E8C">
            <w:pPr>
              <w:jc w:val="center"/>
            </w:pPr>
            <w:r>
              <w:rPr>
                <w:rFonts w:eastAsia="Calibri"/>
              </w:rPr>
              <w:t>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zařízení školního stravování</w:t>
            </w:r>
          </w:p>
        </w:tc>
        <w:tc>
          <w:tcPr>
            <w:tcW w:w="1127" w:type="pct"/>
            <w:gridSpan w:val="2"/>
            <w:shd w:val="clear" w:color="auto" w:fill="auto"/>
            <w:vAlign w:val="center"/>
            <w:hideMark/>
          </w:tcPr>
          <w:p w:rsidR="00EA7E8C" w:rsidRDefault="00EA7E8C">
            <w:pPr>
              <w:jc w:val="center"/>
            </w:pPr>
            <w:r>
              <w:rPr>
                <w:rFonts w:eastAsia="Calibri"/>
              </w:rPr>
              <w:t>38,6</w:t>
            </w:r>
          </w:p>
        </w:tc>
        <w:tc>
          <w:tcPr>
            <w:tcW w:w="1127" w:type="pct"/>
            <w:shd w:val="clear" w:color="auto" w:fill="auto"/>
            <w:vAlign w:val="center"/>
            <w:hideMark/>
          </w:tcPr>
          <w:p w:rsidR="00EA7E8C" w:rsidRDefault="00EA7E8C">
            <w:pPr>
              <w:jc w:val="center"/>
            </w:pPr>
            <w:r>
              <w:rPr>
                <w:rFonts w:eastAsia="Calibri"/>
              </w:rPr>
              <w:t>0</w:t>
            </w:r>
          </w:p>
        </w:tc>
        <w:tc>
          <w:tcPr>
            <w:tcW w:w="1127" w:type="pct"/>
            <w:shd w:val="clear" w:color="auto" w:fill="auto"/>
            <w:vAlign w:val="center"/>
            <w:hideMark/>
          </w:tcPr>
          <w:p w:rsidR="00EA7E8C" w:rsidRDefault="00EA7E8C">
            <w:pPr>
              <w:jc w:val="center"/>
            </w:pPr>
            <w:r>
              <w:rPr>
                <w:rFonts w:eastAsia="Calibri"/>
              </w:rPr>
              <w:t>38,6</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celkem rok 2010/2011</w:t>
            </w:r>
          </w:p>
        </w:tc>
        <w:tc>
          <w:tcPr>
            <w:tcW w:w="1127" w:type="pct"/>
            <w:gridSpan w:val="2"/>
            <w:shd w:val="clear" w:color="auto" w:fill="auto"/>
            <w:vAlign w:val="center"/>
            <w:hideMark/>
          </w:tcPr>
          <w:p w:rsidR="00EA7E8C" w:rsidRDefault="00EA7E8C">
            <w:pPr>
              <w:jc w:val="center"/>
            </w:pPr>
            <w:r>
              <w:rPr>
                <w:rFonts w:eastAsia="Calibri"/>
              </w:rPr>
              <w:t>231,5</w:t>
            </w:r>
          </w:p>
        </w:tc>
        <w:tc>
          <w:tcPr>
            <w:tcW w:w="1127" w:type="pct"/>
            <w:shd w:val="clear" w:color="auto" w:fill="auto"/>
            <w:vAlign w:val="center"/>
            <w:hideMark/>
          </w:tcPr>
          <w:p w:rsidR="00EA7E8C" w:rsidRDefault="00EA7E8C">
            <w:pPr>
              <w:jc w:val="center"/>
            </w:pPr>
            <w:r>
              <w:rPr>
                <w:rFonts w:eastAsia="Calibri"/>
              </w:rPr>
              <w:t>158,4</w:t>
            </w:r>
          </w:p>
        </w:tc>
        <w:tc>
          <w:tcPr>
            <w:tcW w:w="1127" w:type="pct"/>
            <w:shd w:val="clear" w:color="auto" w:fill="auto"/>
            <w:vAlign w:val="center"/>
            <w:hideMark/>
          </w:tcPr>
          <w:p w:rsidR="00EA7E8C" w:rsidRDefault="00EA7E8C">
            <w:pPr>
              <w:jc w:val="center"/>
            </w:pPr>
            <w:r>
              <w:rPr>
                <w:rFonts w:eastAsia="Calibri"/>
              </w:rPr>
              <w:t>73,2</w:t>
            </w:r>
          </w:p>
        </w:tc>
      </w:tr>
      <w:tr w:rsidR="00EA7E8C" w:rsidTr="001A19F1">
        <w:trPr>
          <w:trHeight w:val="330"/>
        </w:trPr>
        <w:tc>
          <w:tcPr>
            <w:tcW w:w="5000" w:type="pct"/>
            <w:gridSpan w:val="5"/>
            <w:shd w:val="clear" w:color="000000" w:fill="C6D9F1"/>
            <w:vAlign w:val="center"/>
            <w:hideMark/>
          </w:tcPr>
          <w:p w:rsidR="00EA7E8C" w:rsidRDefault="00EA7E8C">
            <w:pPr>
              <w:jc w:val="center"/>
              <w:rPr>
                <w:b/>
                <w:bCs/>
              </w:rPr>
            </w:pPr>
            <w:r>
              <w:rPr>
                <w:rFonts w:eastAsia="Calibri"/>
                <w:b/>
                <w:bCs/>
              </w:rPr>
              <w:t>2009/2010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základní školy</w:t>
            </w:r>
          </w:p>
        </w:tc>
        <w:tc>
          <w:tcPr>
            <w:tcW w:w="1127" w:type="pct"/>
            <w:gridSpan w:val="2"/>
            <w:shd w:val="clear" w:color="auto" w:fill="auto"/>
            <w:vAlign w:val="center"/>
            <w:hideMark/>
          </w:tcPr>
          <w:p w:rsidR="00EA7E8C" w:rsidRDefault="00EA7E8C">
            <w:pPr>
              <w:jc w:val="center"/>
            </w:pPr>
            <w:r>
              <w:rPr>
                <w:rFonts w:eastAsia="Calibri"/>
              </w:rPr>
              <w:t>140,7</w:t>
            </w:r>
          </w:p>
        </w:tc>
        <w:tc>
          <w:tcPr>
            <w:tcW w:w="1127" w:type="pct"/>
            <w:shd w:val="clear" w:color="auto" w:fill="auto"/>
            <w:vAlign w:val="center"/>
            <w:hideMark/>
          </w:tcPr>
          <w:p w:rsidR="00EA7E8C" w:rsidRDefault="00EA7E8C">
            <w:pPr>
              <w:jc w:val="center"/>
            </w:pPr>
            <w:r>
              <w:rPr>
                <w:rFonts w:eastAsia="Calibri"/>
              </w:rPr>
              <w:t>112,1</w:t>
            </w:r>
          </w:p>
        </w:tc>
        <w:tc>
          <w:tcPr>
            <w:tcW w:w="1127" w:type="pct"/>
            <w:shd w:val="clear" w:color="auto" w:fill="auto"/>
            <w:vAlign w:val="center"/>
            <w:hideMark/>
          </w:tcPr>
          <w:p w:rsidR="00EA7E8C" w:rsidRDefault="00EA7E8C">
            <w:pPr>
              <w:jc w:val="center"/>
            </w:pPr>
            <w:r>
              <w:rPr>
                <w:rFonts w:eastAsia="Calibri"/>
              </w:rPr>
              <w:t>28,6</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gymnázia</w:t>
            </w:r>
          </w:p>
        </w:tc>
        <w:tc>
          <w:tcPr>
            <w:tcW w:w="1127" w:type="pct"/>
            <w:gridSpan w:val="2"/>
            <w:shd w:val="clear" w:color="auto" w:fill="auto"/>
            <w:vAlign w:val="center"/>
            <w:hideMark/>
          </w:tcPr>
          <w:p w:rsidR="00EA7E8C" w:rsidRDefault="00EA7E8C">
            <w:pPr>
              <w:jc w:val="center"/>
            </w:pPr>
            <w:r>
              <w:rPr>
                <w:rFonts w:eastAsia="Calibri"/>
              </w:rPr>
              <w:t>31,9</w:t>
            </w:r>
          </w:p>
        </w:tc>
        <w:tc>
          <w:tcPr>
            <w:tcW w:w="1127" w:type="pct"/>
            <w:shd w:val="clear" w:color="auto" w:fill="auto"/>
            <w:vAlign w:val="center"/>
            <w:hideMark/>
          </w:tcPr>
          <w:p w:rsidR="00EA7E8C" w:rsidRDefault="00EA7E8C">
            <w:pPr>
              <w:jc w:val="center"/>
            </w:pPr>
            <w:r>
              <w:rPr>
                <w:rFonts w:eastAsia="Calibri"/>
              </w:rPr>
              <w:t>26,2</w:t>
            </w:r>
          </w:p>
        </w:tc>
        <w:tc>
          <w:tcPr>
            <w:tcW w:w="1127" w:type="pct"/>
            <w:shd w:val="clear" w:color="auto" w:fill="auto"/>
            <w:vAlign w:val="center"/>
            <w:hideMark/>
          </w:tcPr>
          <w:p w:rsidR="00EA7E8C" w:rsidRDefault="00EA7E8C">
            <w:pPr>
              <w:jc w:val="center"/>
            </w:pPr>
            <w:r>
              <w:rPr>
                <w:rFonts w:eastAsia="Calibri"/>
              </w:rPr>
              <w:t>5,8</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školní družiny a kluby</w:t>
            </w:r>
          </w:p>
        </w:tc>
        <w:tc>
          <w:tcPr>
            <w:tcW w:w="1127" w:type="pct"/>
            <w:gridSpan w:val="2"/>
            <w:shd w:val="clear" w:color="auto" w:fill="auto"/>
            <w:vAlign w:val="center"/>
            <w:hideMark/>
          </w:tcPr>
          <w:p w:rsidR="00EA7E8C" w:rsidRDefault="00EA7E8C">
            <w:pPr>
              <w:jc w:val="center"/>
            </w:pPr>
            <w:r>
              <w:rPr>
                <w:rFonts w:eastAsia="Calibri"/>
              </w:rPr>
              <w:t>16,9</w:t>
            </w:r>
          </w:p>
        </w:tc>
        <w:tc>
          <w:tcPr>
            <w:tcW w:w="1127" w:type="pct"/>
            <w:shd w:val="clear" w:color="auto" w:fill="auto"/>
            <w:vAlign w:val="center"/>
            <w:hideMark/>
          </w:tcPr>
          <w:p w:rsidR="00EA7E8C" w:rsidRDefault="00EA7E8C">
            <w:pPr>
              <w:jc w:val="center"/>
            </w:pPr>
            <w:r>
              <w:rPr>
                <w:rFonts w:eastAsia="Calibri"/>
              </w:rPr>
              <w:t>16,9</w:t>
            </w:r>
          </w:p>
        </w:tc>
        <w:tc>
          <w:tcPr>
            <w:tcW w:w="1127" w:type="pct"/>
            <w:shd w:val="clear" w:color="auto" w:fill="auto"/>
            <w:vAlign w:val="center"/>
            <w:hideMark/>
          </w:tcPr>
          <w:p w:rsidR="00EA7E8C" w:rsidRDefault="00EA7E8C">
            <w:pPr>
              <w:jc w:val="center"/>
            </w:pPr>
            <w:r>
              <w:rPr>
                <w:rFonts w:eastAsia="Calibri"/>
              </w:rPr>
              <w:t>0</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zařízení školního stravování</w:t>
            </w:r>
          </w:p>
        </w:tc>
        <w:tc>
          <w:tcPr>
            <w:tcW w:w="1127" w:type="pct"/>
            <w:gridSpan w:val="2"/>
            <w:shd w:val="clear" w:color="auto" w:fill="auto"/>
            <w:vAlign w:val="center"/>
            <w:hideMark/>
          </w:tcPr>
          <w:p w:rsidR="00EA7E8C" w:rsidRDefault="00EA7E8C">
            <w:pPr>
              <w:jc w:val="center"/>
            </w:pPr>
            <w:r>
              <w:rPr>
                <w:rFonts w:eastAsia="Calibri"/>
              </w:rPr>
              <w:t>36,6</w:t>
            </w:r>
          </w:p>
        </w:tc>
        <w:tc>
          <w:tcPr>
            <w:tcW w:w="1127" w:type="pct"/>
            <w:shd w:val="clear" w:color="auto" w:fill="auto"/>
            <w:vAlign w:val="center"/>
            <w:hideMark/>
          </w:tcPr>
          <w:p w:rsidR="00EA7E8C" w:rsidRDefault="00EA7E8C">
            <w:pPr>
              <w:jc w:val="center"/>
            </w:pPr>
            <w:r>
              <w:rPr>
                <w:rFonts w:eastAsia="Calibri"/>
              </w:rPr>
              <w:t>0</w:t>
            </w:r>
          </w:p>
        </w:tc>
        <w:tc>
          <w:tcPr>
            <w:tcW w:w="1127" w:type="pct"/>
            <w:shd w:val="clear" w:color="auto" w:fill="auto"/>
            <w:vAlign w:val="center"/>
            <w:hideMark/>
          </w:tcPr>
          <w:p w:rsidR="00EA7E8C" w:rsidRDefault="00EA7E8C">
            <w:pPr>
              <w:jc w:val="center"/>
            </w:pPr>
            <w:r>
              <w:rPr>
                <w:rFonts w:eastAsia="Calibri"/>
              </w:rPr>
              <w:t>36,6</w:t>
            </w:r>
          </w:p>
        </w:tc>
      </w:tr>
      <w:tr w:rsidR="00EA7E8C" w:rsidTr="001A19F1">
        <w:trPr>
          <w:trHeight w:val="330"/>
        </w:trPr>
        <w:tc>
          <w:tcPr>
            <w:tcW w:w="1619" w:type="pct"/>
            <w:shd w:val="clear" w:color="000000" w:fill="DBE5F1"/>
            <w:vAlign w:val="center"/>
            <w:hideMark/>
          </w:tcPr>
          <w:p w:rsidR="00EA7E8C" w:rsidRDefault="00EA7E8C">
            <w:pPr>
              <w:jc w:val="both"/>
            </w:pPr>
            <w:r>
              <w:rPr>
                <w:rFonts w:eastAsia="Calibri"/>
              </w:rPr>
              <w:t>celkem rok 2009/2010</w:t>
            </w:r>
          </w:p>
        </w:tc>
        <w:tc>
          <w:tcPr>
            <w:tcW w:w="1127" w:type="pct"/>
            <w:gridSpan w:val="2"/>
            <w:shd w:val="clear" w:color="auto" w:fill="auto"/>
            <w:vAlign w:val="center"/>
            <w:hideMark/>
          </w:tcPr>
          <w:p w:rsidR="00EA7E8C" w:rsidRDefault="00EA7E8C">
            <w:pPr>
              <w:jc w:val="center"/>
            </w:pPr>
            <w:r>
              <w:rPr>
                <w:rFonts w:eastAsia="Calibri"/>
              </w:rPr>
              <w:t>226,1</w:t>
            </w:r>
          </w:p>
        </w:tc>
        <w:tc>
          <w:tcPr>
            <w:tcW w:w="1127" w:type="pct"/>
            <w:shd w:val="clear" w:color="auto" w:fill="auto"/>
            <w:vAlign w:val="center"/>
            <w:hideMark/>
          </w:tcPr>
          <w:p w:rsidR="00EA7E8C" w:rsidRDefault="00EA7E8C">
            <w:pPr>
              <w:jc w:val="center"/>
            </w:pPr>
            <w:r>
              <w:rPr>
                <w:rFonts w:eastAsia="Calibri"/>
              </w:rPr>
              <w:t>155,2</w:t>
            </w:r>
          </w:p>
        </w:tc>
        <w:tc>
          <w:tcPr>
            <w:tcW w:w="1127" w:type="pct"/>
            <w:shd w:val="clear" w:color="auto" w:fill="auto"/>
            <w:vAlign w:val="center"/>
            <w:hideMark/>
          </w:tcPr>
          <w:p w:rsidR="00EA7E8C" w:rsidRDefault="00EA7E8C">
            <w:pPr>
              <w:jc w:val="center"/>
            </w:pPr>
            <w:r>
              <w:rPr>
                <w:rFonts w:eastAsia="Calibri"/>
              </w:rPr>
              <w:t>71</w:t>
            </w:r>
          </w:p>
        </w:tc>
      </w:tr>
    </w:tbl>
    <w:p w:rsidR="00DA7D0E" w:rsidRDefault="000903A9" w:rsidP="00E45CA1">
      <w:pPr>
        <w:spacing w:before="20" w:after="240"/>
        <w:jc w:val="both"/>
        <w:rPr>
          <w:rFonts w:eastAsia="Calibri"/>
          <w:i/>
          <w:sz w:val="18"/>
          <w:szCs w:val="18"/>
        </w:rPr>
      </w:pPr>
      <w:r w:rsidRPr="00E45CA1">
        <w:rPr>
          <w:rFonts w:eastAsia="Calibri"/>
          <w:i/>
          <w:sz w:val="18"/>
          <w:szCs w:val="18"/>
        </w:rPr>
        <w:t>Zdroj: Výkazy</w:t>
      </w:r>
      <w:r w:rsidR="00155E29">
        <w:rPr>
          <w:rFonts w:eastAsia="Calibri"/>
          <w:i/>
          <w:sz w:val="18"/>
          <w:szCs w:val="18"/>
        </w:rPr>
        <w:t> </w:t>
      </w:r>
      <w:r w:rsidRPr="00E45CA1">
        <w:rPr>
          <w:rFonts w:eastAsia="Calibri"/>
          <w:i/>
          <w:sz w:val="18"/>
          <w:szCs w:val="18"/>
        </w:rPr>
        <w:t>MŠMT</w:t>
      </w:r>
    </w:p>
    <w:p w:rsidR="00DA7D0E" w:rsidRDefault="00DA7D0E">
      <w:pPr>
        <w:rPr>
          <w:rFonts w:eastAsia="Calibri"/>
          <w:i/>
          <w:sz w:val="18"/>
          <w:szCs w:val="18"/>
        </w:rPr>
      </w:pPr>
      <w:r>
        <w:rPr>
          <w:rFonts w:eastAsia="Calibri"/>
          <w:i/>
          <w:sz w:val="18"/>
          <w:szCs w:val="18"/>
        </w:rPr>
        <w:br w:type="page"/>
      </w:r>
    </w:p>
    <w:p w:rsidR="000903A9" w:rsidRDefault="000903A9" w:rsidP="000903A9">
      <w:pPr>
        <w:keepNext/>
        <w:spacing w:before="480" w:after="120"/>
        <w:jc w:val="both"/>
        <w:rPr>
          <w:b/>
        </w:rPr>
      </w:pPr>
      <w:r w:rsidRPr="003B2E2C">
        <w:rPr>
          <w:b/>
        </w:rPr>
        <w:lastRenderedPageBreak/>
        <w:t xml:space="preserve">Tabulka č. 4: Počet ZŠ za </w:t>
      </w:r>
      <w:r w:rsidR="009A2094">
        <w:rPr>
          <w:b/>
        </w:rPr>
        <w:t>S</w:t>
      </w:r>
      <w:r w:rsidRPr="003B2E2C">
        <w:rPr>
          <w:b/>
        </w:rPr>
        <w:t>O ORP Český Brod</w:t>
      </w:r>
    </w:p>
    <w:p w:rsidR="009A2094" w:rsidRPr="009A2094" w:rsidRDefault="009A2094" w:rsidP="009A2094">
      <w:pPr>
        <w:spacing w:after="120"/>
        <w:jc w:val="both"/>
      </w:pPr>
      <w:r w:rsidRPr="009A2094">
        <w:t>Ve správním obvodu ORP Český Brod se nenachází žádná církevní ani soukromá základní škola</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1"/>
        <w:gridCol w:w="2038"/>
        <w:gridCol w:w="6"/>
        <w:gridCol w:w="1828"/>
        <w:gridCol w:w="41"/>
        <w:gridCol w:w="1864"/>
      </w:tblGrid>
      <w:tr w:rsidR="000903A9" w:rsidRPr="003B2E2C" w:rsidTr="00493865">
        <w:trPr>
          <w:trHeight w:val="300"/>
        </w:trPr>
        <w:tc>
          <w:tcPr>
            <w:tcW w:w="2046" w:type="pct"/>
            <w:vMerge w:val="restart"/>
            <w:shd w:val="clear" w:color="auto" w:fill="DBE5F1" w:themeFill="accent1" w:themeFillTint="33"/>
            <w:noWrap/>
            <w:vAlign w:val="bottom"/>
          </w:tcPr>
          <w:p w:rsidR="000903A9" w:rsidRPr="003B2E2C" w:rsidRDefault="000903A9" w:rsidP="00493865">
            <w:pPr>
              <w:jc w:val="center"/>
              <w:rPr>
                <w:rFonts w:eastAsia="Calibri"/>
                <w:b/>
              </w:rPr>
            </w:pPr>
            <w:r w:rsidRPr="003B2E2C">
              <w:rPr>
                <w:rFonts w:eastAsia="Calibri"/>
                <w:b/>
              </w:rPr>
              <w:t>Za ORP Český Brod</w:t>
            </w:r>
          </w:p>
        </w:tc>
        <w:tc>
          <w:tcPr>
            <w:tcW w:w="2954" w:type="pct"/>
            <w:gridSpan w:val="5"/>
            <w:shd w:val="clear" w:color="auto" w:fill="DBE5F1" w:themeFill="accent1" w:themeFillTint="33"/>
            <w:noWrap/>
            <w:vAlign w:val="bottom"/>
          </w:tcPr>
          <w:p w:rsidR="000903A9" w:rsidRPr="003B2E2C" w:rsidRDefault="000903A9" w:rsidP="00493865">
            <w:pPr>
              <w:jc w:val="center"/>
              <w:rPr>
                <w:rFonts w:eastAsia="Calibri"/>
                <w:b/>
              </w:rPr>
            </w:pPr>
            <w:r w:rsidRPr="003B2E2C">
              <w:rPr>
                <w:rFonts w:eastAsia="Calibri"/>
                <w:b/>
              </w:rPr>
              <w:t>počet základních škol</w:t>
            </w:r>
          </w:p>
        </w:tc>
      </w:tr>
      <w:tr w:rsidR="000903A9" w:rsidRPr="003B2E2C" w:rsidTr="00493865">
        <w:trPr>
          <w:trHeight w:val="315"/>
        </w:trPr>
        <w:tc>
          <w:tcPr>
            <w:tcW w:w="2046" w:type="pct"/>
            <w:vMerge/>
            <w:shd w:val="clear" w:color="auto" w:fill="DBE5F1" w:themeFill="accent1" w:themeFillTint="33"/>
            <w:vAlign w:val="bottom"/>
          </w:tcPr>
          <w:p w:rsidR="000903A9" w:rsidRPr="003B2E2C" w:rsidRDefault="000903A9" w:rsidP="00493865">
            <w:pPr>
              <w:jc w:val="center"/>
              <w:rPr>
                <w:rFonts w:eastAsia="Calibri"/>
                <w:b/>
              </w:rPr>
            </w:pPr>
          </w:p>
        </w:tc>
        <w:tc>
          <w:tcPr>
            <w:tcW w:w="1045" w:type="pct"/>
            <w:gridSpan w:val="2"/>
            <w:shd w:val="clear" w:color="auto" w:fill="DBE5F1" w:themeFill="accent1" w:themeFillTint="33"/>
            <w:noWrap/>
            <w:vAlign w:val="bottom"/>
          </w:tcPr>
          <w:p w:rsidR="000903A9" w:rsidRPr="003B2E2C" w:rsidRDefault="000903A9" w:rsidP="00493865">
            <w:pPr>
              <w:jc w:val="center"/>
              <w:rPr>
                <w:rFonts w:eastAsia="Calibri"/>
                <w:b/>
              </w:rPr>
            </w:pPr>
            <w:r w:rsidRPr="003B2E2C">
              <w:rPr>
                <w:rFonts w:eastAsia="Calibri"/>
                <w:b/>
              </w:rPr>
              <w:t>celkem</w:t>
            </w:r>
          </w:p>
        </w:tc>
        <w:tc>
          <w:tcPr>
            <w:tcW w:w="935" w:type="pct"/>
            <w:shd w:val="clear" w:color="auto" w:fill="DBE5F1" w:themeFill="accent1" w:themeFillTint="33"/>
            <w:noWrap/>
            <w:vAlign w:val="bottom"/>
          </w:tcPr>
          <w:p w:rsidR="000903A9" w:rsidRPr="003B2E2C" w:rsidRDefault="000903A9" w:rsidP="00493865">
            <w:pPr>
              <w:jc w:val="center"/>
              <w:rPr>
                <w:rFonts w:eastAsia="Calibri"/>
                <w:b/>
              </w:rPr>
            </w:pPr>
            <w:r w:rsidRPr="003B2E2C">
              <w:rPr>
                <w:rFonts w:eastAsia="Calibri"/>
                <w:b/>
              </w:rPr>
              <w:t>úplné</w:t>
            </w:r>
          </w:p>
        </w:tc>
        <w:tc>
          <w:tcPr>
            <w:tcW w:w="974" w:type="pct"/>
            <w:gridSpan w:val="2"/>
            <w:shd w:val="clear" w:color="auto" w:fill="DBE5F1" w:themeFill="accent1" w:themeFillTint="33"/>
            <w:noWrap/>
            <w:vAlign w:val="bottom"/>
          </w:tcPr>
          <w:p w:rsidR="000903A9" w:rsidRPr="003B2E2C" w:rsidRDefault="000903A9" w:rsidP="00493865">
            <w:pPr>
              <w:jc w:val="center"/>
              <w:rPr>
                <w:rFonts w:eastAsia="Calibri"/>
                <w:b/>
              </w:rPr>
            </w:pPr>
            <w:r w:rsidRPr="003B2E2C">
              <w:rPr>
                <w:rFonts w:eastAsia="Calibri"/>
                <w:b/>
              </w:rPr>
              <w:t>neúplné</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2013/2014</w:t>
            </w:r>
          </w:p>
        </w:tc>
      </w:tr>
      <w:tr w:rsidR="000903A9" w:rsidRPr="003B2E2C" w:rsidTr="00493865">
        <w:trPr>
          <w:trHeight w:val="300"/>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obec</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8</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00"/>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kraj</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0</w:t>
            </w:r>
          </w:p>
        </w:tc>
      </w:tr>
      <w:tr w:rsidR="000903A9" w:rsidRPr="003B2E2C" w:rsidTr="00493865">
        <w:trPr>
          <w:trHeight w:val="315"/>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celkem</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9</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5</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rPr>
            </w:pPr>
            <w:r w:rsidRPr="003B2E2C">
              <w:rPr>
                <w:rFonts w:eastAsia="Calibri"/>
                <w:b/>
              </w:rPr>
              <w:t>2012/2013</w:t>
            </w:r>
          </w:p>
        </w:tc>
      </w:tr>
      <w:tr w:rsidR="000903A9" w:rsidRPr="003B2E2C" w:rsidTr="00493865">
        <w:trPr>
          <w:trHeight w:val="300"/>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obec</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8</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00"/>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kraj</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0</w:t>
            </w:r>
          </w:p>
        </w:tc>
      </w:tr>
      <w:tr w:rsidR="000903A9" w:rsidRPr="003B2E2C" w:rsidTr="00493865">
        <w:trPr>
          <w:trHeight w:val="315"/>
        </w:trPr>
        <w:tc>
          <w:tcPr>
            <w:tcW w:w="2046" w:type="pct"/>
            <w:shd w:val="clear" w:color="auto" w:fill="DBE5F1" w:themeFill="accent1" w:themeFillTint="33"/>
            <w:noWrap/>
            <w:vAlign w:val="bottom"/>
          </w:tcPr>
          <w:p w:rsidR="000903A9" w:rsidRPr="003B2E2C" w:rsidRDefault="000903A9" w:rsidP="00493865">
            <w:pPr>
              <w:rPr>
                <w:rFonts w:eastAsia="Calibri"/>
              </w:rPr>
            </w:pPr>
            <w:r w:rsidRPr="003B2E2C">
              <w:rPr>
                <w:rFonts w:eastAsia="Calibri"/>
              </w:rPr>
              <w:t>celkem</w:t>
            </w:r>
          </w:p>
        </w:tc>
        <w:tc>
          <w:tcPr>
            <w:tcW w:w="1045"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9</w:t>
            </w:r>
          </w:p>
        </w:tc>
        <w:tc>
          <w:tcPr>
            <w:tcW w:w="935" w:type="pct"/>
            <w:shd w:val="clear" w:color="auto" w:fill="auto"/>
            <w:noWrap/>
            <w:vAlign w:val="bottom"/>
          </w:tcPr>
          <w:p w:rsidR="000903A9" w:rsidRPr="003B2E2C" w:rsidRDefault="000903A9" w:rsidP="00493865">
            <w:pPr>
              <w:jc w:val="center"/>
              <w:rPr>
                <w:rFonts w:eastAsia="Calibri"/>
              </w:rPr>
            </w:pPr>
            <w:r w:rsidRPr="003B2E2C">
              <w:rPr>
                <w:rFonts w:eastAsia="Calibri"/>
              </w:rPr>
              <w:t>5</w:t>
            </w:r>
          </w:p>
        </w:tc>
        <w:tc>
          <w:tcPr>
            <w:tcW w:w="974" w:type="pct"/>
            <w:gridSpan w:val="2"/>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2011/2012</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obec</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8</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4</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kraj</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0</w:t>
            </w:r>
          </w:p>
        </w:tc>
      </w:tr>
      <w:tr w:rsidR="000903A9" w:rsidRPr="003B2E2C" w:rsidTr="009A2094">
        <w:trPr>
          <w:trHeight w:val="315"/>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celkem</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9</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5</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2010/2011</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obec</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8</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4</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kraj</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0</w:t>
            </w:r>
          </w:p>
        </w:tc>
      </w:tr>
      <w:tr w:rsidR="000903A9" w:rsidRPr="003B2E2C" w:rsidTr="009A2094">
        <w:trPr>
          <w:trHeight w:val="315"/>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celkem</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9</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5</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2009/2010</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obec</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8</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4</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3</w:t>
            </w:r>
          </w:p>
        </w:tc>
      </w:tr>
      <w:tr w:rsidR="000903A9" w:rsidRPr="003B2E2C" w:rsidTr="009A2094">
        <w:trPr>
          <w:trHeight w:val="300"/>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kraj</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0</w:t>
            </w:r>
          </w:p>
        </w:tc>
      </w:tr>
      <w:tr w:rsidR="000903A9" w:rsidRPr="003B2E2C" w:rsidTr="009A2094">
        <w:trPr>
          <w:trHeight w:val="315"/>
        </w:trPr>
        <w:tc>
          <w:tcPr>
            <w:tcW w:w="2046" w:type="pct"/>
            <w:shd w:val="clear" w:color="auto" w:fill="DBE5F1" w:themeFill="accent1" w:themeFillTint="33"/>
            <w:noWrap/>
            <w:vAlign w:val="bottom"/>
          </w:tcPr>
          <w:p w:rsidR="000903A9" w:rsidRPr="003B2E2C" w:rsidRDefault="000903A9" w:rsidP="00493865">
            <w:pPr>
              <w:jc w:val="both"/>
              <w:rPr>
                <w:rFonts w:eastAsia="Calibri"/>
              </w:rPr>
            </w:pPr>
            <w:r w:rsidRPr="003B2E2C">
              <w:rPr>
                <w:rFonts w:eastAsia="Calibri"/>
              </w:rPr>
              <w:t>celkem</w:t>
            </w:r>
          </w:p>
        </w:tc>
        <w:tc>
          <w:tcPr>
            <w:tcW w:w="1042" w:type="pct"/>
            <w:shd w:val="clear" w:color="auto" w:fill="auto"/>
            <w:noWrap/>
            <w:vAlign w:val="bottom"/>
          </w:tcPr>
          <w:p w:rsidR="000903A9" w:rsidRPr="003B2E2C" w:rsidRDefault="000903A9" w:rsidP="00493865">
            <w:pPr>
              <w:jc w:val="center"/>
              <w:rPr>
                <w:rFonts w:eastAsia="Calibri"/>
              </w:rPr>
            </w:pPr>
            <w:r w:rsidRPr="003B2E2C">
              <w:rPr>
                <w:rFonts w:eastAsia="Calibri"/>
              </w:rPr>
              <w:t>9</w:t>
            </w:r>
          </w:p>
        </w:tc>
        <w:tc>
          <w:tcPr>
            <w:tcW w:w="959" w:type="pct"/>
            <w:gridSpan w:val="3"/>
            <w:shd w:val="clear" w:color="auto" w:fill="auto"/>
            <w:noWrap/>
            <w:vAlign w:val="bottom"/>
          </w:tcPr>
          <w:p w:rsidR="000903A9" w:rsidRPr="003B2E2C" w:rsidRDefault="000903A9" w:rsidP="00493865">
            <w:pPr>
              <w:jc w:val="center"/>
              <w:rPr>
                <w:rFonts w:eastAsia="Calibri"/>
              </w:rPr>
            </w:pPr>
            <w:r w:rsidRPr="003B2E2C">
              <w:rPr>
                <w:rFonts w:eastAsia="Calibri"/>
              </w:rPr>
              <w:t>5</w:t>
            </w:r>
          </w:p>
        </w:tc>
        <w:tc>
          <w:tcPr>
            <w:tcW w:w="953" w:type="pct"/>
            <w:shd w:val="clear" w:color="auto" w:fill="auto"/>
            <w:noWrap/>
            <w:vAlign w:val="bottom"/>
          </w:tcPr>
          <w:p w:rsidR="000903A9" w:rsidRPr="003B2E2C" w:rsidRDefault="000903A9" w:rsidP="00493865">
            <w:pPr>
              <w:jc w:val="center"/>
              <w:rPr>
                <w:rFonts w:eastAsia="Calibri"/>
              </w:rPr>
            </w:pPr>
            <w:r w:rsidRPr="003B2E2C">
              <w:rPr>
                <w:rFonts w:eastAsia="Calibri"/>
              </w:rPr>
              <w:t>3</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ředitelé škol, pracovník správního úřadu školství ORP Český Brod</w:t>
      </w:r>
    </w:p>
    <w:p w:rsidR="000903A9" w:rsidRPr="003B2E2C" w:rsidRDefault="000903A9" w:rsidP="000903A9">
      <w:pPr>
        <w:keepNext/>
        <w:spacing w:before="480" w:after="120"/>
        <w:jc w:val="both"/>
        <w:rPr>
          <w:b/>
        </w:rPr>
      </w:pPr>
      <w:r w:rsidRPr="003B2E2C">
        <w:rPr>
          <w:b/>
        </w:rPr>
        <w:t>Tabulka č. 5: Počet malotřídních ZŠ v jednotlivých obcích ORP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0"/>
        <w:gridCol w:w="1054"/>
        <w:gridCol w:w="1353"/>
        <w:gridCol w:w="1357"/>
        <w:gridCol w:w="1130"/>
        <w:gridCol w:w="1152"/>
        <w:gridCol w:w="1150"/>
        <w:gridCol w:w="1152"/>
      </w:tblGrid>
      <w:tr w:rsidR="000903A9" w:rsidRPr="003B2E2C" w:rsidTr="00155E70">
        <w:trPr>
          <w:trHeight w:val="582"/>
        </w:trPr>
        <w:tc>
          <w:tcPr>
            <w:tcW w:w="731" w:type="pct"/>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ORP</w:t>
            </w:r>
            <w:r w:rsidRPr="003B2E2C">
              <w:rPr>
                <w:rFonts w:eastAsia="Calibri"/>
                <w:b/>
              </w:rPr>
              <w:br/>
              <w:t>Český Brod</w:t>
            </w:r>
          </w:p>
        </w:tc>
        <w:tc>
          <w:tcPr>
            <w:tcW w:w="539" w:type="pct"/>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škol celkem</w:t>
            </w:r>
          </w:p>
        </w:tc>
        <w:tc>
          <w:tcPr>
            <w:tcW w:w="3730" w:type="pct"/>
            <w:gridSpan w:val="6"/>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 xml:space="preserve">z toho </w:t>
            </w:r>
          </w:p>
        </w:tc>
      </w:tr>
      <w:tr w:rsidR="000903A9" w:rsidRPr="003B2E2C" w:rsidTr="00155E70">
        <w:trPr>
          <w:trHeight w:val="378"/>
        </w:trPr>
        <w:tc>
          <w:tcPr>
            <w:tcW w:w="731" w:type="pct"/>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Název obce</w:t>
            </w:r>
          </w:p>
        </w:tc>
        <w:tc>
          <w:tcPr>
            <w:tcW w:w="539" w:type="pct"/>
            <w:vMerge/>
            <w:shd w:val="clear" w:color="auto" w:fill="DBE5F1" w:themeFill="accent1" w:themeFillTint="33"/>
            <w:vAlign w:val="center"/>
          </w:tcPr>
          <w:p w:rsidR="000903A9" w:rsidRPr="003B2E2C" w:rsidRDefault="000903A9" w:rsidP="00493865">
            <w:pPr>
              <w:jc w:val="both"/>
              <w:rPr>
                <w:rFonts w:eastAsia="Calibri"/>
                <w:b/>
                <w:bCs/>
                <w:sz w:val="26"/>
                <w:szCs w:val="26"/>
              </w:rPr>
            </w:pPr>
          </w:p>
        </w:tc>
        <w:tc>
          <w:tcPr>
            <w:tcW w:w="692"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jednotřídní</w:t>
            </w:r>
          </w:p>
        </w:tc>
        <w:tc>
          <w:tcPr>
            <w:tcW w:w="694"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dvoutřídní</w:t>
            </w:r>
          </w:p>
        </w:tc>
        <w:tc>
          <w:tcPr>
            <w:tcW w:w="578"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trojtřídní</w:t>
            </w:r>
          </w:p>
        </w:tc>
        <w:tc>
          <w:tcPr>
            <w:tcW w:w="589"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čtyřtřídní</w:t>
            </w:r>
          </w:p>
        </w:tc>
        <w:tc>
          <w:tcPr>
            <w:tcW w:w="588"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pětitřídní</w:t>
            </w:r>
          </w:p>
        </w:tc>
        <w:tc>
          <w:tcPr>
            <w:tcW w:w="589" w:type="pct"/>
            <w:shd w:val="clear" w:color="auto" w:fill="DBE5F1" w:themeFill="accent1" w:themeFillTint="33"/>
            <w:vAlign w:val="center"/>
          </w:tcPr>
          <w:p w:rsidR="000903A9" w:rsidRPr="00155E70" w:rsidRDefault="000903A9" w:rsidP="00493865">
            <w:pPr>
              <w:jc w:val="center"/>
              <w:rPr>
                <w:rFonts w:eastAsia="Calibri"/>
                <w:b/>
                <w:sz w:val="22"/>
                <w:szCs w:val="22"/>
              </w:rPr>
            </w:pPr>
            <w:r w:rsidRPr="00155E70">
              <w:rPr>
                <w:rFonts w:eastAsia="Calibri"/>
                <w:b/>
                <w:sz w:val="22"/>
                <w:szCs w:val="22"/>
              </w:rPr>
              <w:t>vícetřídní</w:t>
            </w:r>
          </w:p>
        </w:tc>
      </w:tr>
      <w:tr w:rsidR="000903A9" w:rsidRPr="003B2E2C" w:rsidTr="00155E70">
        <w:trPr>
          <w:trHeight w:val="315"/>
        </w:trPr>
        <w:tc>
          <w:tcPr>
            <w:tcW w:w="731" w:type="pct"/>
            <w:shd w:val="clear" w:color="auto" w:fill="C6D9F1" w:themeFill="text2" w:themeFillTint="33"/>
            <w:vAlign w:val="center"/>
          </w:tcPr>
          <w:p w:rsidR="000903A9" w:rsidRPr="003B2E2C" w:rsidRDefault="000903A9" w:rsidP="00493865">
            <w:pPr>
              <w:jc w:val="both"/>
              <w:rPr>
                <w:rFonts w:eastAsia="Calibri"/>
              </w:rPr>
            </w:pPr>
            <w:r w:rsidRPr="003B2E2C">
              <w:rPr>
                <w:rFonts w:eastAsia="Calibri"/>
              </w:rPr>
              <w:t>celkem škol</w:t>
            </w:r>
          </w:p>
        </w:tc>
        <w:tc>
          <w:tcPr>
            <w:tcW w:w="539"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4</w:t>
            </w:r>
          </w:p>
        </w:tc>
        <w:tc>
          <w:tcPr>
            <w:tcW w:w="692"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1</w:t>
            </w:r>
          </w:p>
        </w:tc>
        <w:tc>
          <w:tcPr>
            <w:tcW w:w="694"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3</w:t>
            </w:r>
          </w:p>
        </w:tc>
        <w:tc>
          <w:tcPr>
            <w:tcW w:w="578"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0</w:t>
            </w:r>
          </w:p>
        </w:tc>
        <w:tc>
          <w:tcPr>
            <w:tcW w:w="589"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0</w:t>
            </w:r>
          </w:p>
        </w:tc>
        <w:tc>
          <w:tcPr>
            <w:tcW w:w="588"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0</w:t>
            </w:r>
          </w:p>
        </w:tc>
        <w:tc>
          <w:tcPr>
            <w:tcW w:w="589" w:type="pct"/>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0</w:t>
            </w:r>
          </w:p>
        </w:tc>
      </w:tr>
      <w:tr w:rsidR="000903A9" w:rsidRPr="003B2E2C" w:rsidTr="00155E70">
        <w:trPr>
          <w:trHeight w:val="315"/>
        </w:trPr>
        <w:tc>
          <w:tcPr>
            <w:tcW w:w="73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Chrášťany</w:t>
            </w:r>
          </w:p>
        </w:tc>
        <w:tc>
          <w:tcPr>
            <w:tcW w:w="539"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692" w:type="pct"/>
            <w:shd w:val="clear" w:color="auto" w:fill="auto"/>
            <w:noWrap/>
            <w:vAlign w:val="bottom"/>
          </w:tcPr>
          <w:p w:rsidR="000903A9" w:rsidRPr="003B2E2C" w:rsidRDefault="000903A9" w:rsidP="00493865">
            <w:pPr>
              <w:jc w:val="center"/>
              <w:rPr>
                <w:rFonts w:eastAsia="Calibri"/>
                <w:b/>
                <w:bCs/>
                <w:kern w:val="32"/>
              </w:rPr>
            </w:pPr>
          </w:p>
        </w:tc>
        <w:tc>
          <w:tcPr>
            <w:tcW w:w="694"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57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c>
          <w:tcPr>
            <w:tcW w:w="58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r>
      <w:tr w:rsidR="000903A9" w:rsidRPr="003B2E2C" w:rsidTr="00155E70">
        <w:trPr>
          <w:trHeight w:val="315"/>
        </w:trPr>
        <w:tc>
          <w:tcPr>
            <w:tcW w:w="73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Přistoupim</w:t>
            </w:r>
          </w:p>
        </w:tc>
        <w:tc>
          <w:tcPr>
            <w:tcW w:w="539"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692" w:type="pct"/>
            <w:shd w:val="clear" w:color="auto" w:fill="auto"/>
            <w:noWrap/>
            <w:vAlign w:val="bottom"/>
          </w:tcPr>
          <w:p w:rsidR="000903A9" w:rsidRPr="003B2E2C" w:rsidRDefault="000903A9" w:rsidP="00493865">
            <w:pPr>
              <w:jc w:val="center"/>
              <w:rPr>
                <w:rFonts w:eastAsia="Calibri"/>
                <w:b/>
                <w:bCs/>
                <w:kern w:val="32"/>
              </w:rPr>
            </w:pPr>
          </w:p>
        </w:tc>
        <w:tc>
          <w:tcPr>
            <w:tcW w:w="694"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57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c>
          <w:tcPr>
            <w:tcW w:w="58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r>
      <w:tr w:rsidR="000903A9" w:rsidRPr="003B2E2C" w:rsidTr="00155E70">
        <w:trPr>
          <w:trHeight w:val="315"/>
        </w:trPr>
        <w:tc>
          <w:tcPr>
            <w:tcW w:w="73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Tuklaty</w:t>
            </w:r>
          </w:p>
        </w:tc>
        <w:tc>
          <w:tcPr>
            <w:tcW w:w="539"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692" w:type="pct"/>
            <w:shd w:val="clear" w:color="auto" w:fill="auto"/>
            <w:noWrap/>
            <w:vAlign w:val="bottom"/>
          </w:tcPr>
          <w:p w:rsidR="000903A9" w:rsidRPr="003B2E2C" w:rsidRDefault="000903A9" w:rsidP="00493865">
            <w:pPr>
              <w:jc w:val="center"/>
              <w:rPr>
                <w:rFonts w:eastAsia="Calibri"/>
                <w:b/>
                <w:bCs/>
                <w:kern w:val="32"/>
              </w:rPr>
            </w:pPr>
          </w:p>
        </w:tc>
        <w:tc>
          <w:tcPr>
            <w:tcW w:w="694"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57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c>
          <w:tcPr>
            <w:tcW w:w="58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r>
      <w:tr w:rsidR="000903A9" w:rsidRPr="003B2E2C" w:rsidTr="00155E70">
        <w:trPr>
          <w:trHeight w:val="315"/>
        </w:trPr>
        <w:tc>
          <w:tcPr>
            <w:tcW w:w="73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Vitice</w:t>
            </w:r>
          </w:p>
        </w:tc>
        <w:tc>
          <w:tcPr>
            <w:tcW w:w="539"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692" w:type="pct"/>
            <w:shd w:val="clear" w:color="auto" w:fill="auto"/>
            <w:noWrap/>
            <w:vAlign w:val="bottom"/>
          </w:tcPr>
          <w:p w:rsidR="000903A9" w:rsidRPr="003B2E2C" w:rsidRDefault="000903A9" w:rsidP="00493865">
            <w:pPr>
              <w:jc w:val="center"/>
              <w:rPr>
                <w:rFonts w:eastAsia="Calibri"/>
              </w:rPr>
            </w:pPr>
            <w:r w:rsidRPr="003B2E2C">
              <w:rPr>
                <w:rFonts w:eastAsia="Calibri"/>
              </w:rPr>
              <w:t>1</w:t>
            </w:r>
          </w:p>
        </w:tc>
        <w:tc>
          <w:tcPr>
            <w:tcW w:w="694" w:type="pct"/>
            <w:shd w:val="clear" w:color="auto" w:fill="auto"/>
            <w:noWrap/>
            <w:vAlign w:val="bottom"/>
          </w:tcPr>
          <w:p w:rsidR="000903A9" w:rsidRPr="003B2E2C" w:rsidRDefault="000903A9" w:rsidP="00493865">
            <w:pPr>
              <w:jc w:val="center"/>
              <w:rPr>
                <w:rFonts w:eastAsia="Calibri"/>
                <w:b/>
                <w:bCs/>
                <w:kern w:val="32"/>
              </w:rPr>
            </w:pPr>
          </w:p>
        </w:tc>
        <w:tc>
          <w:tcPr>
            <w:tcW w:w="57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c>
          <w:tcPr>
            <w:tcW w:w="588" w:type="pct"/>
            <w:shd w:val="clear" w:color="auto" w:fill="auto"/>
            <w:noWrap/>
            <w:vAlign w:val="bottom"/>
          </w:tcPr>
          <w:p w:rsidR="000903A9" w:rsidRPr="003B2E2C" w:rsidRDefault="000903A9" w:rsidP="00493865">
            <w:pPr>
              <w:jc w:val="center"/>
              <w:rPr>
                <w:rFonts w:eastAsia="Calibri"/>
                <w:b/>
                <w:bCs/>
                <w:kern w:val="32"/>
              </w:rPr>
            </w:pPr>
          </w:p>
        </w:tc>
        <w:tc>
          <w:tcPr>
            <w:tcW w:w="589" w:type="pct"/>
            <w:shd w:val="clear" w:color="auto" w:fill="auto"/>
            <w:noWrap/>
            <w:vAlign w:val="bottom"/>
          </w:tcPr>
          <w:p w:rsidR="000903A9" w:rsidRPr="003B2E2C" w:rsidRDefault="000903A9" w:rsidP="00493865">
            <w:pPr>
              <w:jc w:val="center"/>
              <w:rPr>
                <w:rFonts w:eastAsia="Calibri"/>
                <w:b/>
                <w:bCs/>
                <w:kern w:val="32"/>
              </w:rPr>
            </w:pPr>
          </w:p>
        </w:tc>
      </w:tr>
    </w:tbl>
    <w:p w:rsidR="00DA7D0E" w:rsidRDefault="000903A9" w:rsidP="00E45CA1">
      <w:pPr>
        <w:spacing w:before="20" w:after="240"/>
        <w:jc w:val="both"/>
        <w:rPr>
          <w:rFonts w:eastAsia="Calibri"/>
          <w:i/>
          <w:sz w:val="18"/>
          <w:szCs w:val="18"/>
        </w:rPr>
      </w:pPr>
      <w:r w:rsidRPr="00E45CA1">
        <w:rPr>
          <w:rFonts w:eastAsia="Calibri"/>
          <w:i/>
          <w:sz w:val="18"/>
          <w:szCs w:val="18"/>
        </w:rPr>
        <w:t>Zdroj: ředitelé škol, pracovník správního úřadu školství ORP Český Brod</w:t>
      </w:r>
    </w:p>
    <w:p w:rsidR="00DA7D0E" w:rsidRDefault="00DA7D0E">
      <w:pPr>
        <w:rPr>
          <w:rFonts w:eastAsia="Calibri"/>
          <w:i/>
          <w:sz w:val="18"/>
          <w:szCs w:val="18"/>
        </w:rPr>
      </w:pPr>
      <w:r>
        <w:rPr>
          <w:rFonts w:eastAsia="Calibri"/>
          <w:i/>
          <w:sz w:val="18"/>
          <w:szCs w:val="18"/>
        </w:rPr>
        <w:br w:type="page"/>
      </w:r>
    </w:p>
    <w:p w:rsidR="000903A9" w:rsidRPr="003B2E2C" w:rsidRDefault="000903A9" w:rsidP="000903A9">
      <w:pPr>
        <w:keepNext/>
        <w:spacing w:before="480" w:after="120"/>
        <w:jc w:val="both"/>
        <w:rPr>
          <w:b/>
        </w:rPr>
      </w:pPr>
      <w:r w:rsidRPr="003B2E2C">
        <w:rPr>
          <w:b/>
        </w:rPr>
        <w:lastRenderedPageBreak/>
        <w:t xml:space="preserve">Tabulka č. 6: </w:t>
      </w:r>
      <w:r w:rsidR="009A2094">
        <w:rPr>
          <w:b/>
        </w:rPr>
        <w:t xml:space="preserve">Počty </w:t>
      </w:r>
      <w:r w:rsidRPr="003B2E2C">
        <w:rPr>
          <w:b/>
        </w:rPr>
        <w:t>ZŠ</w:t>
      </w:r>
      <w:r w:rsidR="009A2094">
        <w:rPr>
          <w:b/>
        </w:rPr>
        <w:t>, tříd, žáků</w:t>
      </w:r>
      <w:r w:rsidR="00FC77C5">
        <w:rPr>
          <w:b/>
        </w:rPr>
        <w:t> </w:t>
      </w:r>
      <w:r w:rsidR="009A2094">
        <w:rPr>
          <w:b/>
        </w:rPr>
        <w:t>a úvazků pedagogů</w:t>
      </w:r>
    </w:p>
    <w:p w:rsidR="000903A9" w:rsidRPr="003B2E2C" w:rsidRDefault="000903A9" w:rsidP="000903A9">
      <w:pPr>
        <w:jc w:val="both"/>
        <w:rPr>
          <w:rFonts w:eastAsia="Calibri"/>
        </w:rPr>
      </w:pPr>
      <w:r w:rsidRPr="003B2E2C">
        <w:rPr>
          <w:rFonts w:eastAsia="Calibri"/>
        </w:rPr>
        <w:t xml:space="preserve">V ORP má speciální třídy pouze Základní a Praktická škola, </w:t>
      </w:r>
      <w:r w:rsidR="009A2094">
        <w:rPr>
          <w:rFonts w:eastAsia="Calibri"/>
        </w:rPr>
        <w:t xml:space="preserve">jejímž </w:t>
      </w:r>
      <w:r w:rsidRPr="003B2E2C">
        <w:rPr>
          <w:rFonts w:eastAsia="Calibri"/>
        </w:rPr>
        <w:t xml:space="preserve">zřizovatelem je Středočeský kraj. Do </w:t>
      </w:r>
      <w:r w:rsidR="009A2094">
        <w:rPr>
          <w:rFonts w:eastAsia="Calibri"/>
        </w:rPr>
        <w:t xml:space="preserve">celkového </w:t>
      </w:r>
      <w:r w:rsidRPr="003B2E2C">
        <w:rPr>
          <w:rFonts w:eastAsia="Calibri"/>
        </w:rPr>
        <w:t>počtu žáků jsou započteny i děti z této školy včetně žáků z odlo</w:t>
      </w:r>
      <w:r w:rsidR="00B21B9A">
        <w:rPr>
          <w:rFonts w:eastAsia="Calibri"/>
        </w:rPr>
        <w:t>učeného pracoviště v ÚSP Bylany-</w:t>
      </w:r>
      <w:r w:rsidRPr="003B2E2C">
        <w:rPr>
          <w:rFonts w:eastAsia="Calibri"/>
        </w:rPr>
        <w:t>Zvoneček.</w:t>
      </w:r>
    </w:p>
    <w:p w:rsidR="000903A9" w:rsidRPr="003B2E2C" w:rsidRDefault="000903A9" w:rsidP="009A2094">
      <w:pPr>
        <w:spacing w:before="120" w:after="120"/>
        <w:jc w:val="both"/>
        <w:rPr>
          <w:rFonts w:eastAsia="Calibri"/>
        </w:rPr>
      </w:pPr>
      <w:r w:rsidRPr="003B2E2C">
        <w:rPr>
          <w:rFonts w:eastAsia="Calibri"/>
        </w:rPr>
        <w:t xml:space="preserve">V roce 2013/2014 </w:t>
      </w:r>
      <w:r w:rsidR="005857E7">
        <w:rPr>
          <w:rFonts w:eastAsia="Calibri"/>
        </w:rPr>
        <w:t>došlo ke zvýšení celkového počtu žáků a současně k poklesu průměrného počtu</w:t>
      </w:r>
      <w:r w:rsidRPr="003B2E2C">
        <w:rPr>
          <w:rFonts w:eastAsia="Calibri"/>
        </w:rPr>
        <w:t xml:space="preserve"> žáků na 1 pedagoga</w:t>
      </w:r>
      <w:r w:rsidR="005857E7">
        <w:rPr>
          <w:rFonts w:eastAsia="Calibri"/>
        </w:rPr>
        <w:t xml:space="preserve">. Tento ukazatel jako průměr pro všechny školy v ORP je však zkreslený, a to z důvodu započtení </w:t>
      </w:r>
      <w:proofErr w:type="gramStart"/>
      <w:r w:rsidR="005857E7">
        <w:rPr>
          <w:rFonts w:eastAsia="Calibri"/>
        </w:rPr>
        <w:t>malotřídek  a speciální</w:t>
      </w:r>
      <w:proofErr w:type="gramEnd"/>
      <w:r w:rsidR="005857E7">
        <w:rPr>
          <w:rFonts w:eastAsia="Calibri"/>
        </w:rPr>
        <w:t xml:space="preserve"> školy.</w:t>
      </w:r>
      <w:r w:rsidRPr="003B2E2C">
        <w:rPr>
          <w:rFonts w:eastAsia="Calibri"/>
        </w:rPr>
        <w:t xml:space="preserve"> </w:t>
      </w:r>
    </w:p>
    <w:tbl>
      <w:tblPr>
        <w:tblW w:w="5000" w:type="pct"/>
        <w:tblCellMar>
          <w:left w:w="70" w:type="dxa"/>
          <w:right w:w="70" w:type="dxa"/>
        </w:tblCellMar>
        <w:tblLook w:val="04A0" w:firstRow="1" w:lastRow="0" w:firstColumn="1" w:lastColumn="0" w:noHBand="0" w:noVBand="1"/>
      </w:tblPr>
      <w:tblGrid>
        <w:gridCol w:w="1272"/>
        <w:gridCol w:w="784"/>
        <w:gridCol w:w="986"/>
        <w:gridCol w:w="1062"/>
        <w:gridCol w:w="1257"/>
        <w:gridCol w:w="1011"/>
        <w:gridCol w:w="1011"/>
        <w:gridCol w:w="1167"/>
        <w:gridCol w:w="1228"/>
      </w:tblGrid>
      <w:tr w:rsidR="000903A9" w:rsidRPr="003B2E2C" w:rsidTr="00493865">
        <w:trPr>
          <w:trHeight w:val="315"/>
        </w:trPr>
        <w:tc>
          <w:tcPr>
            <w:tcW w:w="650" w:type="pct"/>
            <w:vMerge w:val="restar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b/>
                <w:szCs w:val="20"/>
              </w:rPr>
            </w:pPr>
            <w:r w:rsidRPr="003B2E2C">
              <w:rPr>
                <w:rFonts w:eastAsia="Calibri"/>
                <w:b/>
                <w:szCs w:val="20"/>
              </w:rPr>
              <w:t>školní rok</w:t>
            </w:r>
          </w:p>
        </w:tc>
        <w:tc>
          <w:tcPr>
            <w:tcW w:w="401"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ZŠ</w:t>
            </w:r>
          </w:p>
        </w:tc>
        <w:tc>
          <w:tcPr>
            <w:tcW w:w="504" w:type="pct"/>
            <w:tcBorders>
              <w:top w:val="single" w:sz="8" w:space="0" w:color="auto"/>
              <w:left w:val="nil"/>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proofErr w:type="spellStart"/>
            <w:r w:rsidRPr="003B2E2C">
              <w:rPr>
                <w:rFonts w:eastAsia="Calibri"/>
                <w:b/>
                <w:sz w:val="20"/>
                <w:szCs w:val="20"/>
              </w:rPr>
              <w:t>samost</w:t>
            </w:r>
            <w:proofErr w:type="spellEnd"/>
            <w:r w:rsidRPr="003B2E2C">
              <w:rPr>
                <w:rFonts w:eastAsia="Calibri"/>
                <w:b/>
                <w:sz w:val="20"/>
                <w:szCs w:val="20"/>
              </w:rPr>
              <w:t>.</w:t>
            </w:r>
          </w:p>
        </w:tc>
        <w:tc>
          <w:tcPr>
            <w:tcW w:w="543"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běžných tříd</w:t>
            </w:r>
          </w:p>
        </w:tc>
        <w:tc>
          <w:tcPr>
            <w:tcW w:w="643"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speciálních tříd</w:t>
            </w:r>
          </w:p>
        </w:tc>
        <w:tc>
          <w:tcPr>
            <w:tcW w:w="517"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žáků</w:t>
            </w:r>
          </w:p>
        </w:tc>
        <w:tc>
          <w:tcPr>
            <w:tcW w:w="517"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proofErr w:type="spellStart"/>
            <w:r w:rsidRPr="003B2E2C">
              <w:rPr>
                <w:rFonts w:eastAsia="Calibri"/>
                <w:b/>
                <w:sz w:val="20"/>
                <w:szCs w:val="20"/>
              </w:rPr>
              <w:t>úv</w:t>
            </w:r>
            <w:proofErr w:type="spellEnd"/>
            <w:r w:rsidRPr="003B2E2C">
              <w:rPr>
                <w:rFonts w:eastAsia="Calibri"/>
                <w:b/>
                <w:sz w:val="20"/>
                <w:szCs w:val="20"/>
              </w:rPr>
              <w:t xml:space="preserve">. </w:t>
            </w:r>
            <w:proofErr w:type="spellStart"/>
            <w:r w:rsidRPr="003B2E2C">
              <w:rPr>
                <w:rFonts w:eastAsia="Calibri"/>
                <w:b/>
                <w:sz w:val="20"/>
                <w:szCs w:val="20"/>
              </w:rPr>
              <w:t>pedag</w:t>
            </w:r>
            <w:proofErr w:type="spellEnd"/>
            <w:r w:rsidRPr="003B2E2C">
              <w:rPr>
                <w:rFonts w:eastAsia="Calibri"/>
                <w:b/>
                <w:sz w:val="20"/>
                <w:szCs w:val="20"/>
              </w:rPr>
              <w:t>.</w:t>
            </w:r>
          </w:p>
        </w:tc>
        <w:tc>
          <w:tcPr>
            <w:tcW w:w="597"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žáků</w:t>
            </w:r>
            <w:r w:rsidR="003D0553">
              <w:rPr>
                <w:rFonts w:eastAsia="Calibri"/>
                <w:b/>
                <w:sz w:val="20"/>
                <w:szCs w:val="20"/>
              </w:rPr>
              <w:t xml:space="preserve"> </w:t>
            </w:r>
            <w:r w:rsidRPr="003B2E2C">
              <w:rPr>
                <w:rFonts w:eastAsia="Calibri"/>
                <w:b/>
                <w:sz w:val="20"/>
                <w:szCs w:val="20"/>
              </w:rPr>
              <w:t xml:space="preserve">na 1 </w:t>
            </w:r>
            <w:proofErr w:type="spellStart"/>
            <w:r w:rsidRPr="003B2E2C">
              <w:rPr>
                <w:rFonts w:eastAsia="Calibri"/>
                <w:b/>
                <w:sz w:val="20"/>
                <w:szCs w:val="20"/>
              </w:rPr>
              <w:t>pedag</w:t>
            </w:r>
            <w:proofErr w:type="spellEnd"/>
            <w:r w:rsidRPr="003B2E2C">
              <w:rPr>
                <w:rFonts w:eastAsia="Calibri"/>
                <w:b/>
                <w:sz w:val="20"/>
                <w:szCs w:val="20"/>
              </w:rPr>
              <w:t>.</w:t>
            </w:r>
          </w:p>
        </w:tc>
        <w:tc>
          <w:tcPr>
            <w:tcW w:w="628" w:type="pct"/>
            <w:vMerge w:val="restart"/>
            <w:tcBorders>
              <w:top w:val="single" w:sz="8" w:space="0" w:color="auto"/>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počet žáků na třídu</w:t>
            </w:r>
          </w:p>
        </w:tc>
      </w:tr>
      <w:tr w:rsidR="000903A9" w:rsidRPr="003B2E2C" w:rsidTr="00493865">
        <w:trPr>
          <w:trHeight w:val="330"/>
        </w:trPr>
        <w:tc>
          <w:tcPr>
            <w:tcW w:w="650" w:type="pct"/>
            <w:vMerge/>
            <w:tcBorders>
              <w:top w:val="single" w:sz="8" w:space="0" w:color="auto"/>
              <w:left w:val="single" w:sz="8" w:space="0" w:color="auto"/>
              <w:bottom w:val="single" w:sz="4" w:space="0" w:color="auto"/>
              <w:right w:val="single" w:sz="4" w:space="0" w:color="auto"/>
            </w:tcBorders>
            <w:shd w:val="clear" w:color="auto" w:fill="auto"/>
            <w:vAlign w:val="center"/>
          </w:tcPr>
          <w:p w:rsidR="000903A9" w:rsidRPr="003B2E2C" w:rsidRDefault="000903A9" w:rsidP="00493865">
            <w:pPr>
              <w:jc w:val="both"/>
              <w:rPr>
                <w:rFonts w:eastAsia="Calibri"/>
                <w:szCs w:val="20"/>
              </w:rPr>
            </w:pPr>
          </w:p>
        </w:tc>
        <w:tc>
          <w:tcPr>
            <w:tcW w:w="401"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sz w:val="20"/>
                <w:szCs w:val="20"/>
              </w:rPr>
            </w:pPr>
          </w:p>
        </w:tc>
        <w:tc>
          <w:tcPr>
            <w:tcW w:w="504" w:type="pct"/>
            <w:tcBorders>
              <w:top w:val="nil"/>
              <w:left w:val="nil"/>
              <w:bottom w:val="nil"/>
              <w:right w:val="single" w:sz="4" w:space="0" w:color="auto"/>
            </w:tcBorders>
            <w:shd w:val="clear" w:color="auto" w:fill="DBE5F1" w:themeFill="accent1" w:themeFillTint="33"/>
            <w:vAlign w:val="center"/>
          </w:tcPr>
          <w:p w:rsidR="000903A9" w:rsidRPr="003B2E2C" w:rsidRDefault="000903A9" w:rsidP="00493865">
            <w:pPr>
              <w:jc w:val="center"/>
              <w:rPr>
                <w:rFonts w:eastAsia="Calibri"/>
                <w:b/>
                <w:sz w:val="20"/>
                <w:szCs w:val="20"/>
              </w:rPr>
            </w:pPr>
            <w:r w:rsidRPr="003B2E2C">
              <w:rPr>
                <w:rFonts w:eastAsia="Calibri"/>
                <w:b/>
                <w:sz w:val="20"/>
                <w:szCs w:val="20"/>
              </w:rPr>
              <w:t>ZŠ</w:t>
            </w:r>
          </w:p>
        </w:tc>
        <w:tc>
          <w:tcPr>
            <w:tcW w:w="543"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c>
          <w:tcPr>
            <w:tcW w:w="643"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c>
          <w:tcPr>
            <w:tcW w:w="517"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c>
          <w:tcPr>
            <w:tcW w:w="517"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c>
          <w:tcPr>
            <w:tcW w:w="597"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c>
          <w:tcPr>
            <w:tcW w:w="628" w:type="pct"/>
            <w:vMerge/>
            <w:tcBorders>
              <w:top w:val="single" w:sz="8" w:space="0" w:color="auto"/>
              <w:left w:val="single" w:sz="4" w:space="0" w:color="auto"/>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b/>
                <w:bCs/>
                <w:color w:val="333399"/>
                <w:kern w:val="32"/>
                <w:sz w:val="20"/>
                <w:szCs w:val="20"/>
              </w:rPr>
            </w:pPr>
          </w:p>
        </w:tc>
      </w:tr>
      <w:tr w:rsidR="000903A9" w:rsidRPr="003B2E2C" w:rsidTr="00493865">
        <w:trPr>
          <w:trHeight w:val="315"/>
        </w:trPr>
        <w:tc>
          <w:tcPr>
            <w:tcW w:w="650"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szCs w:val="20"/>
              </w:rPr>
            </w:pPr>
            <w:r w:rsidRPr="003B2E2C">
              <w:rPr>
                <w:rFonts w:eastAsia="Calibri"/>
                <w:szCs w:val="20"/>
              </w:rPr>
              <w:t>2013/2014</w:t>
            </w:r>
          </w:p>
        </w:tc>
        <w:tc>
          <w:tcPr>
            <w:tcW w:w="401"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504"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543"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67</w:t>
            </w:r>
          </w:p>
        </w:tc>
        <w:tc>
          <w:tcPr>
            <w:tcW w:w="643"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w:t>
            </w:r>
          </w:p>
        </w:tc>
        <w:tc>
          <w:tcPr>
            <w:tcW w:w="51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1544</w:t>
            </w:r>
          </w:p>
        </w:tc>
        <w:tc>
          <w:tcPr>
            <w:tcW w:w="51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127,9</w:t>
            </w:r>
          </w:p>
        </w:tc>
        <w:tc>
          <w:tcPr>
            <w:tcW w:w="59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12,1</w:t>
            </w:r>
          </w:p>
        </w:tc>
        <w:tc>
          <w:tcPr>
            <w:tcW w:w="628"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pPr>
            <w:r w:rsidRPr="003B2E2C">
              <w:t>19,5</w:t>
            </w:r>
          </w:p>
        </w:tc>
      </w:tr>
      <w:tr w:rsidR="000903A9" w:rsidRPr="003B2E2C" w:rsidTr="00493865">
        <w:trPr>
          <w:trHeight w:val="315"/>
        </w:trPr>
        <w:tc>
          <w:tcPr>
            <w:tcW w:w="650"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szCs w:val="20"/>
              </w:rPr>
            </w:pPr>
            <w:r w:rsidRPr="003B2E2C">
              <w:rPr>
                <w:rFonts w:eastAsia="Calibri"/>
                <w:szCs w:val="20"/>
              </w:rPr>
              <w:t>2012/2013</w:t>
            </w:r>
          </w:p>
        </w:tc>
        <w:tc>
          <w:tcPr>
            <w:tcW w:w="401"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504"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543"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66</w:t>
            </w:r>
          </w:p>
        </w:tc>
        <w:tc>
          <w:tcPr>
            <w:tcW w:w="643"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w:t>
            </w:r>
          </w:p>
        </w:tc>
        <w:tc>
          <w:tcPr>
            <w:tcW w:w="51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1503</w:t>
            </w:r>
          </w:p>
        </w:tc>
        <w:tc>
          <w:tcPr>
            <w:tcW w:w="51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111,3</w:t>
            </w:r>
          </w:p>
        </w:tc>
        <w:tc>
          <w:tcPr>
            <w:tcW w:w="597"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13,5</w:t>
            </w:r>
          </w:p>
        </w:tc>
        <w:tc>
          <w:tcPr>
            <w:tcW w:w="628" w:type="pct"/>
            <w:tcBorders>
              <w:top w:val="single" w:sz="8" w:space="0" w:color="auto"/>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t>19,3</w:t>
            </w:r>
          </w:p>
        </w:tc>
      </w:tr>
      <w:tr w:rsidR="000903A9" w:rsidRPr="003B2E2C" w:rsidTr="00493865">
        <w:trPr>
          <w:trHeight w:val="315"/>
        </w:trPr>
        <w:tc>
          <w:tcPr>
            <w:tcW w:w="650"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szCs w:val="20"/>
              </w:rPr>
            </w:pPr>
            <w:r w:rsidRPr="003B2E2C">
              <w:rPr>
                <w:rFonts w:eastAsia="Calibri"/>
                <w:szCs w:val="20"/>
              </w:rPr>
              <w:t>2011/2012</w:t>
            </w:r>
          </w:p>
        </w:tc>
        <w:tc>
          <w:tcPr>
            <w:tcW w:w="401"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504"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5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65</w:t>
            </w:r>
          </w:p>
        </w:tc>
        <w:tc>
          <w:tcPr>
            <w:tcW w:w="6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1420</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106,7</w:t>
            </w:r>
          </w:p>
        </w:tc>
        <w:tc>
          <w:tcPr>
            <w:tcW w:w="59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13,3</w:t>
            </w:r>
          </w:p>
        </w:tc>
        <w:tc>
          <w:tcPr>
            <w:tcW w:w="628"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t>18,4</w:t>
            </w:r>
          </w:p>
        </w:tc>
      </w:tr>
      <w:tr w:rsidR="000903A9" w:rsidRPr="003B2E2C" w:rsidTr="00493865">
        <w:trPr>
          <w:trHeight w:val="315"/>
        </w:trPr>
        <w:tc>
          <w:tcPr>
            <w:tcW w:w="650"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szCs w:val="20"/>
              </w:rPr>
            </w:pPr>
            <w:r w:rsidRPr="003B2E2C">
              <w:rPr>
                <w:rFonts w:eastAsia="Calibri"/>
                <w:szCs w:val="20"/>
              </w:rPr>
              <w:t>2010/2011</w:t>
            </w:r>
          </w:p>
        </w:tc>
        <w:tc>
          <w:tcPr>
            <w:tcW w:w="401"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504"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5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64</w:t>
            </w:r>
          </w:p>
        </w:tc>
        <w:tc>
          <w:tcPr>
            <w:tcW w:w="6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1381</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106,3</w:t>
            </w:r>
          </w:p>
        </w:tc>
        <w:tc>
          <w:tcPr>
            <w:tcW w:w="59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12,9</w:t>
            </w:r>
          </w:p>
        </w:tc>
        <w:tc>
          <w:tcPr>
            <w:tcW w:w="628"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t>18,2</w:t>
            </w:r>
          </w:p>
        </w:tc>
      </w:tr>
      <w:tr w:rsidR="000903A9" w:rsidRPr="003B2E2C" w:rsidTr="00493865">
        <w:trPr>
          <w:trHeight w:val="315"/>
        </w:trPr>
        <w:tc>
          <w:tcPr>
            <w:tcW w:w="650"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szCs w:val="20"/>
              </w:rPr>
            </w:pPr>
            <w:r w:rsidRPr="003B2E2C">
              <w:rPr>
                <w:rFonts w:eastAsia="Calibri"/>
                <w:szCs w:val="20"/>
              </w:rPr>
              <w:t>2009/2010</w:t>
            </w:r>
          </w:p>
        </w:tc>
        <w:tc>
          <w:tcPr>
            <w:tcW w:w="401"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504"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5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62</w:t>
            </w:r>
          </w:p>
        </w:tc>
        <w:tc>
          <w:tcPr>
            <w:tcW w:w="643"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1342</w:t>
            </w:r>
          </w:p>
        </w:tc>
        <w:tc>
          <w:tcPr>
            <w:tcW w:w="51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105,9</w:t>
            </w:r>
          </w:p>
        </w:tc>
        <w:tc>
          <w:tcPr>
            <w:tcW w:w="597"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rPr>
                <w:rFonts w:eastAsia="Calibri"/>
              </w:rPr>
              <w:t>12,6</w:t>
            </w:r>
          </w:p>
        </w:tc>
        <w:tc>
          <w:tcPr>
            <w:tcW w:w="628" w:type="pct"/>
            <w:tcBorders>
              <w:top w:val="nil"/>
              <w:left w:val="nil"/>
              <w:bottom w:val="single" w:sz="4" w:space="0" w:color="auto"/>
              <w:right w:val="single" w:sz="4" w:space="0" w:color="auto"/>
            </w:tcBorders>
            <w:shd w:val="clear" w:color="auto" w:fill="auto"/>
            <w:vAlign w:val="bottom"/>
          </w:tcPr>
          <w:p w:rsidR="000903A9" w:rsidRPr="003B2E2C" w:rsidRDefault="000903A9" w:rsidP="00493865">
            <w:pPr>
              <w:jc w:val="center"/>
              <w:rPr>
                <w:rFonts w:eastAsia="Calibri"/>
              </w:rPr>
            </w:pPr>
            <w:r w:rsidRPr="003B2E2C">
              <w:t>18,1</w:t>
            </w:r>
          </w:p>
        </w:tc>
      </w:tr>
    </w:tbl>
    <w:p w:rsidR="000903A9" w:rsidRPr="00E45CA1" w:rsidRDefault="000903A9" w:rsidP="00F17088">
      <w:pPr>
        <w:spacing w:before="20" w:after="600"/>
        <w:jc w:val="both"/>
        <w:rPr>
          <w:rFonts w:eastAsia="Calibri"/>
          <w:i/>
          <w:sz w:val="18"/>
          <w:szCs w:val="18"/>
        </w:rPr>
      </w:pPr>
      <w:r w:rsidRPr="00E45CA1">
        <w:rPr>
          <w:rFonts w:eastAsia="Calibri"/>
          <w:i/>
          <w:sz w:val="18"/>
          <w:szCs w:val="18"/>
        </w:rPr>
        <w:t>Zdroj: Výkazy</w:t>
      </w:r>
      <w:r w:rsidR="00155E29">
        <w:rPr>
          <w:rFonts w:eastAsia="Calibri"/>
          <w:i/>
          <w:sz w:val="18"/>
          <w:szCs w:val="18"/>
        </w:rPr>
        <w:t> </w:t>
      </w:r>
      <w:r w:rsidRPr="00E45CA1">
        <w:rPr>
          <w:rFonts w:eastAsia="Calibri"/>
          <w:i/>
          <w:sz w:val="18"/>
          <w:szCs w:val="18"/>
        </w:rPr>
        <w:t>MŠMT, výroční zprávy škol</w:t>
      </w:r>
    </w:p>
    <w:p w:rsidR="000903A9" w:rsidRPr="00F977FF" w:rsidRDefault="00CB524B" w:rsidP="000903A9">
      <w:pPr>
        <w:keepNext/>
        <w:spacing w:before="480" w:after="120"/>
        <w:jc w:val="both"/>
        <w:rPr>
          <w:b/>
          <w:i/>
        </w:rPr>
      </w:pPr>
      <w:r>
        <w:rPr>
          <w:b/>
        </w:rPr>
        <w:t>Tabulka č. 7</w:t>
      </w:r>
      <w:r w:rsidR="000903A9" w:rsidRPr="003B2E2C">
        <w:rPr>
          <w:b/>
        </w:rPr>
        <w:t>: Počty t</w:t>
      </w:r>
      <w:r w:rsidR="00F977FF">
        <w:rPr>
          <w:b/>
        </w:rPr>
        <w:t>říd a žáků v ZŠ zřizovaných obcemi</w:t>
      </w:r>
      <w:r w:rsidR="000903A9" w:rsidRPr="003B2E2C">
        <w:rPr>
          <w:b/>
        </w:rPr>
        <w:t xml:space="preserve"> ve školním roce 2013/2014 v</w:t>
      </w:r>
      <w:r w:rsidR="00F977FF">
        <w:rPr>
          <w:b/>
        </w:rPr>
        <w:t> </w:t>
      </w:r>
      <w:r w:rsidR="000903A9" w:rsidRPr="003B2E2C">
        <w:rPr>
          <w:b/>
        </w:rPr>
        <w:t>ORP</w:t>
      </w:r>
    </w:p>
    <w:tbl>
      <w:tblPr>
        <w:tblW w:w="5000" w:type="pct"/>
        <w:tblCellMar>
          <w:left w:w="70" w:type="dxa"/>
          <w:right w:w="70" w:type="dxa"/>
        </w:tblCellMar>
        <w:tblLook w:val="04A0" w:firstRow="1" w:lastRow="0" w:firstColumn="1" w:lastColumn="0" w:noHBand="0" w:noVBand="1"/>
      </w:tblPr>
      <w:tblGrid>
        <w:gridCol w:w="2480"/>
        <w:gridCol w:w="1825"/>
        <w:gridCol w:w="1825"/>
        <w:gridCol w:w="1825"/>
        <w:gridCol w:w="1823"/>
      </w:tblGrid>
      <w:tr w:rsidR="000903A9" w:rsidRPr="003B2E2C" w:rsidTr="00493865">
        <w:trPr>
          <w:trHeight w:val="805"/>
        </w:trPr>
        <w:tc>
          <w:tcPr>
            <w:tcW w:w="1268" w:type="pct"/>
            <w:tcBorders>
              <w:top w:val="single" w:sz="8" w:space="0" w:color="auto"/>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b/>
                <w:bCs/>
                <w:color w:val="000000"/>
              </w:rPr>
            </w:pPr>
            <w:r w:rsidRPr="003B2E2C">
              <w:rPr>
                <w:b/>
                <w:bCs/>
                <w:color w:val="000000"/>
              </w:rPr>
              <w:t>ORP Český Brod</w:t>
            </w:r>
          </w:p>
        </w:tc>
        <w:tc>
          <w:tcPr>
            <w:tcW w:w="933"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center"/>
              <w:rPr>
                <w:b/>
                <w:bCs/>
                <w:color w:val="000000"/>
              </w:rPr>
            </w:pPr>
            <w:r w:rsidRPr="003B2E2C">
              <w:rPr>
                <w:b/>
                <w:bCs/>
                <w:color w:val="000000"/>
              </w:rPr>
              <w:t>počet škol</w:t>
            </w:r>
          </w:p>
        </w:tc>
        <w:tc>
          <w:tcPr>
            <w:tcW w:w="933"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center"/>
              <w:rPr>
                <w:b/>
                <w:bCs/>
                <w:color w:val="000000"/>
              </w:rPr>
            </w:pPr>
            <w:r w:rsidRPr="003B2E2C">
              <w:rPr>
                <w:b/>
                <w:bCs/>
                <w:color w:val="000000"/>
              </w:rPr>
              <w:t>počet tříd</w:t>
            </w:r>
          </w:p>
        </w:tc>
        <w:tc>
          <w:tcPr>
            <w:tcW w:w="933"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center"/>
              <w:rPr>
                <w:b/>
                <w:bCs/>
                <w:color w:val="000000"/>
              </w:rPr>
            </w:pPr>
            <w:r w:rsidRPr="003B2E2C">
              <w:rPr>
                <w:b/>
                <w:bCs/>
                <w:color w:val="000000"/>
              </w:rPr>
              <w:t>počet žáků</w:t>
            </w:r>
          </w:p>
        </w:tc>
        <w:tc>
          <w:tcPr>
            <w:tcW w:w="932"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center"/>
              <w:rPr>
                <w:b/>
                <w:bCs/>
                <w:color w:val="000000"/>
              </w:rPr>
            </w:pPr>
            <w:r w:rsidRPr="003B2E2C">
              <w:rPr>
                <w:b/>
                <w:bCs/>
                <w:color w:val="000000"/>
              </w:rPr>
              <w:t>průměrný počet žáků na třídu</w:t>
            </w:r>
          </w:p>
        </w:tc>
      </w:tr>
      <w:tr w:rsidR="000903A9" w:rsidRPr="003B2E2C" w:rsidTr="00493865">
        <w:trPr>
          <w:trHeight w:val="29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Název obce</w:t>
            </w:r>
          </w:p>
        </w:tc>
        <w:tc>
          <w:tcPr>
            <w:tcW w:w="933"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color w:val="000000"/>
              </w:rPr>
            </w:pPr>
          </w:p>
        </w:tc>
        <w:tc>
          <w:tcPr>
            <w:tcW w:w="933"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color w:val="000000"/>
              </w:rPr>
            </w:pPr>
          </w:p>
        </w:tc>
        <w:tc>
          <w:tcPr>
            <w:tcW w:w="933"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color w:val="000000"/>
              </w:rPr>
            </w:pPr>
          </w:p>
        </w:tc>
        <w:tc>
          <w:tcPr>
            <w:tcW w:w="932"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color w:val="000000"/>
              </w:rPr>
            </w:pPr>
          </w:p>
        </w:tc>
      </w:tr>
      <w:tr w:rsidR="000903A9" w:rsidRPr="003B2E2C" w:rsidTr="00493865">
        <w:trPr>
          <w:trHeight w:val="315"/>
        </w:trPr>
        <w:tc>
          <w:tcPr>
            <w:tcW w:w="1268" w:type="pct"/>
            <w:tcBorders>
              <w:top w:val="nil"/>
              <w:left w:val="single" w:sz="8" w:space="0" w:color="auto"/>
              <w:bottom w:val="single" w:sz="8" w:space="0" w:color="auto"/>
              <w:right w:val="single" w:sz="8" w:space="0" w:color="auto"/>
            </w:tcBorders>
            <w:shd w:val="clear" w:color="000000" w:fill="C6D9F1"/>
            <w:vAlign w:val="center"/>
            <w:hideMark/>
          </w:tcPr>
          <w:p w:rsidR="000903A9" w:rsidRPr="003B2E2C" w:rsidRDefault="000903A9" w:rsidP="00493865">
            <w:pPr>
              <w:jc w:val="both"/>
              <w:rPr>
                <w:color w:val="000000"/>
              </w:rPr>
            </w:pPr>
            <w:r w:rsidRPr="003B2E2C">
              <w:rPr>
                <w:color w:val="000000"/>
              </w:rPr>
              <w:t>celkem</w:t>
            </w:r>
          </w:p>
        </w:tc>
        <w:tc>
          <w:tcPr>
            <w:tcW w:w="933" w:type="pct"/>
            <w:tcBorders>
              <w:top w:val="nil"/>
              <w:left w:val="nil"/>
              <w:bottom w:val="single" w:sz="8" w:space="0" w:color="auto"/>
              <w:right w:val="single" w:sz="8" w:space="0" w:color="auto"/>
            </w:tcBorders>
            <w:shd w:val="clear" w:color="000000" w:fill="C6D9F1"/>
            <w:vAlign w:val="center"/>
            <w:hideMark/>
          </w:tcPr>
          <w:p w:rsidR="000903A9" w:rsidRPr="00F977FF" w:rsidRDefault="000903A9" w:rsidP="00493865">
            <w:pPr>
              <w:jc w:val="center"/>
              <w:rPr>
                <w:color w:val="000000"/>
              </w:rPr>
            </w:pPr>
            <w:r w:rsidRPr="00F977FF">
              <w:rPr>
                <w:color w:val="000000"/>
              </w:rPr>
              <w:t>8</w:t>
            </w:r>
          </w:p>
        </w:tc>
        <w:tc>
          <w:tcPr>
            <w:tcW w:w="933" w:type="pct"/>
            <w:tcBorders>
              <w:top w:val="nil"/>
              <w:left w:val="nil"/>
              <w:bottom w:val="single" w:sz="8" w:space="0" w:color="auto"/>
              <w:right w:val="single" w:sz="8" w:space="0" w:color="auto"/>
            </w:tcBorders>
            <w:shd w:val="clear" w:color="000000" w:fill="C6D9F1"/>
            <w:vAlign w:val="center"/>
            <w:hideMark/>
          </w:tcPr>
          <w:p w:rsidR="000903A9" w:rsidRPr="00F977FF" w:rsidRDefault="000903A9" w:rsidP="00493865">
            <w:pPr>
              <w:jc w:val="center"/>
              <w:rPr>
                <w:color w:val="000000"/>
              </w:rPr>
            </w:pPr>
            <w:r w:rsidRPr="00F977FF">
              <w:rPr>
                <w:color w:val="000000"/>
              </w:rPr>
              <w:t>67</w:t>
            </w:r>
          </w:p>
        </w:tc>
        <w:tc>
          <w:tcPr>
            <w:tcW w:w="933" w:type="pct"/>
            <w:tcBorders>
              <w:top w:val="nil"/>
              <w:left w:val="nil"/>
              <w:bottom w:val="single" w:sz="8" w:space="0" w:color="auto"/>
              <w:right w:val="single" w:sz="8" w:space="0" w:color="auto"/>
            </w:tcBorders>
            <w:shd w:val="clear" w:color="000000" w:fill="C6D9F1"/>
            <w:vAlign w:val="center"/>
          </w:tcPr>
          <w:p w:rsidR="000903A9" w:rsidRPr="00F977FF" w:rsidRDefault="000903A9" w:rsidP="00493865">
            <w:pPr>
              <w:jc w:val="center"/>
              <w:rPr>
                <w:color w:val="000000"/>
              </w:rPr>
            </w:pPr>
            <w:r w:rsidRPr="00F977FF">
              <w:rPr>
                <w:color w:val="000000"/>
              </w:rPr>
              <w:t>1462</w:t>
            </w:r>
          </w:p>
        </w:tc>
        <w:tc>
          <w:tcPr>
            <w:tcW w:w="932" w:type="pct"/>
            <w:tcBorders>
              <w:top w:val="nil"/>
              <w:left w:val="nil"/>
              <w:bottom w:val="single" w:sz="8" w:space="0" w:color="auto"/>
              <w:right w:val="single" w:sz="8" w:space="0" w:color="auto"/>
            </w:tcBorders>
            <w:shd w:val="clear" w:color="000000" w:fill="C6D9F1"/>
            <w:vAlign w:val="center"/>
          </w:tcPr>
          <w:p w:rsidR="000903A9" w:rsidRPr="003B2E2C" w:rsidRDefault="000903A9" w:rsidP="00493865">
            <w:pPr>
              <w:jc w:val="center"/>
              <w:rPr>
                <w:color w:val="000000"/>
              </w:rPr>
            </w:pPr>
            <w:r w:rsidRPr="003B2E2C">
              <w:rPr>
                <w:color w:val="000000"/>
              </w:rPr>
              <w:t>21,8</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Český Brod</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40</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956</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23,9</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Chrášťany</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29</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14,5</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Kounice</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9</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176</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19,6</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Poříčany</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209</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19,2</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Přistoupim</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40</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20</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Tuklaty</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44</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22</w:t>
            </w:r>
          </w:p>
        </w:tc>
      </w:tr>
      <w:tr w:rsidR="000903A9" w:rsidRPr="003B2E2C" w:rsidTr="00493865">
        <w:trPr>
          <w:trHeight w:val="284"/>
        </w:trPr>
        <w:tc>
          <w:tcPr>
            <w:tcW w:w="1268"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rPr>
                <w:color w:val="000000"/>
              </w:rPr>
            </w:pPr>
            <w:r w:rsidRPr="003B2E2C">
              <w:rPr>
                <w:color w:val="000000"/>
              </w:rPr>
              <w:t>Vitice</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1</w:t>
            </w:r>
          </w:p>
        </w:tc>
        <w:tc>
          <w:tcPr>
            <w:tcW w:w="933"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8</w:t>
            </w:r>
          </w:p>
        </w:tc>
        <w:tc>
          <w:tcPr>
            <w:tcW w:w="932"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center"/>
              <w:rPr>
                <w:color w:val="000000"/>
              </w:rPr>
            </w:pPr>
            <w:r w:rsidRPr="003B2E2C">
              <w:rPr>
                <w:color w:val="000000"/>
              </w:rPr>
              <w:t>8</w:t>
            </w:r>
          </w:p>
        </w:tc>
      </w:tr>
    </w:tbl>
    <w:p w:rsidR="00CB524B" w:rsidRDefault="000903A9" w:rsidP="00AE6B58">
      <w:pPr>
        <w:spacing w:before="20" w:after="720"/>
        <w:jc w:val="both"/>
        <w:rPr>
          <w:rFonts w:eastAsia="Calibri"/>
          <w:i/>
          <w:sz w:val="18"/>
          <w:szCs w:val="18"/>
        </w:rPr>
      </w:pPr>
      <w:r w:rsidRPr="00E45CA1">
        <w:rPr>
          <w:rFonts w:eastAsia="Calibri"/>
          <w:i/>
          <w:sz w:val="18"/>
          <w:szCs w:val="18"/>
        </w:rPr>
        <w:t>Zdroj: Výkazy MŠMT</w:t>
      </w:r>
    </w:p>
    <w:p w:rsidR="00CB524B" w:rsidRDefault="00CB524B">
      <w:pPr>
        <w:rPr>
          <w:rFonts w:eastAsia="Calibri"/>
          <w:i/>
          <w:sz w:val="18"/>
          <w:szCs w:val="18"/>
        </w:rPr>
      </w:pPr>
      <w:r>
        <w:rPr>
          <w:rFonts w:eastAsia="Calibri"/>
          <w:i/>
          <w:sz w:val="18"/>
          <w:szCs w:val="18"/>
        </w:rPr>
        <w:br w:type="page"/>
      </w:r>
    </w:p>
    <w:p w:rsidR="008B3845" w:rsidRPr="003B2E2C" w:rsidRDefault="00CB524B" w:rsidP="008B3845">
      <w:pPr>
        <w:keepNext/>
        <w:spacing w:before="480" w:after="120"/>
        <w:jc w:val="both"/>
        <w:rPr>
          <w:b/>
        </w:rPr>
      </w:pPr>
      <w:r>
        <w:rPr>
          <w:b/>
        </w:rPr>
        <w:lastRenderedPageBreak/>
        <w:t>Tabulka č. 8</w:t>
      </w:r>
      <w:r w:rsidR="004A45EE">
        <w:rPr>
          <w:b/>
        </w:rPr>
        <w:t>: Přehled učeben základních škol v</w:t>
      </w:r>
      <w:r w:rsidR="000140BF">
        <w:rPr>
          <w:b/>
        </w:rPr>
        <w:t xml:space="preserve"> </w:t>
      </w:r>
      <w:r w:rsidR="004A45EE">
        <w:rPr>
          <w:b/>
        </w:rPr>
        <w:t>ORP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8"/>
        <w:gridCol w:w="965"/>
        <w:gridCol w:w="965"/>
        <w:gridCol w:w="965"/>
        <w:gridCol w:w="967"/>
        <w:gridCol w:w="964"/>
        <w:gridCol w:w="964"/>
        <w:gridCol w:w="964"/>
        <w:gridCol w:w="966"/>
      </w:tblGrid>
      <w:tr w:rsidR="008B3845" w:rsidRPr="008B3845" w:rsidTr="00F17088">
        <w:trPr>
          <w:trHeight w:val="1200"/>
        </w:trPr>
        <w:tc>
          <w:tcPr>
            <w:tcW w:w="1052" w:type="pct"/>
            <w:shd w:val="clear" w:color="auto" w:fill="DBE5F1" w:themeFill="accent1" w:themeFillTint="33"/>
            <w:vAlign w:val="center"/>
            <w:hideMark/>
          </w:tcPr>
          <w:p w:rsidR="008B3845" w:rsidRPr="008B3845" w:rsidRDefault="008B3845" w:rsidP="008B3845">
            <w:pPr>
              <w:jc w:val="center"/>
              <w:rPr>
                <w:b/>
                <w:bCs/>
                <w:color w:val="000000"/>
              </w:rPr>
            </w:pPr>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ZŠ Bylany</w:t>
            </w:r>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ZŠ Tyršova</w:t>
            </w:r>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 xml:space="preserve">ZŠ </w:t>
            </w:r>
            <w:proofErr w:type="spellStart"/>
            <w:r w:rsidRPr="008B3845">
              <w:rPr>
                <w:b/>
                <w:bCs/>
                <w:color w:val="000000"/>
                <w:sz w:val="20"/>
                <w:szCs w:val="20"/>
              </w:rPr>
              <w:t>Žitomí</w:t>
            </w:r>
            <w:proofErr w:type="spellEnd"/>
            <w:r w:rsidRPr="008B3845">
              <w:rPr>
                <w:b/>
                <w:bCs/>
                <w:color w:val="000000"/>
                <w:sz w:val="20"/>
                <w:szCs w:val="20"/>
              </w:rPr>
              <w:br/>
            </w:r>
            <w:proofErr w:type="spellStart"/>
            <w:r w:rsidRPr="008B3845">
              <w:rPr>
                <w:b/>
                <w:bCs/>
                <w:color w:val="000000"/>
                <w:sz w:val="20"/>
                <w:szCs w:val="20"/>
              </w:rPr>
              <w:t>řská</w:t>
            </w:r>
            <w:proofErr w:type="spellEnd"/>
          </w:p>
        </w:tc>
        <w:tc>
          <w:tcPr>
            <w:tcW w:w="494"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ZŠ Kounice</w:t>
            </w:r>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ZŠ Tuklaty</w:t>
            </w:r>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 xml:space="preserve">ZŠ </w:t>
            </w:r>
            <w:proofErr w:type="spellStart"/>
            <w:r w:rsidRPr="008B3845">
              <w:rPr>
                <w:b/>
                <w:bCs/>
                <w:color w:val="000000"/>
                <w:sz w:val="20"/>
                <w:szCs w:val="20"/>
              </w:rPr>
              <w:t>Poříča</w:t>
            </w:r>
            <w:proofErr w:type="spellEnd"/>
            <w:r w:rsidRPr="008B3845">
              <w:rPr>
                <w:b/>
                <w:bCs/>
                <w:color w:val="000000"/>
                <w:sz w:val="20"/>
                <w:szCs w:val="20"/>
              </w:rPr>
              <w:br/>
            </w:r>
            <w:proofErr w:type="spellStart"/>
            <w:r w:rsidRPr="008B3845">
              <w:rPr>
                <w:b/>
                <w:bCs/>
                <w:color w:val="000000"/>
                <w:sz w:val="20"/>
                <w:szCs w:val="20"/>
              </w:rPr>
              <w:t>ny</w:t>
            </w:r>
            <w:proofErr w:type="spellEnd"/>
          </w:p>
        </w:tc>
        <w:tc>
          <w:tcPr>
            <w:tcW w:w="493"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 xml:space="preserve">ZŠ </w:t>
            </w:r>
            <w:proofErr w:type="spellStart"/>
            <w:r w:rsidRPr="008B3845">
              <w:rPr>
                <w:b/>
                <w:bCs/>
                <w:color w:val="000000"/>
                <w:sz w:val="20"/>
                <w:szCs w:val="20"/>
              </w:rPr>
              <w:t>Přistou</w:t>
            </w:r>
            <w:proofErr w:type="spellEnd"/>
            <w:r w:rsidRPr="008B3845">
              <w:rPr>
                <w:b/>
                <w:bCs/>
                <w:color w:val="000000"/>
                <w:sz w:val="20"/>
                <w:szCs w:val="20"/>
              </w:rPr>
              <w:br/>
            </w:r>
            <w:proofErr w:type="spellStart"/>
            <w:r w:rsidRPr="008B3845">
              <w:rPr>
                <w:b/>
                <w:bCs/>
                <w:color w:val="000000"/>
                <w:sz w:val="20"/>
                <w:szCs w:val="20"/>
              </w:rPr>
              <w:t>pim</w:t>
            </w:r>
            <w:proofErr w:type="spellEnd"/>
          </w:p>
        </w:tc>
        <w:tc>
          <w:tcPr>
            <w:tcW w:w="494" w:type="pct"/>
            <w:shd w:val="clear" w:color="auto" w:fill="DBE5F1" w:themeFill="accent1" w:themeFillTint="33"/>
            <w:vAlign w:val="center"/>
            <w:hideMark/>
          </w:tcPr>
          <w:p w:rsidR="008B3845" w:rsidRPr="008B3845" w:rsidRDefault="008B3845" w:rsidP="008B3845">
            <w:pPr>
              <w:jc w:val="center"/>
              <w:rPr>
                <w:b/>
                <w:bCs/>
                <w:color w:val="000000"/>
                <w:sz w:val="20"/>
                <w:szCs w:val="20"/>
              </w:rPr>
            </w:pPr>
            <w:r w:rsidRPr="008B3845">
              <w:rPr>
                <w:b/>
                <w:bCs/>
                <w:color w:val="000000"/>
                <w:sz w:val="20"/>
                <w:szCs w:val="20"/>
              </w:rPr>
              <w:t>ZŠ Vitice</w:t>
            </w:r>
          </w:p>
        </w:tc>
      </w:tr>
      <w:tr w:rsidR="008B3845" w:rsidRPr="008B3845" w:rsidTr="00F17088">
        <w:trPr>
          <w:trHeight w:val="9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Počet kmenových tříd - kapacita do 32 žáků</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16</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20</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5</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3</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8</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r>
      <w:tr w:rsidR="008B3845" w:rsidRPr="008B3845" w:rsidTr="00F17088">
        <w:trPr>
          <w:trHeight w:val="9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Počet kmenových tříd - kapacita do 20 žáků</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6</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3</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4</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4</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r>
      <w:tr w:rsidR="008B3845" w:rsidRPr="008B3845" w:rsidTr="00F17088">
        <w:trPr>
          <w:trHeight w:val="6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Počet odborných učeben</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5</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4" w:type="pct"/>
            <w:shd w:val="clear" w:color="auto" w:fill="auto"/>
            <w:noWrap/>
            <w:vAlign w:val="center"/>
            <w:hideMark/>
          </w:tcPr>
          <w:p w:rsidR="008B3845" w:rsidRPr="008B3845" w:rsidRDefault="004A45EE" w:rsidP="008B3845">
            <w:pPr>
              <w:jc w:val="center"/>
              <w:rPr>
                <w:color w:val="000000"/>
              </w:rPr>
            </w:pPr>
            <w:r>
              <w:rPr>
                <w:color w:val="000000"/>
              </w:rPr>
              <w:t>0</w:t>
            </w:r>
          </w:p>
        </w:tc>
      </w:tr>
      <w:tr w:rsidR="008B3845" w:rsidRPr="008B3845" w:rsidTr="00F17088">
        <w:trPr>
          <w:trHeight w:val="6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 xml:space="preserve">Školní dílna </w:t>
            </w:r>
            <w:r w:rsidRPr="008B3845">
              <w:rPr>
                <w:color w:val="000000"/>
                <w:sz w:val="22"/>
                <w:szCs w:val="22"/>
              </w:rPr>
              <w:br/>
              <w:t>ano - 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4" w:type="pct"/>
            <w:shd w:val="clear" w:color="auto" w:fill="auto"/>
            <w:noWrap/>
            <w:vAlign w:val="center"/>
            <w:hideMark/>
          </w:tcPr>
          <w:p w:rsidR="008B3845" w:rsidRPr="008B3845" w:rsidRDefault="000140BF" w:rsidP="008B3845">
            <w:pPr>
              <w:jc w:val="center"/>
              <w:rPr>
                <w:color w:val="000000"/>
              </w:rPr>
            </w:pPr>
            <w:r w:rsidRPr="008B3845">
              <w:rPr>
                <w:color w:val="000000"/>
              </w:rPr>
              <w:t>ano</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ano</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4" w:type="pct"/>
            <w:shd w:val="clear" w:color="auto" w:fill="auto"/>
            <w:noWrap/>
            <w:vAlign w:val="center"/>
            <w:hideMark/>
          </w:tcPr>
          <w:p w:rsidR="008B3845" w:rsidRPr="008B3845" w:rsidRDefault="004A45EE" w:rsidP="008B3845">
            <w:pPr>
              <w:jc w:val="center"/>
              <w:rPr>
                <w:color w:val="000000"/>
              </w:rPr>
            </w:pPr>
            <w:r>
              <w:rPr>
                <w:color w:val="000000"/>
              </w:rPr>
              <w:t>0</w:t>
            </w:r>
          </w:p>
        </w:tc>
      </w:tr>
      <w:tr w:rsidR="008B3845" w:rsidRPr="008B3845" w:rsidTr="00F17088">
        <w:trPr>
          <w:trHeight w:val="6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Cvičná kuchyň</w:t>
            </w:r>
            <w:r w:rsidRPr="008B3845">
              <w:rPr>
                <w:color w:val="000000"/>
                <w:sz w:val="22"/>
                <w:szCs w:val="22"/>
              </w:rPr>
              <w:br/>
              <w:t xml:space="preserve"> ano - 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ano</w:t>
            </w:r>
          </w:p>
        </w:tc>
        <w:tc>
          <w:tcPr>
            <w:tcW w:w="494" w:type="pct"/>
            <w:shd w:val="clear" w:color="auto" w:fill="auto"/>
            <w:noWrap/>
            <w:vAlign w:val="center"/>
            <w:hideMark/>
          </w:tcPr>
          <w:p w:rsidR="008B3845" w:rsidRPr="008B3845" w:rsidRDefault="000140BF" w:rsidP="008B3845">
            <w:pPr>
              <w:jc w:val="center"/>
              <w:rPr>
                <w:color w:val="000000"/>
              </w:rPr>
            </w:pPr>
            <w:r w:rsidRPr="008B3845">
              <w:rPr>
                <w:color w:val="000000"/>
              </w:rPr>
              <w:t>ano</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ano</w:t>
            </w:r>
          </w:p>
        </w:tc>
        <w:tc>
          <w:tcPr>
            <w:tcW w:w="493" w:type="pct"/>
            <w:shd w:val="clear" w:color="auto" w:fill="auto"/>
            <w:noWrap/>
            <w:vAlign w:val="center"/>
            <w:hideMark/>
          </w:tcPr>
          <w:p w:rsidR="008B3845" w:rsidRPr="008B3845" w:rsidRDefault="000140BF" w:rsidP="008B3845">
            <w:pPr>
              <w:jc w:val="center"/>
              <w:rPr>
                <w:color w:val="000000"/>
              </w:rPr>
            </w:pPr>
            <w:r w:rsidRPr="008B3845">
              <w:rPr>
                <w:color w:val="000000"/>
              </w:rPr>
              <w:t>ne</w:t>
            </w:r>
          </w:p>
        </w:tc>
        <w:tc>
          <w:tcPr>
            <w:tcW w:w="494" w:type="pct"/>
            <w:shd w:val="clear" w:color="auto" w:fill="auto"/>
            <w:noWrap/>
            <w:vAlign w:val="center"/>
            <w:hideMark/>
          </w:tcPr>
          <w:p w:rsidR="008B3845" w:rsidRPr="008B3845" w:rsidRDefault="004A45EE" w:rsidP="008B3845">
            <w:pPr>
              <w:jc w:val="center"/>
              <w:rPr>
                <w:color w:val="000000"/>
              </w:rPr>
            </w:pPr>
            <w:r>
              <w:rPr>
                <w:color w:val="000000"/>
              </w:rPr>
              <w:t>0</w:t>
            </w:r>
          </w:p>
        </w:tc>
      </w:tr>
      <w:tr w:rsidR="008B3845" w:rsidRPr="008B3845" w:rsidTr="00F17088">
        <w:trPr>
          <w:trHeight w:val="12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Počet zvláštních tříd pro družinu/školní klub</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3</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3</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4" w:type="pct"/>
            <w:shd w:val="clear" w:color="auto" w:fill="auto"/>
            <w:noWrap/>
            <w:vAlign w:val="center"/>
            <w:hideMark/>
          </w:tcPr>
          <w:p w:rsidR="008B3845" w:rsidRPr="008B3845" w:rsidRDefault="000140BF" w:rsidP="008B3845">
            <w:pPr>
              <w:jc w:val="center"/>
              <w:rPr>
                <w:color w:val="000000"/>
              </w:rPr>
            </w:pPr>
            <w:r>
              <w:rPr>
                <w:color w:val="000000"/>
              </w:rPr>
              <w:t>1</w:t>
            </w:r>
          </w:p>
        </w:tc>
      </w:tr>
      <w:tr w:rsidR="008B3845" w:rsidRPr="008B3845" w:rsidTr="00F17088">
        <w:trPr>
          <w:trHeight w:val="6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 xml:space="preserve">Počet tělocvičen </w:t>
            </w:r>
            <w:r w:rsidRPr="008B3845">
              <w:rPr>
                <w:color w:val="000000"/>
                <w:sz w:val="22"/>
                <w:szCs w:val="22"/>
              </w:rPr>
              <w:br/>
              <w:t>+ plocha v m2</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1-800m2</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1-70m2</w:t>
            </w:r>
          </w:p>
        </w:tc>
        <w:tc>
          <w:tcPr>
            <w:tcW w:w="494" w:type="pct"/>
            <w:shd w:val="clear" w:color="auto" w:fill="auto"/>
            <w:noWrap/>
            <w:vAlign w:val="center"/>
            <w:hideMark/>
          </w:tcPr>
          <w:p w:rsidR="008B3845" w:rsidRPr="008B3845" w:rsidRDefault="000140BF" w:rsidP="008B3845">
            <w:pPr>
              <w:jc w:val="center"/>
              <w:rPr>
                <w:color w:val="000000"/>
              </w:rPr>
            </w:pPr>
            <w:r>
              <w:rPr>
                <w:color w:val="000000"/>
              </w:rPr>
              <w:t>1</w:t>
            </w:r>
          </w:p>
        </w:tc>
      </w:tr>
      <w:tr w:rsidR="008B3845" w:rsidRPr="008B3845" w:rsidTr="00F17088">
        <w:trPr>
          <w:trHeight w:val="6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Počet venkovních hřišť</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 obecní</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0</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2</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1 obecní</w:t>
            </w:r>
          </w:p>
        </w:tc>
        <w:tc>
          <w:tcPr>
            <w:tcW w:w="494" w:type="pct"/>
            <w:shd w:val="clear" w:color="auto" w:fill="auto"/>
            <w:noWrap/>
            <w:vAlign w:val="center"/>
            <w:hideMark/>
          </w:tcPr>
          <w:p w:rsidR="008B3845" w:rsidRPr="008B3845" w:rsidRDefault="000140BF" w:rsidP="008B3845">
            <w:pPr>
              <w:jc w:val="center"/>
              <w:rPr>
                <w:color w:val="000000"/>
              </w:rPr>
            </w:pPr>
            <w:r>
              <w:rPr>
                <w:color w:val="000000"/>
              </w:rPr>
              <w:t>1</w:t>
            </w:r>
          </w:p>
        </w:tc>
      </w:tr>
      <w:tr w:rsidR="008B3845" w:rsidRPr="008B3845" w:rsidTr="00F17088">
        <w:trPr>
          <w:trHeight w:val="900"/>
        </w:trPr>
        <w:tc>
          <w:tcPr>
            <w:tcW w:w="1052" w:type="pct"/>
            <w:shd w:val="clear" w:color="auto" w:fill="DBE5F1" w:themeFill="accent1" w:themeFillTint="33"/>
            <w:vAlign w:val="center"/>
            <w:hideMark/>
          </w:tcPr>
          <w:p w:rsidR="008B3845" w:rsidRPr="008B3845" w:rsidRDefault="008B3845" w:rsidP="008B3845">
            <w:pPr>
              <w:jc w:val="center"/>
              <w:rPr>
                <w:color w:val="000000"/>
                <w:sz w:val="22"/>
                <w:szCs w:val="22"/>
              </w:rPr>
            </w:pPr>
            <w:r w:rsidRPr="008B3845">
              <w:rPr>
                <w:color w:val="000000"/>
                <w:sz w:val="22"/>
                <w:szCs w:val="22"/>
              </w:rPr>
              <w:t>Pronajaté prostory pro TV - kde</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SOŠ Liblice</w:t>
            </w:r>
          </w:p>
        </w:tc>
        <w:tc>
          <w:tcPr>
            <w:tcW w:w="493" w:type="pct"/>
            <w:shd w:val="clear" w:color="auto" w:fill="auto"/>
            <w:vAlign w:val="center"/>
            <w:hideMark/>
          </w:tcPr>
          <w:p w:rsidR="008B3845" w:rsidRPr="008B3845" w:rsidRDefault="008B3845" w:rsidP="008B3845">
            <w:pPr>
              <w:jc w:val="center"/>
              <w:rPr>
                <w:color w:val="000000"/>
              </w:rPr>
            </w:pPr>
            <w:r w:rsidRPr="008B3845">
              <w:rPr>
                <w:color w:val="000000"/>
              </w:rPr>
              <w:t>Sokolo</w:t>
            </w:r>
            <w:r>
              <w:rPr>
                <w:color w:val="000000"/>
              </w:rPr>
              <w:t>v</w:t>
            </w:r>
            <w:r w:rsidRPr="008B3845">
              <w:rPr>
                <w:color w:val="000000"/>
              </w:rPr>
              <w:t>na, Hala a Tunel od TJ Slavoj</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 xml:space="preserve">Hala </w:t>
            </w:r>
            <w:proofErr w:type="spellStart"/>
            <w:r w:rsidRPr="008B3845">
              <w:rPr>
                <w:color w:val="000000"/>
              </w:rPr>
              <w:t>ZŠaPrŠ</w:t>
            </w:r>
            <w:proofErr w:type="spellEnd"/>
          </w:p>
        </w:tc>
        <w:tc>
          <w:tcPr>
            <w:tcW w:w="494" w:type="pct"/>
            <w:shd w:val="clear" w:color="auto" w:fill="auto"/>
            <w:noWrap/>
            <w:vAlign w:val="center"/>
            <w:hideMark/>
          </w:tcPr>
          <w:p w:rsidR="008B3845" w:rsidRPr="008B3845" w:rsidRDefault="008B3845" w:rsidP="008B3845">
            <w:pPr>
              <w:jc w:val="center"/>
              <w:rPr>
                <w:color w:val="000000"/>
              </w:rPr>
            </w:pPr>
            <w:r w:rsidRPr="008B3845">
              <w:rPr>
                <w:color w:val="000000"/>
              </w:rPr>
              <w:t>Sokolovna</w:t>
            </w:r>
            <w:r>
              <w:rPr>
                <w:color w:val="000000"/>
              </w:rPr>
              <w:t xml:space="preserve"> Kounice</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ne</w:t>
            </w:r>
          </w:p>
        </w:tc>
        <w:tc>
          <w:tcPr>
            <w:tcW w:w="493" w:type="pct"/>
            <w:shd w:val="clear" w:color="auto" w:fill="auto"/>
            <w:noWrap/>
            <w:vAlign w:val="center"/>
            <w:hideMark/>
          </w:tcPr>
          <w:p w:rsidR="008B3845" w:rsidRDefault="008B3845" w:rsidP="008B3845">
            <w:pPr>
              <w:jc w:val="center"/>
              <w:rPr>
                <w:color w:val="000000"/>
              </w:rPr>
            </w:pPr>
            <w:r w:rsidRPr="008B3845">
              <w:rPr>
                <w:color w:val="000000"/>
              </w:rPr>
              <w:t>Sokolovna</w:t>
            </w:r>
          </w:p>
          <w:p w:rsidR="008B3845" w:rsidRPr="008B3845" w:rsidRDefault="008B3845" w:rsidP="008B3845">
            <w:pPr>
              <w:jc w:val="center"/>
              <w:rPr>
                <w:color w:val="000000"/>
              </w:rPr>
            </w:pPr>
            <w:r>
              <w:rPr>
                <w:color w:val="000000"/>
              </w:rPr>
              <w:t>Poříčany</w:t>
            </w:r>
          </w:p>
        </w:tc>
        <w:tc>
          <w:tcPr>
            <w:tcW w:w="493" w:type="pct"/>
            <w:shd w:val="clear" w:color="auto" w:fill="auto"/>
            <w:noWrap/>
            <w:vAlign w:val="center"/>
            <w:hideMark/>
          </w:tcPr>
          <w:p w:rsidR="008B3845" w:rsidRPr="008B3845" w:rsidRDefault="008B3845" w:rsidP="008B3845">
            <w:pPr>
              <w:jc w:val="center"/>
              <w:rPr>
                <w:color w:val="000000"/>
              </w:rPr>
            </w:pPr>
            <w:r w:rsidRPr="008B3845">
              <w:rPr>
                <w:color w:val="000000"/>
              </w:rPr>
              <w:t>ne</w:t>
            </w:r>
          </w:p>
        </w:tc>
        <w:tc>
          <w:tcPr>
            <w:tcW w:w="494" w:type="pct"/>
            <w:shd w:val="clear" w:color="auto" w:fill="auto"/>
            <w:noWrap/>
            <w:vAlign w:val="center"/>
            <w:hideMark/>
          </w:tcPr>
          <w:p w:rsidR="008B3845" w:rsidRPr="008B3845" w:rsidRDefault="000140BF" w:rsidP="008B3845">
            <w:pPr>
              <w:jc w:val="center"/>
              <w:rPr>
                <w:color w:val="000000"/>
              </w:rPr>
            </w:pPr>
            <w:r>
              <w:rPr>
                <w:color w:val="000000"/>
              </w:rPr>
              <w:t>ne</w:t>
            </w:r>
          </w:p>
        </w:tc>
      </w:tr>
    </w:tbl>
    <w:p w:rsidR="00CB524B" w:rsidRDefault="00CB524B" w:rsidP="00CB524B">
      <w:pPr>
        <w:spacing w:before="20" w:after="240"/>
        <w:jc w:val="both"/>
        <w:rPr>
          <w:rFonts w:eastAsia="Calibri"/>
          <w:i/>
          <w:sz w:val="18"/>
          <w:szCs w:val="18"/>
        </w:rPr>
      </w:pPr>
      <w:r w:rsidRPr="00E45CA1">
        <w:rPr>
          <w:rFonts w:eastAsia="Calibri"/>
          <w:i/>
          <w:sz w:val="18"/>
          <w:szCs w:val="18"/>
        </w:rPr>
        <w:t>Zdroj:</w:t>
      </w:r>
      <w:r>
        <w:rPr>
          <w:rFonts w:eastAsia="Calibri"/>
          <w:i/>
          <w:sz w:val="18"/>
          <w:szCs w:val="18"/>
        </w:rPr>
        <w:t xml:space="preserve"> informace </w:t>
      </w:r>
      <w:r w:rsidRPr="00E45CA1">
        <w:rPr>
          <w:rFonts w:eastAsia="Calibri"/>
          <w:i/>
          <w:sz w:val="18"/>
          <w:szCs w:val="18"/>
        </w:rPr>
        <w:t>od ředitelů škol</w:t>
      </w:r>
    </w:p>
    <w:p w:rsidR="00CB524B" w:rsidRDefault="00CB524B">
      <w:pPr>
        <w:rPr>
          <w:rFonts w:eastAsia="Calibri"/>
          <w:i/>
          <w:sz w:val="18"/>
          <w:szCs w:val="18"/>
        </w:rPr>
      </w:pPr>
      <w:r>
        <w:rPr>
          <w:rFonts w:eastAsia="Calibri"/>
          <w:i/>
          <w:sz w:val="18"/>
          <w:szCs w:val="18"/>
        </w:rPr>
        <w:br w:type="page"/>
      </w:r>
    </w:p>
    <w:p w:rsidR="00CB524B" w:rsidRPr="003B2E2C" w:rsidRDefault="00CB524B" w:rsidP="00CB524B">
      <w:pPr>
        <w:keepNext/>
        <w:spacing w:before="480" w:after="120"/>
        <w:jc w:val="both"/>
        <w:rPr>
          <w:b/>
        </w:rPr>
      </w:pPr>
      <w:r>
        <w:rPr>
          <w:b/>
        </w:rPr>
        <w:lastRenderedPageBreak/>
        <w:t xml:space="preserve">Tabulka </w:t>
      </w:r>
      <w:proofErr w:type="gramStart"/>
      <w:r>
        <w:rPr>
          <w:b/>
        </w:rPr>
        <w:t>č.9</w:t>
      </w:r>
      <w:r w:rsidRPr="003B2E2C">
        <w:rPr>
          <w:b/>
        </w:rPr>
        <w:t>:</w:t>
      </w:r>
      <w:proofErr w:type="gramEnd"/>
      <w:r w:rsidRPr="003B2E2C">
        <w:rPr>
          <w:b/>
        </w:rPr>
        <w:t xml:space="preserve"> Součásti základních škol v jednotlivých obcích ORP</w:t>
      </w:r>
    </w:p>
    <w:p w:rsidR="00CB524B" w:rsidRPr="003B2E2C" w:rsidRDefault="00CB524B" w:rsidP="00CB524B">
      <w:pPr>
        <w:spacing w:after="120"/>
        <w:jc w:val="both"/>
        <w:rPr>
          <w:rFonts w:eastAsia="Calibri"/>
        </w:rPr>
      </w:pPr>
      <w:r w:rsidRPr="003B2E2C">
        <w:rPr>
          <w:rFonts w:eastAsia="Calibri"/>
        </w:rPr>
        <w:t xml:space="preserve">ZŠ Poříčany a ZŠ </w:t>
      </w:r>
      <w:proofErr w:type="spellStart"/>
      <w:r w:rsidRPr="003B2E2C">
        <w:rPr>
          <w:rFonts w:eastAsia="Calibri"/>
        </w:rPr>
        <w:t>Žitomířská</w:t>
      </w:r>
      <w:proofErr w:type="spellEnd"/>
      <w:r w:rsidRPr="003B2E2C">
        <w:rPr>
          <w:rFonts w:eastAsia="Calibri"/>
        </w:rPr>
        <w:t xml:space="preserve"> mají ŠD i ŠK. </w:t>
      </w:r>
      <w:r>
        <w:rPr>
          <w:rFonts w:eastAsia="Calibri"/>
        </w:rPr>
        <w:t xml:space="preserve">Součástí ZŠ </w:t>
      </w:r>
      <w:proofErr w:type="spellStart"/>
      <w:r>
        <w:rPr>
          <w:rFonts w:eastAsia="Calibri"/>
        </w:rPr>
        <w:t>Žitomířská</w:t>
      </w:r>
      <w:proofErr w:type="spellEnd"/>
      <w:r>
        <w:rPr>
          <w:rFonts w:eastAsia="Calibri"/>
        </w:rPr>
        <w:t xml:space="preserve"> je od 1. 9. 2015 pedagogicko-psychologická poradna</w:t>
      </w:r>
      <w:r w:rsidRPr="003B2E2C">
        <w:rPr>
          <w:rFonts w:eastAsia="Calibr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6"/>
        <w:gridCol w:w="1653"/>
        <w:gridCol w:w="991"/>
        <w:gridCol w:w="991"/>
        <w:gridCol w:w="991"/>
        <w:gridCol w:w="991"/>
        <w:gridCol w:w="1555"/>
      </w:tblGrid>
      <w:tr w:rsidR="00CB524B" w:rsidRPr="003B2E2C" w:rsidTr="00DC1088">
        <w:trPr>
          <w:trHeight w:val="300"/>
        </w:trPr>
        <w:tc>
          <w:tcPr>
            <w:tcW w:w="1332" w:type="pct"/>
            <w:vMerge w:val="restart"/>
            <w:shd w:val="clear" w:color="auto" w:fill="DBE5F1" w:themeFill="accent1" w:themeFillTint="33"/>
            <w:vAlign w:val="center"/>
          </w:tcPr>
          <w:p w:rsidR="00CB524B" w:rsidRPr="003B2E2C" w:rsidRDefault="00CB524B" w:rsidP="00DC1088">
            <w:pPr>
              <w:jc w:val="both"/>
              <w:rPr>
                <w:rFonts w:eastAsia="Calibri"/>
                <w:b/>
              </w:rPr>
            </w:pPr>
            <w:r w:rsidRPr="003B2E2C">
              <w:rPr>
                <w:rFonts w:eastAsia="Calibri"/>
                <w:b/>
              </w:rPr>
              <w:t>Název obce</w:t>
            </w:r>
          </w:p>
        </w:tc>
        <w:tc>
          <w:tcPr>
            <w:tcW w:w="845" w:type="pct"/>
            <w:vMerge w:val="restart"/>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počet základních škol celkem</w:t>
            </w:r>
          </w:p>
        </w:tc>
        <w:tc>
          <w:tcPr>
            <w:tcW w:w="2823" w:type="pct"/>
            <w:gridSpan w:val="5"/>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v nich součástí</w:t>
            </w:r>
          </w:p>
        </w:tc>
      </w:tr>
      <w:tr w:rsidR="00CB524B" w:rsidRPr="003B2E2C" w:rsidTr="00DC1088">
        <w:trPr>
          <w:trHeight w:val="315"/>
        </w:trPr>
        <w:tc>
          <w:tcPr>
            <w:tcW w:w="1332" w:type="pct"/>
            <w:vMerge/>
            <w:shd w:val="clear" w:color="auto" w:fill="DBE5F1" w:themeFill="accent1" w:themeFillTint="33"/>
            <w:vAlign w:val="center"/>
          </w:tcPr>
          <w:p w:rsidR="00CB524B" w:rsidRPr="003B2E2C" w:rsidRDefault="00CB524B" w:rsidP="00DC1088">
            <w:pPr>
              <w:jc w:val="both"/>
              <w:rPr>
                <w:rFonts w:eastAsia="Calibri"/>
                <w:b/>
              </w:rPr>
            </w:pPr>
          </w:p>
        </w:tc>
        <w:tc>
          <w:tcPr>
            <w:tcW w:w="845" w:type="pct"/>
            <w:vMerge/>
            <w:shd w:val="clear" w:color="auto" w:fill="DBE5F1" w:themeFill="accent1" w:themeFillTint="33"/>
            <w:vAlign w:val="center"/>
          </w:tcPr>
          <w:p w:rsidR="00CB524B" w:rsidRPr="003B2E2C" w:rsidRDefault="00CB524B" w:rsidP="00DC1088">
            <w:pPr>
              <w:jc w:val="both"/>
              <w:rPr>
                <w:rFonts w:eastAsia="Calibri"/>
                <w:b/>
              </w:rPr>
            </w:pPr>
          </w:p>
        </w:tc>
        <w:tc>
          <w:tcPr>
            <w:tcW w:w="507" w:type="pct"/>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ZŠ</w:t>
            </w:r>
          </w:p>
        </w:tc>
        <w:tc>
          <w:tcPr>
            <w:tcW w:w="507" w:type="pct"/>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MŠ</w:t>
            </w:r>
          </w:p>
        </w:tc>
        <w:tc>
          <w:tcPr>
            <w:tcW w:w="507" w:type="pct"/>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ŠD (ŠK)</w:t>
            </w:r>
          </w:p>
        </w:tc>
        <w:tc>
          <w:tcPr>
            <w:tcW w:w="507" w:type="pct"/>
            <w:shd w:val="clear" w:color="auto" w:fill="DBE5F1" w:themeFill="accent1" w:themeFillTint="33"/>
            <w:vAlign w:val="center"/>
          </w:tcPr>
          <w:p w:rsidR="00CB524B" w:rsidRPr="003B2E2C" w:rsidRDefault="00CB524B" w:rsidP="00DC1088">
            <w:pPr>
              <w:jc w:val="center"/>
              <w:rPr>
                <w:rFonts w:eastAsia="Calibri"/>
                <w:b/>
              </w:rPr>
            </w:pPr>
            <w:r w:rsidRPr="003B2E2C">
              <w:rPr>
                <w:rFonts w:eastAsia="Calibri"/>
                <w:b/>
              </w:rPr>
              <w:t>ŠJ</w:t>
            </w:r>
          </w:p>
        </w:tc>
        <w:tc>
          <w:tcPr>
            <w:tcW w:w="795" w:type="pct"/>
            <w:shd w:val="clear" w:color="auto" w:fill="DBE5F1" w:themeFill="accent1" w:themeFillTint="33"/>
            <w:vAlign w:val="center"/>
          </w:tcPr>
          <w:p w:rsidR="00CB524B" w:rsidRPr="003B2E2C" w:rsidRDefault="00CB524B" w:rsidP="00DC1088">
            <w:pPr>
              <w:jc w:val="center"/>
              <w:rPr>
                <w:rFonts w:eastAsia="Calibri"/>
                <w:b/>
              </w:rPr>
            </w:pPr>
            <w:r>
              <w:rPr>
                <w:rFonts w:eastAsia="Calibri"/>
                <w:b/>
              </w:rPr>
              <w:t>Jiné</w:t>
            </w:r>
          </w:p>
        </w:tc>
      </w:tr>
      <w:tr w:rsidR="00CB524B" w:rsidRPr="003B2E2C" w:rsidTr="00DC1088">
        <w:trPr>
          <w:trHeight w:val="330"/>
        </w:trPr>
        <w:tc>
          <w:tcPr>
            <w:tcW w:w="1332" w:type="pct"/>
            <w:shd w:val="clear" w:color="auto" w:fill="C6D9F1" w:themeFill="text2" w:themeFillTint="33"/>
            <w:vAlign w:val="center"/>
          </w:tcPr>
          <w:p w:rsidR="00CB524B" w:rsidRPr="003B2E2C" w:rsidRDefault="00CB524B" w:rsidP="00DC1088">
            <w:pPr>
              <w:jc w:val="both"/>
              <w:rPr>
                <w:rFonts w:eastAsia="Calibri"/>
              </w:rPr>
            </w:pPr>
            <w:r w:rsidRPr="003B2E2C">
              <w:rPr>
                <w:rFonts w:eastAsia="Calibri"/>
              </w:rPr>
              <w:t>celkem</w:t>
            </w:r>
          </w:p>
        </w:tc>
        <w:tc>
          <w:tcPr>
            <w:tcW w:w="845" w:type="pct"/>
            <w:shd w:val="clear" w:color="auto" w:fill="C6D9F1" w:themeFill="text2" w:themeFillTint="33"/>
            <w:vAlign w:val="center"/>
          </w:tcPr>
          <w:p w:rsidR="00CB524B" w:rsidRPr="003B2E2C" w:rsidRDefault="00CB524B" w:rsidP="00DC1088">
            <w:pPr>
              <w:jc w:val="center"/>
              <w:rPr>
                <w:rFonts w:eastAsia="Calibri"/>
              </w:rPr>
            </w:pPr>
            <w:r w:rsidRPr="003B2E2C">
              <w:rPr>
                <w:rFonts w:eastAsia="Calibri"/>
              </w:rPr>
              <w:t>9</w:t>
            </w:r>
          </w:p>
        </w:tc>
        <w:tc>
          <w:tcPr>
            <w:tcW w:w="507" w:type="pct"/>
            <w:shd w:val="clear" w:color="auto" w:fill="C6D9F1" w:themeFill="text2" w:themeFillTint="33"/>
            <w:vAlign w:val="center"/>
          </w:tcPr>
          <w:p w:rsidR="00CB524B" w:rsidRPr="003B2E2C" w:rsidRDefault="00CB524B" w:rsidP="00DC1088">
            <w:pPr>
              <w:jc w:val="center"/>
              <w:rPr>
                <w:rFonts w:eastAsia="Calibri"/>
              </w:rPr>
            </w:pPr>
            <w:r w:rsidRPr="003B2E2C">
              <w:rPr>
                <w:rFonts w:eastAsia="Calibri"/>
              </w:rPr>
              <w:t>9</w:t>
            </w:r>
          </w:p>
        </w:tc>
        <w:tc>
          <w:tcPr>
            <w:tcW w:w="507" w:type="pct"/>
            <w:shd w:val="clear" w:color="auto" w:fill="C6D9F1" w:themeFill="text2" w:themeFillTint="33"/>
            <w:vAlign w:val="center"/>
          </w:tcPr>
          <w:p w:rsidR="00CB524B" w:rsidRPr="003B2E2C" w:rsidRDefault="00CB524B" w:rsidP="00DC1088">
            <w:pPr>
              <w:jc w:val="center"/>
              <w:rPr>
                <w:rFonts w:eastAsia="Calibri"/>
              </w:rPr>
            </w:pPr>
            <w:r w:rsidRPr="003B2E2C">
              <w:rPr>
                <w:rFonts w:eastAsia="Calibri"/>
              </w:rPr>
              <w:t>2</w:t>
            </w:r>
          </w:p>
        </w:tc>
        <w:tc>
          <w:tcPr>
            <w:tcW w:w="507" w:type="pct"/>
            <w:shd w:val="clear" w:color="auto" w:fill="C6D9F1" w:themeFill="text2" w:themeFillTint="33"/>
            <w:vAlign w:val="center"/>
          </w:tcPr>
          <w:p w:rsidR="00CB524B" w:rsidRPr="003B2E2C" w:rsidRDefault="00CB524B" w:rsidP="00DC1088">
            <w:pPr>
              <w:jc w:val="center"/>
              <w:rPr>
                <w:rFonts w:eastAsia="Calibri"/>
              </w:rPr>
            </w:pPr>
            <w:r w:rsidRPr="003B2E2C">
              <w:rPr>
                <w:rFonts w:eastAsia="Calibri"/>
              </w:rPr>
              <w:t>7</w:t>
            </w:r>
          </w:p>
        </w:tc>
        <w:tc>
          <w:tcPr>
            <w:tcW w:w="507" w:type="pct"/>
            <w:shd w:val="clear" w:color="auto" w:fill="C6D9F1" w:themeFill="text2" w:themeFillTint="33"/>
            <w:vAlign w:val="center"/>
          </w:tcPr>
          <w:p w:rsidR="00CB524B" w:rsidRPr="003B2E2C" w:rsidRDefault="00CB524B" w:rsidP="00DC1088">
            <w:pPr>
              <w:jc w:val="center"/>
              <w:rPr>
                <w:rFonts w:eastAsia="Calibri"/>
              </w:rPr>
            </w:pPr>
            <w:r w:rsidRPr="003B2E2C">
              <w:rPr>
                <w:rFonts w:eastAsia="Calibri"/>
              </w:rPr>
              <w:t>4</w:t>
            </w:r>
          </w:p>
        </w:tc>
        <w:tc>
          <w:tcPr>
            <w:tcW w:w="795" w:type="pct"/>
            <w:shd w:val="clear" w:color="auto" w:fill="C6D9F1" w:themeFill="text2" w:themeFillTint="33"/>
            <w:vAlign w:val="center"/>
          </w:tcPr>
          <w:p w:rsidR="00CB524B" w:rsidRPr="003B2E2C" w:rsidRDefault="00CB524B" w:rsidP="00DC1088">
            <w:pPr>
              <w:jc w:val="center"/>
              <w:rPr>
                <w:rFonts w:eastAsia="Calibri"/>
              </w:rPr>
            </w:pPr>
            <w:r>
              <w:rPr>
                <w:rFonts w:eastAsia="Calibri"/>
              </w:rPr>
              <w:t>1</w:t>
            </w:r>
          </w:p>
        </w:tc>
      </w:tr>
      <w:tr w:rsidR="00CB524B" w:rsidRPr="003B2E2C" w:rsidTr="00DC1088">
        <w:trPr>
          <w:trHeight w:val="305"/>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Český Brod</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3</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3</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3</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795" w:type="pct"/>
            <w:shd w:val="clear" w:color="auto" w:fill="auto"/>
            <w:noWrap/>
            <w:vAlign w:val="bottom"/>
          </w:tcPr>
          <w:p w:rsidR="00CB524B" w:rsidRPr="003B2E2C" w:rsidRDefault="00CB524B" w:rsidP="00DC1088">
            <w:pPr>
              <w:jc w:val="center"/>
              <w:rPr>
                <w:rFonts w:eastAsia="Calibri"/>
              </w:rPr>
            </w:pPr>
            <w:r>
              <w:rPr>
                <w:rFonts w:eastAsia="Calibri"/>
              </w:rPr>
              <w:t>1</w:t>
            </w:r>
          </w:p>
        </w:tc>
      </w:tr>
      <w:tr w:rsidR="00CB524B" w:rsidRPr="003B2E2C" w:rsidTr="00DC1088">
        <w:trPr>
          <w:trHeight w:val="439"/>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Chrášťany</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795" w:type="pct"/>
            <w:shd w:val="clear" w:color="auto" w:fill="auto"/>
            <w:noWrap/>
            <w:vAlign w:val="bottom"/>
          </w:tcPr>
          <w:p w:rsidR="00CB524B" w:rsidRPr="003B2E2C" w:rsidRDefault="00CB524B" w:rsidP="00DC1088">
            <w:pPr>
              <w:jc w:val="center"/>
              <w:rPr>
                <w:rFonts w:eastAsia="Calibri"/>
              </w:rPr>
            </w:pPr>
          </w:p>
        </w:tc>
      </w:tr>
      <w:tr w:rsidR="00CB524B" w:rsidRPr="003B2E2C" w:rsidTr="00DC1088">
        <w:trPr>
          <w:trHeight w:val="439"/>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Kounice</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795" w:type="pct"/>
            <w:shd w:val="clear" w:color="auto" w:fill="auto"/>
            <w:noWrap/>
            <w:vAlign w:val="bottom"/>
          </w:tcPr>
          <w:p w:rsidR="00CB524B" w:rsidRPr="003B2E2C" w:rsidRDefault="00CB524B" w:rsidP="00DC1088">
            <w:pPr>
              <w:jc w:val="center"/>
              <w:rPr>
                <w:rFonts w:eastAsia="Calibri"/>
              </w:rPr>
            </w:pPr>
          </w:p>
        </w:tc>
      </w:tr>
      <w:tr w:rsidR="00CB524B" w:rsidRPr="003B2E2C" w:rsidTr="00DC1088">
        <w:trPr>
          <w:trHeight w:val="440"/>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Poříčany</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795" w:type="pct"/>
            <w:shd w:val="clear" w:color="auto" w:fill="auto"/>
            <w:noWrap/>
            <w:vAlign w:val="bottom"/>
          </w:tcPr>
          <w:p w:rsidR="00CB524B" w:rsidRPr="003B2E2C" w:rsidRDefault="00CB524B" w:rsidP="00DC1088">
            <w:pPr>
              <w:jc w:val="center"/>
              <w:rPr>
                <w:rFonts w:eastAsia="Calibri"/>
              </w:rPr>
            </w:pPr>
          </w:p>
        </w:tc>
      </w:tr>
      <w:tr w:rsidR="00CB524B" w:rsidRPr="003B2E2C" w:rsidTr="00DC1088">
        <w:trPr>
          <w:trHeight w:val="439"/>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Přistoupim</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795" w:type="pct"/>
            <w:shd w:val="clear" w:color="auto" w:fill="auto"/>
            <w:noWrap/>
            <w:vAlign w:val="bottom"/>
          </w:tcPr>
          <w:p w:rsidR="00CB524B" w:rsidRPr="003B2E2C" w:rsidRDefault="00CB524B" w:rsidP="00DC1088">
            <w:pPr>
              <w:jc w:val="center"/>
              <w:rPr>
                <w:rFonts w:eastAsia="Calibri"/>
              </w:rPr>
            </w:pPr>
          </w:p>
        </w:tc>
      </w:tr>
      <w:tr w:rsidR="00CB524B" w:rsidRPr="003B2E2C" w:rsidTr="00DC1088">
        <w:trPr>
          <w:trHeight w:val="439"/>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Tuklaty</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507" w:type="pct"/>
            <w:shd w:val="clear" w:color="auto" w:fill="auto"/>
            <w:noWrap/>
            <w:vAlign w:val="bottom"/>
          </w:tcPr>
          <w:p w:rsidR="00CB524B" w:rsidRPr="00A8766D" w:rsidRDefault="00CB524B" w:rsidP="00DC1088">
            <w:pPr>
              <w:jc w:val="center"/>
              <w:rPr>
                <w:rFonts w:eastAsia="Calibri"/>
                <w:bCs/>
                <w:kern w:val="32"/>
              </w:rPr>
            </w:pPr>
            <w:r w:rsidRPr="00A8766D">
              <w:rPr>
                <w:rFonts w:eastAsia="Calibri"/>
                <w:bCs/>
                <w:kern w:val="32"/>
              </w:rPr>
              <w:t>1</w:t>
            </w:r>
          </w:p>
        </w:tc>
        <w:tc>
          <w:tcPr>
            <w:tcW w:w="507" w:type="pct"/>
            <w:shd w:val="clear" w:color="auto" w:fill="auto"/>
            <w:noWrap/>
            <w:vAlign w:val="bottom"/>
          </w:tcPr>
          <w:p w:rsidR="00CB524B" w:rsidRPr="003B2E2C" w:rsidRDefault="00CB524B" w:rsidP="00DC1088">
            <w:pPr>
              <w:jc w:val="center"/>
              <w:rPr>
                <w:rFonts w:eastAsia="Calibri"/>
                <w:b/>
                <w:bCs/>
                <w:kern w:val="32"/>
              </w:rPr>
            </w:pPr>
          </w:p>
        </w:tc>
        <w:tc>
          <w:tcPr>
            <w:tcW w:w="795" w:type="pct"/>
            <w:shd w:val="clear" w:color="auto" w:fill="auto"/>
            <w:noWrap/>
            <w:vAlign w:val="bottom"/>
          </w:tcPr>
          <w:p w:rsidR="00CB524B" w:rsidRPr="003B2E2C" w:rsidRDefault="00CB524B" w:rsidP="00DC1088">
            <w:pPr>
              <w:jc w:val="center"/>
              <w:rPr>
                <w:rFonts w:eastAsia="Calibri"/>
              </w:rPr>
            </w:pPr>
          </w:p>
        </w:tc>
      </w:tr>
      <w:tr w:rsidR="00CB524B" w:rsidRPr="003B2E2C" w:rsidTr="00DC1088">
        <w:trPr>
          <w:trHeight w:val="440"/>
        </w:trPr>
        <w:tc>
          <w:tcPr>
            <w:tcW w:w="1332" w:type="pct"/>
            <w:shd w:val="clear" w:color="auto" w:fill="DBE5F1" w:themeFill="accent1" w:themeFillTint="33"/>
            <w:noWrap/>
            <w:vAlign w:val="bottom"/>
          </w:tcPr>
          <w:p w:rsidR="00CB524B" w:rsidRPr="003B2E2C" w:rsidRDefault="00CB524B" w:rsidP="00DC1088">
            <w:pPr>
              <w:jc w:val="both"/>
              <w:rPr>
                <w:rFonts w:eastAsia="Calibri"/>
              </w:rPr>
            </w:pPr>
            <w:r w:rsidRPr="003B2E2C">
              <w:rPr>
                <w:rFonts w:eastAsia="Calibri"/>
              </w:rPr>
              <w:t>Vitice</w:t>
            </w:r>
          </w:p>
        </w:tc>
        <w:tc>
          <w:tcPr>
            <w:tcW w:w="845"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507" w:type="pct"/>
            <w:shd w:val="clear" w:color="auto" w:fill="auto"/>
            <w:noWrap/>
            <w:vAlign w:val="bottom"/>
          </w:tcPr>
          <w:p w:rsidR="00CB524B" w:rsidRPr="003B2E2C" w:rsidRDefault="00CB524B" w:rsidP="00DC1088">
            <w:pPr>
              <w:jc w:val="center"/>
              <w:rPr>
                <w:rFonts w:eastAsia="Calibri"/>
              </w:rPr>
            </w:pPr>
            <w:r w:rsidRPr="003B2E2C">
              <w:rPr>
                <w:rFonts w:eastAsia="Calibri"/>
              </w:rPr>
              <w:t>1</w:t>
            </w:r>
          </w:p>
        </w:tc>
        <w:tc>
          <w:tcPr>
            <w:tcW w:w="795" w:type="pct"/>
            <w:shd w:val="clear" w:color="auto" w:fill="auto"/>
            <w:noWrap/>
            <w:vAlign w:val="bottom"/>
          </w:tcPr>
          <w:p w:rsidR="00CB524B" w:rsidRPr="003B2E2C" w:rsidRDefault="00CB524B" w:rsidP="00DC1088">
            <w:pPr>
              <w:jc w:val="center"/>
              <w:rPr>
                <w:rFonts w:eastAsia="Calibri"/>
              </w:rPr>
            </w:pPr>
          </w:p>
        </w:tc>
      </w:tr>
    </w:tbl>
    <w:p w:rsidR="00CB524B" w:rsidRDefault="00CB524B" w:rsidP="00CB524B">
      <w:pPr>
        <w:spacing w:before="20" w:after="240"/>
        <w:jc w:val="both"/>
        <w:rPr>
          <w:rFonts w:eastAsia="Calibri"/>
          <w:i/>
          <w:sz w:val="18"/>
          <w:szCs w:val="18"/>
        </w:rPr>
      </w:pPr>
      <w:r w:rsidRPr="00E45CA1">
        <w:rPr>
          <w:rFonts w:eastAsia="Calibri"/>
          <w:i/>
          <w:sz w:val="18"/>
          <w:szCs w:val="18"/>
        </w:rPr>
        <w:t>Zdroj: Výkazy MŠMT</w:t>
      </w:r>
    </w:p>
    <w:p w:rsidR="00CB524B" w:rsidRPr="00E45CA1" w:rsidRDefault="00CB524B" w:rsidP="00E45CA1">
      <w:pPr>
        <w:spacing w:before="20" w:after="240"/>
        <w:jc w:val="both"/>
        <w:rPr>
          <w:rFonts w:eastAsia="Calibri"/>
          <w:i/>
          <w:sz w:val="18"/>
          <w:szCs w:val="18"/>
        </w:rPr>
      </w:pPr>
    </w:p>
    <w:p w:rsidR="000903A9" w:rsidRPr="003B2E2C" w:rsidRDefault="000140BF" w:rsidP="000903A9">
      <w:pPr>
        <w:keepNext/>
        <w:spacing w:before="480" w:after="120"/>
        <w:jc w:val="both"/>
        <w:rPr>
          <w:b/>
        </w:rPr>
      </w:pPr>
      <w:r>
        <w:rPr>
          <w:b/>
        </w:rPr>
        <w:t>Tabulka č. 10</w:t>
      </w:r>
      <w:r w:rsidR="000903A9" w:rsidRPr="003B2E2C">
        <w:rPr>
          <w:b/>
        </w:rPr>
        <w:t>: Počet úplných a neúplných ZŠ v</w:t>
      </w:r>
      <w:r w:rsidR="00284422">
        <w:rPr>
          <w:b/>
        </w:rPr>
        <w:t> </w:t>
      </w:r>
      <w:r w:rsidR="000903A9" w:rsidRPr="003B2E2C">
        <w:rPr>
          <w:b/>
        </w:rPr>
        <w:t>ORP</w:t>
      </w:r>
      <w:r w:rsidR="00284422">
        <w:rPr>
          <w:b/>
        </w:rPr>
        <w:t> </w:t>
      </w:r>
      <w:r w:rsidR="000903A9" w:rsidRPr="003B2E2C">
        <w:rPr>
          <w:b/>
        </w:rPr>
        <w:t>ve školním roce 2013/2014</w:t>
      </w:r>
    </w:p>
    <w:p w:rsidR="000903A9" w:rsidRPr="003B2E2C" w:rsidRDefault="000903A9" w:rsidP="000903A9">
      <w:pPr>
        <w:spacing w:after="120"/>
        <w:jc w:val="both"/>
      </w:pPr>
      <w:r w:rsidRPr="003B2E2C">
        <w:t>V SO ORP jsou 4 malotřídní školy, 1 v obci Chrášťany, 1 v obci Tu</w:t>
      </w:r>
      <w:r w:rsidR="000C0AF9">
        <w:t>klaty (obnovena v roce 2010), 1 </w:t>
      </w:r>
      <w:r w:rsidRPr="003B2E2C">
        <w:t>v obci Vitice a 1 v obci Přistoupim.</w:t>
      </w:r>
    </w:p>
    <w:tbl>
      <w:tblPr>
        <w:tblW w:w="5000"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3"/>
        <w:gridCol w:w="1933"/>
        <w:gridCol w:w="2011"/>
        <w:gridCol w:w="2211"/>
      </w:tblGrid>
      <w:tr w:rsidR="000903A9" w:rsidRPr="003B2E2C" w:rsidTr="00493865">
        <w:trPr>
          <w:trHeight w:val="315"/>
        </w:trPr>
        <w:tc>
          <w:tcPr>
            <w:tcW w:w="3412" w:type="dxa"/>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ORP Český Brod</w:t>
            </w:r>
          </w:p>
        </w:tc>
        <w:tc>
          <w:tcPr>
            <w:tcW w:w="1821" w:type="dxa"/>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škol</w:t>
            </w:r>
          </w:p>
        </w:tc>
        <w:tc>
          <w:tcPr>
            <w:tcW w:w="1894" w:type="dxa"/>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úplných škol</w:t>
            </w:r>
          </w:p>
        </w:tc>
        <w:tc>
          <w:tcPr>
            <w:tcW w:w="2083" w:type="dxa"/>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neúplných škol</w:t>
            </w:r>
          </w:p>
        </w:tc>
      </w:tr>
      <w:tr w:rsidR="000903A9" w:rsidRPr="003B2E2C" w:rsidTr="00493865">
        <w:trPr>
          <w:trHeight w:val="33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Název obce</w:t>
            </w:r>
          </w:p>
        </w:tc>
        <w:tc>
          <w:tcPr>
            <w:tcW w:w="1821" w:type="dxa"/>
            <w:vMerge/>
            <w:shd w:val="clear" w:color="auto" w:fill="DBE5F1" w:themeFill="accent1" w:themeFillTint="33"/>
            <w:vAlign w:val="center"/>
          </w:tcPr>
          <w:p w:rsidR="000903A9" w:rsidRPr="003B2E2C" w:rsidRDefault="000903A9" w:rsidP="00493865">
            <w:pPr>
              <w:jc w:val="both"/>
              <w:rPr>
                <w:rFonts w:eastAsia="Calibri"/>
                <w:b/>
                <w:bCs/>
                <w:sz w:val="26"/>
                <w:szCs w:val="26"/>
              </w:rPr>
            </w:pPr>
          </w:p>
        </w:tc>
        <w:tc>
          <w:tcPr>
            <w:tcW w:w="1894" w:type="dxa"/>
            <w:vMerge/>
            <w:shd w:val="clear" w:color="auto" w:fill="DBE5F1" w:themeFill="accent1" w:themeFillTint="33"/>
            <w:vAlign w:val="center"/>
          </w:tcPr>
          <w:p w:rsidR="000903A9" w:rsidRPr="003B2E2C" w:rsidRDefault="000903A9" w:rsidP="00493865">
            <w:pPr>
              <w:jc w:val="both"/>
              <w:rPr>
                <w:rFonts w:eastAsia="Calibri"/>
                <w:b/>
                <w:bCs/>
                <w:sz w:val="26"/>
                <w:szCs w:val="26"/>
              </w:rPr>
            </w:pPr>
          </w:p>
        </w:tc>
        <w:tc>
          <w:tcPr>
            <w:tcW w:w="2083" w:type="dxa"/>
            <w:vMerge/>
            <w:shd w:val="clear" w:color="auto" w:fill="DBE5F1" w:themeFill="accent1" w:themeFillTint="33"/>
            <w:vAlign w:val="center"/>
          </w:tcPr>
          <w:p w:rsidR="000903A9" w:rsidRPr="003B2E2C" w:rsidRDefault="000903A9" w:rsidP="00493865">
            <w:pPr>
              <w:jc w:val="both"/>
              <w:rPr>
                <w:rFonts w:eastAsia="Calibri"/>
                <w:b/>
                <w:bCs/>
                <w:sz w:val="26"/>
                <w:szCs w:val="26"/>
              </w:rPr>
            </w:pPr>
          </w:p>
        </w:tc>
      </w:tr>
      <w:tr w:rsidR="000903A9" w:rsidRPr="003B2E2C" w:rsidTr="00493865">
        <w:trPr>
          <w:trHeight w:val="330"/>
        </w:trPr>
        <w:tc>
          <w:tcPr>
            <w:tcW w:w="3412" w:type="dxa"/>
            <w:shd w:val="clear" w:color="auto" w:fill="C6D9F1" w:themeFill="text2" w:themeFillTint="33"/>
            <w:vAlign w:val="center"/>
          </w:tcPr>
          <w:p w:rsidR="000903A9" w:rsidRPr="003B2E2C" w:rsidRDefault="000903A9" w:rsidP="00493865">
            <w:pPr>
              <w:jc w:val="both"/>
              <w:rPr>
                <w:rFonts w:eastAsia="Calibri"/>
              </w:rPr>
            </w:pPr>
            <w:r w:rsidRPr="003B2E2C">
              <w:rPr>
                <w:rFonts w:eastAsia="Calibri"/>
              </w:rPr>
              <w:t>celkem</w:t>
            </w:r>
          </w:p>
        </w:tc>
        <w:tc>
          <w:tcPr>
            <w:tcW w:w="1821" w:type="dxa"/>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9</w:t>
            </w:r>
          </w:p>
        </w:tc>
        <w:tc>
          <w:tcPr>
            <w:tcW w:w="1894" w:type="dxa"/>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5</w:t>
            </w:r>
          </w:p>
        </w:tc>
        <w:tc>
          <w:tcPr>
            <w:tcW w:w="2083" w:type="dxa"/>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4</w:t>
            </w: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Český Brod</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3</w:t>
            </w:r>
          </w:p>
        </w:tc>
        <w:tc>
          <w:tcPr>
            <w:tcW w:w="1894" w:type="dxa"/>
            <w:shd w:val="clear" w:color="auto" w:fill="auto"/>
            <w:vAlign w:val="center"/>
          </w:tcPr>
          <w:p w:rsidR="000903A9" w:rsidRPr="003B2E2C" w:rsidRDefault="000903A9" w:rsidP="00493865">
            <w:pPr>
              <w:jc w:val="center"/>
              <w:rPr>
                <w:rFonts w:eastAsia="Calibri"/>
              </w:rPr>
            </w:pPr>
            <w:r w:rsidRPr="003B2E2C">
              <w:rPr>
                <w:rFonts w:eastAsia="Calibri"/>
              </w:rPr>
              <w:t>3</w:t>
            </w:r>
          </w:p>
        </w:tc>
        <w:tc>
          <w:tcPr>
            <w:tcW w:w="2083" w:type="dxa"/>
            <w:shd w:val="clear" w:color="auto" w:fill="auto"/>
            <w:vAlign w:val="center"/>
          </w:tcPr>
          <w:p w:rsidR="000903A9" w:rsidRPr="003B2E2C" w:rsidRDefault="000903A9" w:rsidP="00493865">
            <w:pPr>
              <w:jc w:val="center"/>
              <w:rPr>
                <w:rFonts w:eastAsia="Calibri"/>
                <w:bCs/>
                <w:kern w:val="32"/>
              </w:rPr>
            </w:pP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Chrášťany</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bCs/>
                <w:kern w:val="32"/>
              </w:rPr>
            </w:pPr>
          </w:p>
        </w:tc>
        <w:tc>
          <w:tcPr>
            <w:tcW w:w="2083" w:type="dxa"/>
            <w:shd w:val="clear" w:color="auto" w:fill="auto"/>
            <w:vAlign w:val="center"/>
          </w:tcPr>
          <w:p w:rsidR="000903A9" w:rsidRPr="003B2E2C" w:rsidRDefault="000903A9" w:rsidP="00493865">
            <w:pPr>
              <w:jc w:val="center"/>
              <w:rPr>
                <w:rFonts w:eastAsia="Calibri"/>
              </w:rPr>
            </w:pPr>
            <w:r w:rsidRPr="003B2E2C">
              <w:rPr>
                <w:rFonts w:eastAsia="Calibri"/>
              </w:rPr>
              <w:t>1</w:t>
            </w: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Kounice</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2083" w:type="dxa"/>
            <w:shd w:val="clear" w:color="auto" w:fill="auto"/>
            <w:vAlign w:val="center"/>
          </w:tcPr>
          <w:p w:rsidR="000903A9" w:rsidRPr="003B2E2C" w:rsidRDefault="000903A9" w:rsidP="00493865">
            <w:pPr>
              <w:jc w:val="center"/>
              <w:rPr>
                <w:rFonts w:eastAsia="Calibri"/>
                <w:bCs/>
                <w:kern w:val="32"/>
              </w:rPr>
            </w:pP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Poříčany</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2083" w:type="dxa"/>
            <w:shd w:val="clear" w:color="auto" w:fill="auto"/>
            <w:vAlign w:val="center"/>
          </w:tcPr>
          <w:p w:rsidR="000903A9" w:rsidRPr="003B2E2C" w:rsidRDefault="000903A9" w:rsidP="00493865">
            <w:pPr>
              <w:jc w:val="center"/>
              <w:rPr>
                <w:rFonts w:eastAsia="Calibri"/>
                <w:bCs/>
                <w:kern w:val="32"/>
              </w:rPr>
            </w:pP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Přistoupim</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bCs/>
                <w:kern w:val="32"/>
              </w:rPr>
            </w:pPr>
          </w:p>
        </w:tc>
        <w:tc>
          <w:tcPr>
            <w:tcW w:w="2083" w:type="dxa"/>
            <w:shd w:val="clear" w:color="auto" w:fill="auto"/>
            <w:vAlign w:val="center"/>
          </w:tcPr>
          <w:p w:rsidR="000903A9" w:rsidRPr="003B2E2C" w:rsidRDefault="000903A9" w:rsidP="00493865">
            <w:pPr>
              <w:jc w:val="center"/>
              <w:rPr>
                <w:rFonts w:eastAsia="Calibri"/>
              </w:rPr>
            </w:pPr>
            <w:r w:rsidRPr="003B2E2C">
              <w:rPr>
                <w:rFonts w:eastAsia="Calibri"/>
              </w:rPr>
              <w:t>1</w:t>
            </w: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Tuklaty</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bCs/>
                <w:kern w:val="32"/>
              </w:rPr>
            </w:pPr>
          </w:p>
        </w:tc>
        <w:tc>
          <w:tcPr>
            <w:tcW w:w="2083" w:type="dxa"/>
            <w:shd w:val="clear" w:color="auto" w:fill="auto"/>
            <w:vAlign w:val="center"/>
          </w:tcPr>
          <w:p w:rsidR="000903A9" w:rsidRPr="003B2E2C" w:rsidRDefault="000903A9" w:rsidP="00493865">
            <w:pPr>
              <w:jc w:val="center"/>
              <w:rPr>
                <w:rFonts w:eastAsia="Calibri"/>
              </w:rPr>
            </w:pPr>
            <w:r w:rsidRPr="003B2E2C">
              <w:rPr>
                <w:rFonts w:eastAsia="Calibri"/>
              </w:rPr>
              <w:t>1</w:t>
            </w:r>
          </w:p>
        </w:tc>
      </w:tr>
      <w:tr w:rsidR="000903A9" w:rsidRPr="003B2E2C" w:rsidTr="00493865">
        <w:trPr>
          <w:trHeight w:val="300"/>
        </w:trPr>
        <w:tc>
          <w:tcPr>
            <w:tcW w:w="3412"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Vitice</w:t>
            </w:r>
          </w:p>
        </w:tc>
        <w:tc>
          <w:tcPr>
            <w:tcW w:w="1821" w:type="dxa"/>
            <w:shd w:val="clear" w:color="auto" w:fill="auto"/>
            <w:vAlign w:val="center"/>
          </w:tcPr>
          <w:p w:rsidR="000903A9" w:rsidRPr="003B2E2C" w:rsidRDefault="000903A9" w:rsidP="00493865">
            <w:pPr>
              <w:jc w:val="center"/>
              <w:rPr>
                <w:rFonts w:eastAsia="Calibri"/>
              </w:rPr>
            </w:pPr>
            <w:r w:rsidRPr="003B2E2C">
              <w:rPr>
                <w:rFonts w:eastAsia="Calibri"/>
              </w:rPr>
              <w:t>1</w:t>
            </w:r>
          </w:p>
        </w:tc>
        <w:tc>
          <w:tcPr>
            <w:tcW w:w="1894" w:type="dxa"/>
            <w:shd w:val="clear" w:color="auto" w:fill="auto"/>
            <w:vAlign w:val="center"/>
          </w:tcPr>
          <w:p w:rsidR="000903A9" w:rsidRPr="003B2E2C" w:rsidRDefault="000903A9" w:rsidP="00493865">
            <w:pPr>
              <w:jc w:val="center"/>
              <w:rPr>
                <w:rFonts w:eastAsia="Calibri"/>
                <w:bCs/>
                <w:kern w:val="32"/>
              </w:rPr>
            </w:pPr>
          </w:p>
        </w:tc>
        <w:tc>
          <w:tcPr>
            <w:tcW w:w="2083" w:type="dxa"/>
            <w:shd w:val="clear" w:color="auto" w:fill="auto"/>
            <w:vAlign w:val="center"/>
          </w:tcPr>
          <w:p w:rsidR="000903A9" w:rsidRPr="003B2E2C" w:rsidRDefault="000903A9" w:rsidP="00493865">
            <w:pPr>
              <w:jc w:val="center"/>
              <w:rPr>
                <w:rFonts w:eastAsia="Calibri"/>
              </w:rPr>
            </w:pPr>
            <w:r w:rsidRPr="003B2E2C">
              <w:rPr>
                <w:rFonts w:eastAsia="Calibri"/>
              </w:rPr>
              <w:t>1</w:t>
            </w:r>
          </w:p>
        </w:tc>
      </w:tr>
    </w:tbl>
    <w:p w:rsidR="00CB524B" w:rsidRDefault="000903A9" w:rsidP="00E45CA1">
      <w:pPr>
        <w:spacing w:before="20" w:after="240"/>
        <w:jc w:val="both"/>
        <w:rPr>
          <w:rFonts w:eastAsia="Calibri"/>
          <w:i/>
          <w:sz w:val="18"/>
          <w:szCs w:val="18"/>
        </w:rPr>
      </w:pPr>
      <w:r w:rsidRPr="00E45CA1">
        <w:rPr>
          <w:rFonts w:eastAsia="Calibri"/>
          <w:i/>
          <w:sz w:val="18"/>
          <w:szCs w:val="18"/>
        </w:rPr>
        <w:t>Zdroj: Výkazy</w:t>
      </w:r>
      <w:r w:rsidR="007E442E" w:rsidRPr="00E45CA1">
        <w:rPr>
          <w:rFonts w:eastAsia="Calibri"/>
          <w:i/>
          <w:sz w:val="18"/>
          <w:szCs w:val="18"/>
        </w:rPr>
        <w:t> </w:t>
      </w:r>
      <w:r w:rsidRPr="00E45CA1">
        <w:rPr>
          <w:rFonts w:eastAsia="Calibri"/>
          <w:i/>
          <w:sz w:val="18"/>
          <w:szCs w:val="18"/>
        </w:rPr>
        <w:t>MŠMT / výroční zprávy škol</w:t>
      </w:r>
    </w:p>
    <w:p w:rsidR="00CB524B" w:rsidRDefault="00CB524B">
      <w:pPr>
        <w:rPr>
          <w:rFonts w:eastAsia="Calibri"/>
          <w:i/>
          <w:sz w:val="18"/>
          <w:szCs w:val="18"/>
        </w:rPr>
      </w:pPr>
      <w:r>
        <w:rPr>
          <w:rFonts w:eastAsia="Calibri"/>
          <w:i/>
          <w:sz w:val="18"/>
          <w:szCs w:val="18"/>
        </w:rPr>
        <w:br w:type="page"/>
      </w:r>
    </w:p>
    <w:p w:rsidR="000903A9" w:rsidRPr="003B2E2C" w:rsidRDefault="000140BF" w:rsidP="000903A9">
      <w:pPr>
        <w:keepNext/>
        <w:spacing w:before="480" w:after="120"/>
        <w:jc w:val="both"/>
        <w:rPr>
          <w:b/>
        </w:rPr>
      </w:pPr>
      <w:r>
        <w:rPr>
          <w:b/>
        </w:rPr>
        <w:lastRenderedPageBreak/>
        <w:t>Tabulka č. 11</w:t>
      </w:r>
      <w:r w:rsidR="000903A9" w:rsidRPr="003B2E2C">
        <w:rPr>
          <w:b/>
        </w:rPr>
        <w:t>: Údaje o pracovnících ZŠ zřizovaných obcemi v</w:t>
      </w:r>
      <w:r w:rsidR="008E0B4A">
        <w:rPr>
          <w:b/>
        </w:rPr>
        <w:t> </w:t>
      </w:r>
      <w:r w:rsidR="000903A9" w:rsidRPr="003B2E2C">
        <w:rPr>
          <w:b/>
        </w:rPr>
        <w:t>ORP</w:t>
      </w:r>
      <w:r w:rsidR="008E0B4A">
        <w:rPr>
          <w:b/>
        </w:rPr>
        <w:t> </w:t>
      </w:r>
      <w:r w:rsidR="000903A9" w:rsidRPr="003B2E2C">
        <w:rPr>
          <w:b/>
        </w:rPr>
        <w:t>ve školním roce 2013/2014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1"/>
        <w:gridCol w:w="1724"/>
        <w:gridCol w:w="1654"/>
        <w:gridCol w:w="2329"/>
      </w:tblGrid>
      <w:tr w:rsidR="000903A9" w:rsidRPr="003B2E2C" w:rsidTr="00493865">
        <w:trPr>
          <w:trHeight w:val="315"/>
        </w:trPr>
        <w:tc>
          <w:tcPr>
            <w:tcW w:w="2081" w:type="pct"/>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zaměstnanců</w:t>
            </w:r>
          </w:p>
        </w:tc>
        <w:tc>
          <w:tcPr>
            <w:tcW w:w="1727" w:type="pct"/>
            <w:gridSpan w:val="2"/>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fyzické osoby</w:t>
            </w:r>
          </w:p>
        </w:tc>
        <w:tc>
          <w:tcPr>
            <w:tcW w:w="1191" w:type="pct"/>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přepočtení na plně zaměstnané</w:t>
            </w:r>
          </w:p>
        </w:tc>
      </w:tr>
      <w:tr w:rsidR="000903A9" w:rsidRPr="003B2E2C" w:rsidTr="00493865">
        <w:trPr>
          <w:trHeight w:val="330"/>
        </w:trPr>
        <w:tc>
          <w:tcPr>
            <w:tcW w:w="2081" w:type="pct"/>
            <w:vMerge/>
            <w:shd w:val="clear" w:color="auto" w:fill="DBE5F1" w:themeFill="accent1" w:themeFillTint="33"/>
            <w:vAlign w:val="center"/>
          </w:tcPr>
          <w:p w:rsidR="000903A9" w:rsidRPr="003B2E2C" w:rsidRDefault="000903A9" w:rsidP="00493865">
            <w:pPr>
              <w:jc w:val="center"/>
              <w:rPr>
                <w:rFonts w:eastAsia="Calibri"/>
                <w:b/>
              </w:rPr>
            </w:pPr>
          </w:p>
        </w:tc>
        <w:tc>
          <w:tcPr>
            <w:tcW w:w="881" w:type="pct"/>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celkem</w:t>
            </w:r>
          </w:p>
        </w:tc>
        <w:tc>
          <w:tcPr>
            <w:tcW w:w="846" w:type="pct"/>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z toho ženy</w:t>
            </w:r>
          </w:p>
        </w:tc>
        <w:tc>
          <w:tcPr>
            <w:tcW w:w="1191" w:type="pct"/>
            <w:vMerge/>
            <w:shd w:val="clear" w:color="auto" w:fill="C6D9F1" w:themeFill="text2" w:themeFillTint="33"/>
            <w:vAlign w:val="center"/>
          </w:tcPr>
          <w:p w:rsidR="000903A9" w:rsidRPr="003B2E2C" w:rsidRDefault="000903A9" w:rsidP="00493865">
            <w:pPr>
              <w:jc w:val="center"/>
              <w:rPr>
                <w:rFonts w:eastAsia="Calibri"/>
                <w:b/>
              </w:rPr>
            </w:pPr>
          </w:p>
        </w:tc>
      </w:tr>
      <w:tr w:rsidR="000903A9" w:rsidRPr="003B2E2C" w:rsidTr="00493865">
        <w:trPr>
          <w:trHeight w:val="300"/>
        </w:trPr>
        <w:tc>
          <w:tcPr>
            <w:tcW w:w="208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Základní školy</w:t>
            </w:r>
          </w:p>
        </w:tc>
        <w:tc>
          <w:tcPr>
            <w:tcW w:w="881" w:type="pct"/>
            <w:shd w:val="clear" w:color="auto" w:fill="auto"/>
            <w:vAlign w:val="center"/>
          </w:tcPr>
          <w:p w:rsidR="000903A9" w:rsidRPr="003B2E2C" w:rsidRDefault="000903A9" w:rsidP="00493865">
            <w:pPr>
              <w:jc w:val="center"/>
              <w:rPr>
                <w:rFonts w:eastAsia="Calibri"/>
              </w:rPr>
            </w:pPr>
            <w:r w:rsidRPr="003B2E2C">
              <w:rPr>
                <w:rFonts w:eastAsia="Calibri"/>
              </w:rPr>
              <w:t>139</w:t>
            </w:r>
          </w:p>
        </w:tc>
        <w:tc>
          <w:tcPr>
            <w:tcW w:w="846" w:type="pct"/>
            <w:shd w:val="clear" w:color="auto" w:fill="auto"/>
            <w:vAlign w:val="center"/>
          </w:tcPr>
          <w:p w:rsidR="000903A9" w:rsidRPr="003B2E2C" w:rsidRDefault="000903A9" w:rsidP="00493865">
            <w:pPr>
              <w:jc w:val="center"/>
              <w:rPr>
                <w:rFonts w:eastAsia="Calibri"/>
              </w:rPr>
            </w:pPr>
            <w:r w:rsidRPr="003B2E2C">
              <w:rPr>
                <w:rFonts w:eastAsia="Calibri"/>
              </w:rPr>
              <w:t>123</w:t>
            </w:r>
          </w:p>
        </w:tc>
        <w:tc>
          <w:tcPr>
            <w:tcW w:w="1191" w:type="pct"/>
            <w:shd w:val="clear" w:color="auto" w:fill="auto"/>
            <w:vAlign w:val="center"/>
          </w:tcPr>
          <w:p w:rsidR="000903A9" w:rsidRPr="003B2E2C" w:rsidRDefault="000903A9" w:rsidP="00493865">
            <w:pPr>
              <w:jc w:val="center"/>
              <w:rPr>
                <w:rFonts w:eastAsia="Calibri"/>
              </w:rPr>
            </w:pPr>
            <w:r w:rsidRPr="003B2E2C">
              <w:rPr>
                <w:rFonts w:eastAsia="Calibri"/>
              </w:rPr>
              <w:t>124,1</w:t>
            </w:r>
          </w:p>
        </w:tc>
      </w:tr>
      <w:tr w:rsidR="000903A9" w:rsidRPr="003B2E2C" w:rsidTr="00493865">
        <w:trPr>
          <w:trHeight w:val="300"/>
        </w:trPr>
        <w:tc>
          <w:tcPr>
            <w:tcW w:w="208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Školní družiny a kluby</w:t>
            </w:r>
          </w:p>
        </w:tc>
        <w:tc>
          <w:tcPr>
            <w:tcW w:w="881" w:type="pct"/>
            <w:shd w:val="clear" w:color="auto" w:fill="auto"/>
            <w:vAlign w:val="center"/>
          </w:tcPr>
          <w:p w:rsidR="000903A9" w:rsidRPr="003B2E2C" w:rsidRDefault="000903A9" w:rsidP="00493865">
            <w:pPr>
              <w:jc w:val="center"/>
              <w:rPr>
                <w:rFonts w:eastAsia="Calibri"/>
              </w:rPr>
            </w:pPr>
            <w:r w:rsidRPr="003B2E2C">
              <w:rPr>
                <w:rFonts w:eastAsia="Calibri"/>
              </w:rPr>
              <w:t>26</w:t>
            </w:r>
          </w:p>
        </w:tc>
        <w:tc>
          <w:tcPr>
            <w:tcW w:w="846" w:type="pct"/>
            <w:shd w:val="clear" w:color="auto" w:fill="auto"/>
            <w:vAlign w:val="center"/>
          </w:tcPr>
          <w:p w:rsidR="000903A9" w:rsidRPr="003B2E2C" w:rsidRDefault="000903A9" w:rsidP="00493865">
            <w:pPr>
              <w:jc w:val="center"/>
              <w:rPr>
                <w:rFonts w:eastAsia="Calibri"/>
              </w:rPr>
            </w:pPr>
            <w:r w:rsidRPr="003B2E2C">
              <w:rPr>
                <w:rFonts w:eastAsia="Calibri"/>
              </w:rPr>
              <w:t>26</w:t>
            </w:r>
          </w:p>
        </w:tc>
        <w:tc>
          <w:tcPr>
            <w:tcW w:w="1191" w:type="pct"/>
            <w:shd w:val="clear" w:color="auto" w:fill="auto"/>
            <w:vAlign w:val="center"/>
          </w:tcPr>
          <w:p w:rsidR="000903A9" w:rsidRPr="003B2E2C" w:rsidRDefault="000903A9" w:rsidP="00493865">
            <w:pPr>
              <w:jc w:val="center"/>
              <w:rPr>
                <w:rFonts w:eastAsia="Calibri"/>
              </w:rPr>
            </w:pPr>
            <w:r w:rsidRPr="003B2E2C">
              <w:rPr>
                <w:rFonts w:eastAsia="Calibri"/>
              </w:rPr>
              <w:t>19,5</w:t>
            </w:r>
          </w:p>
        </w:tc>
      </w:tr>
      <w:tr w:rsidR="000903A9" w:rsidRPr="003B2E2C" w:rsidTr="00493865">
        <w:trPr>
          <w:trHeight w:val="300"/>
        </w:trPr>
        <w:tc>
          <w:tcPr>
            <w:tcW w:w="208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Zařízení školního stravování</w:t>
            </w:r>
          </w:p>
        </w:tc>
        <w:tc>
          <w:tcPr>
            <w:tcW w:w="881" w:type="pct"/>
            <w:shd w:val="clear" w:color="auto" w:fill="auto"/>
            <w:vAlign w:val="center"/>
          </w:tcPr>
          <w:p w:rsidR="000903A9" w:rsidRPr="003B2E2C" w:rsidRDefault="000903A9" w:rsidP="00493865">
            <w:pPr>
              <w:jc w:val="center"/>
              <w:rPr>
                <w:rFonts w:eastAsia="Calibri"/>
              </w:rPr>
            </w:pPr>
            <w:r w:rsidRPr="003B2E2C">
              <w:rPr>
                <w:rFonts w:eastAsia="Calibri"/>
              </w:rPr>
              <w:t>25</w:t>
            </w:r>
          </w:p>
        </w:tc>
        <w:tc>
          <w:tcPr>
            <w:tcW w:w="846" w:type="pct"/>
            <w:shd w:val="clear" w:color="auto" w:fill="auto"/>
            <w:vAlign w:val="center"/>
          </w:tcPr>
          <w:p w:rsidR="000903A9" w:rsidRPr="003B2E2C" w:rsidRDefault="000903A9" w:rsidP="00493865">
            <w:pPr>
              <w:jc w:val="center"/>
              <w:rPr>
                <w:rFonts w:eastAsia="Calibri"/>
              </w:rPr>
            </w:pPr>
            <w:r w:rsidRPr="003B2E2C">
              <w:rPr>
                <w:rFonts w:eastAsia="Calibri"/>
              </w:rPr>
              <w:t>24</w:t>
            </w:r>
          </w:p>
        </w:tc>
        <w:tc>
          <w:tcPr>
            <w:tcW w:w="1191" w:type="pct"/>
            <w:shd w:val="clear" w:color="auto" w:fill="auto"/>
            <w:vAlign w:val="center"/>
          </w:tcPr>
          <w:p w:rsidR="000903A9" w:rsidRPr="003B2E2C" w:rsidRDefault="000903A9" w:rsidP="00493865">
            <w:pPr>
              <w:jc w:val="center"/>
              <w:rPr>
                <w:rFonts w:eastAsia="Calibri"/>
              </w:rPr>
            </w:pPr>
            <w:r w:rsidRPr="003B2E2C">
              <w:rPr>
                <w:rFonts w:eastAsia="Calibri"/>
              </w:rPr>
              <w:t>22,6</w:t>
            </w:r>
          </w:p>
        </w:tc>
      </w:tr>
      <w:tr w:rsidR="000903A9" w:rsidRPr="003B2E2C" w:rsidTr="00493865">
        <w:trPr>
          <w:trHeight w:val="300"/>
        </w:trPr>
        <w:tc>
          <w:tcPr>
            <w:tcW w:w="2081"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celkem</w:t>
            </w:r>
          </w:p>
        </w:tc>
        <w:tc>
          <w:tcPr>
            <w:tcW w:w="881" w:type="pct"/>
            <w:shd w:val="clear" w:color="auto" w:fill="auto"/>
            <w:vAlign w:val="center"/>
          </w:tcPr>
          <w:p w:rsidR="000903A9" w:rsidRPr="003B2E2C" w:rsidRDefault="000903A9" w:rsidP="00493865">
            <w:pPr>
              <w:jc w:val="center"/>
              <w:rPr>
                <w:rFonts w:eastAsia="Calibri"/>
              </w:rPr>
            </w:pPr>
            <w:r w:rsidRPr="003B2E2C">
              <w:rPr>
                <w:rFonts w:eastAsia="Calibri"/>
              </w:rPr>
              <w:t>190</w:t>
            </w:r>
          </w:p>
        </w:tc>
        <w:tc>
          <w:tcPr>
            <w:tcW w:w="846" w:type="pct"/>
            <w:shd w:val="clear" w:color="auto" w:fill="auto"/>
            <w:vAlign w:val="center"/>
          </w:tcPr>
          <w:p w:rsidR="000903A9" w:rsidRPr="003B2E2C" w:rsidRDefault="000903A9" w:rsidP="00493865">
            <w:pPr>
              <w:jc w:val="center"/>
              <w:rPr>
                <w:rFonts w:eastAsia="Calibri"/>
              </w:rPr>
            </w:pPr>
            <w:r w:rsidRPr="003B2E2C">
              <w:rPr>
                <w:rFonts w:eastAsia="Calibri"/>
              </w:rPr>
              <w:t>123</w:t>
            </w:r>
          </w:p>
        </w:tc>
        <w:tc>
          <w:tcPr>
            <w:tcW w:w="1191" w:type="pct"/>
            <w:shd w:val="clear" w:color="auto" w:fill="auto"/>
            <w:vAlign w:val="center"/>
          </w:tcPr>
          <w:p w:rsidR="000903A9" w:rsidRPr="003B2E2C" w:rsidRDefault="000903A9" w:rsidP="00493865">
            <w:pPr>
              <w:jc w:val="center"/>
              <w:rPr>
                <w:rFonts w:eastAsia="Calibri"/>
              </w:rPr>
            </w:pPr>
            <w:r w:rsidRPr="003B2E2C">
              <w:rPr>
                <w:rFonts w:eastAsia="Calibri"/>
              </w:rPr>
              <w:t>166,2</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w:t>
      </w:r>
      <w:r w:rsidR="00196C87">
        <w:rPr>
          <w:rFonts w:eastAsia="Calibri"/>
          <w:i/>
          <w:sz w:val="18"/>
          <w:szCs w:val="18"/>
        </w:rPr>
        <w:t xml:space="preserve"> </w:t>
      </w:r>
      <w:r w:rsidRPr="00E45CA1">
        <w:rPr>
          <w:rFonts w:eastAsia="Calibri"/>
          <w:i/>
          <w:sz w:val="18"/>
          <w:szCs w:val="18"/>
        </w:rPr>
        <w:t>Výkazy MŠMT, doplněno informacemi od ředitelů škol</w:t>
      </w:r>
    </w:p>
    <w:p w:rsidR="000903A9" w:rsidRPr="003B2E2C" w:rsidRDefault="000140BF" w:rsidP="000903A9">
      <w:pPr>
        <w:keepNext/>
        <w:spacing w:before="480" w:after="120"/>
        <w:jc w:val="both"/>
        <w:rPr>
          <w:b/>
        </w:rPr>
      </w:pPr>
      <w:r>
        <w:rPr>
          <w:b/>
        </w:rPr>
        <w:t>Tabulka č. 12</w:t>
      </w:r>
      <w:r w:rsidR="000903A9" w:rsidRPr="003B2E2C">
        <w:rPr>
          <w:b/>
        </w:rPr>
        <w:t>: Ostatní pedagogičtí pracovníci škol v ORP</w:t>
      </w:r>
    </w:p>
    <w:p w:rsidR="00F17088" w:rsidRPr="003B2E2C" w:rsidRDefault="00A10122" w:rsidP="00A10122">
      <w:pPr>
        <w:spacing w:after="120"/>
        <w:jc w:val="both"/>
      </w:pPr>
      <w:r>
        <w:t>Do školního roku 2013/14</w:t>
      </w:r>
      <w:r w:rsidR="000903A9" w:rsidRPr="003B2E2C">
        <w:t xml:space="preserve"> bylo na území ORP nedostatek asistentů a speciálních pedagogů. Většina těchto pracovníků </w:t>
      </w:r>
      <w:r>
        <w:t>byla</w:t>
      </w:r>
      <w:r w:rsidR="000903A9" w:rsidRPr="003B2E2C">
        <w:t xml:space="preserve"> zaměstnána v ZŠ a </w:t>
      </w:r>
      <w:proofErr w:type="spellStart"/>
      <w:r w:rsidR="000903A9" w:rsidRPr="003B2E2C">
        <w:t>PrŠ</w:t>
      </w:r>
      <w:proofErr w:type="spellEnd"/>
      <w:r w:rsidR="000903A9" w:rsidRPr="003B2E2C">
        <w:t>.</w:t>
      </w:r>
      <w:r>
        <w:t xml:space="preserve"> </w:t>
      </w:r>
      <w:r w:rsidR="000903A9" w:rsidRPr="003B2E2C">
        <w:t>Ve školním roce 201</w:t>
      </w:r>
      <w:r>
        <w:t>4</w:t>
      </w:r>
      <w:r w:rsidR="000903A9" w:rsidRPr="003B2E2C">
        <w:t>/201</w:t>
      </w:r>
      <w:r>
        <w:t>5</w:t>
      </w:r>
      <w:r w:rsidR="000903A9" w:rsidRPr="003B2E2C">
        <w:t xml:space="preserve"> se v území realizoval projekt „Sdílené radosti a strasti základních škol v ORP Český Brod“, v jehož rámci se podařilo zajistit do škol logopedy, psychology a asistenty.</w:t>
      </w:r>
      <w:r>
        <w:t xml:space="preserve"> Jejich potřebné setrvání ve školách je po skončení projektu otázkou financování.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7"/>
        <w:gridCol w:w="1357"/>
        <w:gridCol w:w="1209"/>
        <w:gridCol w:w="1363"/>
        <w:gridCol w:w="1490"/>
        <w:gridCol w:w="1355"/>
        <w:gridCol w:w="1353"/>
        <w:gridCol w:w="974"/>
      </w:tblGrid>
      <w:tr w:rsidR="00E341B3" w:rsidRPr="003B2E2C" w:rsidTr="00CE7CE9">
        <w:trPr>
          <w:trHeight w:val="594"/>
        </w:trPr>
        <w:tc>
          <w:tcPr>
            <w:tcW w:w="1658" w:type="pct"/>
            <w:gridSpan w:val="3"/>
            <w:vMerge w:val="restart"/>
            <w:shd w:val="clear" w:color="auto" w:fill="DBE5F1" w:themeFill="accent1" w:themeFillTint="33"/>
            <w:noWrap/>
            <w:vAlign w:val="center"/>
            <w:hideMark/>
          </w:tcPr>
          <w:p w:rsidR="000903A9" w:rsidRPr="003B2E2C" w:rsidRDefault="000903A9" w:rsidP="00493865">
            <w:pPr>
              <w:jc w:val="center"/>
              <w:rPr>
                <w:b/>
                <w:color w:val="000000"/>
              </w:rPr>
            </w:pPr>
            <w:r w:rsidRPr="003B2E2C">
              <w:rPr>
                <w:b/>
                <w:color w:val="000000"/>
              </w:rPr>
              <w:t>ORP Český Brod</w:t>
            </w:r>
          </w:p>
        </w:tc>
        <w:tc>
          <w:tcPr>
            <w:tcW w:w="1459" w:type="pct"/>
            <w:gridSpan w:val="2"/>
            <w:shd w:val="clear" w:color="auto" w:fill="DBE5F1" w:themeFill="accent1" w:themeFillTint="33"/>
            <w:noWrap/>
            <w:vAlign w:val="center"/>
            <w:hideMark/>
          </w:tcPr>
          <w:p w:rsidR="000903A9" w:rsidRPr="00196588" w:rsidRDefault="000903A9" w:rsidP="00493865">
            <w:pPr>
              <w:jc w:val="center"/>
              <w:rPr>
                <w:b/>
                <w:color w:val="000000"/>
                <w:sz w:val="20"/>
                <w:szCs w:val="20"/>
              </w:rPr>
            </w:pPr>
            <w:r w:rsidRPr="00196588">
              <w:rPr>
                <w:b/>
                <w:color w:val="000000"/>
                <w:sz w:val="20"/>
                <w:szCs w:val="20"/>
              </w:rPr>
              <w:t>asistenti pedagoga</w:t>
            </w:r>
          </w:p>
        </w:tc>
        <w:tc>
          <w:tcPr>
            <w:tcW w:w="693" w:type="pct"/>
            <w:vMerge w:val="restart"/>
            <w:shd w:val="clear" w:color="auto" w:fill="DBE5F1" w:themeFill="accent1" w:themeFillTint="33"/>
            <w:vAlign w:val="center"/>
            <w:hideMark/>
          </w:tcPr>
          <w:p w:rsidR="000903A9" w:rsidRPr="00196588" w:rsidRDefault="000903A9" w:rsidP="00493865">
            <w:pPr>
              <w:jc w:val="center"/>
              <w:rPr>
                <w:b/>
                <w:color w:val="000000"/>
                <w:sz w:val="20"/>
                <w:szCs w:val="20"/>
              </w:rPr>
            </w:pPr>
            <w:r w:rsidRPr="00196588">
              <w:rPr>
                <w:b/>
                <w:color w:val="000000"/>
                <w:sz w:val="20"/>
                <w:szCs w:val="20"/>
              </w:rPr>
              <w:t>psychologové</w:t>
            </w:r>
          </w:p>
        </w:tc>
        <w:tc>
          <w:tcPr>
            <w:tcW w:w="692" w:type="pct"/>
            <w:vMerge w:val="restart"/>
            <w:shd w:val="clear" w:color="auto" w:fill="DBE5F1" w:themeFill="accent1" w:themeFillTint="33"/>
            <w:vAlign w:val="center"/>
            <w:hideMark/>
          </w:tcPr>
          <w:p w:rsidR="000903A9" w:rsidRPr="00196588" w:rsidRDefault="000903A9" w:rsidP="00493865">
            <w:pPr>
              <w:jc w:val="center"/>
              <w:rPr>
                <w:b/>
                <w:color w:val="000000"/>
                <w:sz w:val="20"/>
                <w:szCs w:val="20"/>
              </w:rPr>
            </w:pPr>
            <w:r w:rsidRPr="00196588">
              <w:rPr>
                <w:b/>
                <w:color w:val="000000"/>
                <w:sz w:val="20"/>
                <w:szCs w:val="20"/>
              </w:rPr>
              <w:t>speciální pedagogové</w:t>
            </w:r>
          </w:p>
        </w:tc>
        <w:tc>
          <w:tcPr>
            <w:tcW w:w="498" w:type="pct"/>
            <w:vMerge w:val="restart"/>
            <w:shd w:val="clear" w:color="auto" w:fill="DBE5F1" w:themeFill="accent1" w:themeFillTint="33"/>
            <w:vAlign w:val="center"/>
            <w:hideMark/>
          </w:tcPr>
          <w:p w:rsidR="000903A9" w:rsidRPr="00196588" w:rsidRDefault="000903A9" w:rsidP="00493865">
            <w:pPr>
              <w:jc w:val="center"/>
              <w:rPr>
                <w:b/>
                <w:color w:val="000000"/>
                <w:sz w:val="20"/>
                <w:szCs w:val="20"/>
              </w:rPr>
            </w:pPr>
            <w:r w:rsidRPr="00196588">
              <w:rPr>
                <w:b/>
                <w:color w:val="000000"/>
                <w:sz w:val="20"/>
                <w:szCs w:val="20"/>
              </w:rPr>
              <w:t>výchovní poradci</w:t>
            </w:r>
          </w:p>
        </w:tc>
      </w:tr>
      <w:tr w:rsidR="00E341B3" w:rsidRPr="003B2E2C" w:rsidTr="00CE7CE9">
        <w:trPr>
          <w:trHeight w:val="1552"/>
        </w:trPr>
        <w:tc>
          <w:tcPr>
            <w:tcW w:w="1658" w:type="pct"/>
            <w:gridSpan w:val="3"/>
            <w:vMerge/>
            <w:shd w:val="clear" w:color="auto" w:fill="DBE5F1" w:themeFill="accent1" w:themeFillTint="33"/>
            <w:vAlign w:val="center"/>
            <w:hideMark/>
          </w:tcPr>
          <w:p w:rsidR="000903A9" w:rsidRPr="003B2E2C" w:rsidRDefault="000903A9" w:rsidP="00493865">
            <w:pPr>
              <w:rPr>
                <w:color w:val="000000"/>
              </w:rPr>
            </w:pPr>
          </w:p>
        </w:tc>
        <w:tc>
          <w:tcPr>
            <w:tcW w:w="697" w:type="pct"/>
            <w:shd w:val="clear" w:color="000000" w:fill="DBE5F1"/>
            <w:vAlign w:val="center"/>
            <w:hideMark/>
          </w:tcPr>
          <w:p w:rsidR="000903A9" w:rsidRPr="00196588" w:rsidRDefault="000903A9" w:rsidP="00493865">
            <w:pPr>
              <w:jc w:val="center"/>
              <w:rPr>
                <w:b/>
                <w:color w:val="000000"/>
                <w:sz w:val="20"/>
                <w:szCs w:val="20"/>
              </w:rPr>
            </w:pPr>
            <w:r w:rsidRPr="00196588">
              <w:rPr>
                <w:b/>
                <w:color w:val="000000"/>
                <w:sz w:val="20"/>
                <w:szCs w:val="20"/>
              </w:rPr>
              <w:t>pro žáky se zdravotním postižením</w:t>
            </w:r>
          </w:p>
        </w:tc>
        <w:tc>
          <w:tcPr>
            <w:tcW w:w="762" w:type="pct"/>
            <w:shd w:val="clear" w:color="000000" w:fill="DBE5F1"/>
            <w:vAlign w:val="center"/>
            <w:hideMark/>
          </w:tcPr>
          <w:p w:rsidR="000903A9" w:rsidRPr="00196588" w:rsidRDefault="000903A9" w:rsidP="00196588">
            <w:pPr>
              <w:rPr>
                <w:b/>
                <w:color w:val="000000"/>
                <w:sz w:val="20"/>
                <w:szCs w:val="20"/>
              </w:rPr>
            </w:pPr>
            <w:r w:rsidRPr="00196588">
              <w:rPr>
                <w:b/>
                <w:color w:val="000000"/>
                <w:sz w:val="20"/>
                <w:szCs w:val="20"/>
              </w:rPr>
              <w:t>pro žáky se sociálním znevýhodněním</w:t>
            </w:r>
          </w:p>
        </w:tc>
        <w:tc>
          <w:tcPr>
            <w:tcW w:w="693" w:type="pct"/>
            <w:vMerge/>
            <w:vAlign w:val="center"/>
            <w:hideMark/>
          </w:tcPr>
          <w:p w:rsidR="000903A9" w:rsidRPr="00E341B3" w:rsidRDefault="000903A9" w:rsidP="00493865">
            <w:pPr>
              <w:rPr>
                <w:b/>
                <w:color w:val="000000"/>
                <w:sz w:val="22"/>
                <w:szCs w:val="22"/>
              </w:rPr>
            </w:pPr>
          </w:p>
        </w:tc>
        <w:tc>
          <w:tcPr>
            <w:tcW w:w="692" w:type="pct"/>
            <w:vMerge/>
            <w:vAlign w:val="center"/>
            <w:hideMark/>
          </w:tcPr>
          <w:p w:rsidR="000903A9" w:rsidRPr="00E341B3" w:rsidRDefault="000903A9" w:rsidP="00493865">
            <w:pPr>
              <w:rPr>
                <w:b/>
                <w:color w:val="000000"/>
                <w:sz w:val="22"/>
                <w:szCs w:val="22"/>
              </w:rPr>
            </w:pPr>
          </w:p>
        </w:tc>
        <w:tc>
          <w:tcPr>
            <w:tcW w:w="498" w:type="pct"/>
            <w:vMerge/>
            <w:vAlign w:val="center"/>
            <w:hideMark/>
          </w:tcPr>
          <w:p w:rsidR="000903A9" w:rsidRPr="00E341B3" w:rsidRDefault="000903A9" w:rsidP="00493865">
            <w:pPr>
              <w:rPr>
                <w:b/>
                <w:color w:val="000000"/>
                <w:sz w:val="22"/>
                <w:szCs w:val="22"/>
              </w:rPr>
            </w:pPr>
          </w:p>
        </w:tc>
      </w:tr>
      <w:tr w:rsidR="00E341B3" w:rsidRPr="003B2E2C" w:rsidTr="00CE7CE9">
        <w:trPr>
          <w:trHeight w:val="450"/>
        </w:trPr>
        <w:tc>
          <w:tcPr>
            <w:tcW w:w="346" w:type="pct"/>
            <w:vMerge w:val="restart"/>
            <w:shd w:val="clear" w:color="auto" w:fill="DBE5F1" w:themeFill="accent1" w:themeFillTint="33"/>
            <w:noWrap/>
            <w:vAlign w:val="center"/>
            <w:hideMark/>
          </w:tcPr>
          <w:p w:rsidR="000903A9" w:rsidRPr="003B2E2C" w:rsidRDefault="000903A9" w:rsidP="00A10122">
            <w:pPr>
              <w:jc w:val="center"/>
              <w:rPr>
                <w:color w:val="000000"/>
              </w:rPr>
            </w:pPr>
            <w:r w:rsidRPr="003B2E2C">
              <w:br w:type="page"/>
            </w:r>
            <w:r w:rsidRPr="003B2E2C">
              <w:rPr>
                <w:color w:val="000000"/>
              </w:rPr>
              <w:t>201</w:t>
            </w:r>
            <w:r w:rsidR="00A10122">
              <w:rPr>
                <w:color w:val="000000"/>
              </w:rPr>
              <w:t>4</w:t>
            </w:r>
            <w:r w:rsidRPr="003B2E2C">
              <w:rPr>
                <w:color w:val="000000"/>
              </w:rPr>
              <w:t>/</w:t>
            </w:r>
            <w:r w:rsidR="00E341B3">
              <w:rPr>
                <w:color w:val="000000"/>
              </w:rPr>
              <w:br/>
            </w:r>
            <w:r w:rsidRPr="003B2E2C">
              <w:rPr>
                <w:color w:val="000000"/>
              </w:rPr>
              <w:t>201</w:t>
            </w:r>
            <w:r w:rsidR="00A10122">
              <w:rPr>
                <w:color w:val="000000"/>
              </w:rPr>
              <w:t>5</w:t>
            </w: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fyzické osoby</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0903A9" w:rsidP="00493865">
            <w:pPr>
              <w:jc w:val="center"/>
              <w:rPr>
                <w:color w:val="000000"/>
              </w:rPr>
            </w:pPr>
            <w:r w:rsidRPr="003B2E2C">
              <w:rPr>
                <w:color w:val="000000"/>
              </w:rPr>
              <w:t>15</w:t>
            </w:r>
          </w:p>
        </w:tc>
        <w:tc>
          <w:tcPr>
            <w:tcW w:w="762" w:type="pct"/>
            <w:shd w:val="clear" w:color="auto" w:fill="auto"/>
            <w:noWrap/>
            <w:vAlign w:val="center"/>
            <w:hideMark/>
          </w:tcPr>
          <w:p w:rsidR="000903A9" w:rsidRPr="003B2E2C" w:rsidRDefault="000903A9" w:rsidP="00493865">
            <w:pPr>
              <w:jc w:val="center"/>
              <w:rPr>
                <w:color w:val="000000"/>
              </w:rPr>
            </w:pPr>
            <w:r w:rsidRPr="003B2E2C">
              <w:rPr>
                <w:color w:val="000000"/>
              </w:rPr>
              <w:t>1</w:t>
            </w:r>
          </w:p>
        </w:tc>
        <w:tc>
          <w:tcPr>
            <w:tcW w:w="693" w:type="pct"/>
            <w:shd w:val="clear" w:color="auto" w:fill="auto"/>
            <w:noWrap/>
            <w:vAlign w:val="center"/>
            <w:hideMark/>
          </w:tcPr>
          <w:p w:rsidR="000903A9" w:rsidRPr="003B2E2C" w:rsidRDefault="000903A9" w:rsidP="00493865">
            <w:pPr>
              <w:jc w:val="center"/>
              <w:rPr>
                <w:color w:val="000000"/>
              </w:rPr>
            </w:pPr>
            <w:r w:rsidRPr="003B2E2C">
              <w:rPr>
                <w:color w:val="000000"/>
              </w:rPr>
              <w:t>1</w:t>
            </w:r>
          </w:p>
        </w:tc>
        <w:tc>
          <w:tcPr>
            <w:tcW w:w="692" w:type="pct"/>
            <w:shd w:val="clear" w:color="auto" w:fill="auto"/>
            <w:noWrap/>
            <w:vAlign w:val="center"/>
            <w:hideMark/>
          </w:tcPr>
          <w:p w:rsidR="000903A9" w:rsidRPr="003B2E2C" w:rsidRDefault="000903A9" w:rsidP="00493865">
            <w:pPr>
              <w:jc w:val="center"/>
              <w:rPr>
                <w:color w:val="000000"/>
              </w:rPr>
            </w:pPr>
            <w:r w:rsidRPr="003B2E2C">
              <w:rPr>
                <w:color w:val="000000"/>
              </w:rPr>
              <w:t>4</w:t>
            </w:r>
          </w:p>
        </w:tc>
        <w:tc>
          <w:tcPr>
            <w:tcW w:w="498" w:type="pct"/>
            <w:shd w:val="clear" w:color="auto" w:fill="auto"/>
            <w:noWrap/>
            <w:vAlign w:val="center"/>
            <w:hideMark/>
          </w:tcPr>
          <w:p w:rsidR="000903A9" w:rsidRPr="003B2E2C" w:rsidRDefault="000903A9" w:rsidP="00493865">
            <w:pPr>
              <w:jc w:val="center"/>
              <w:rPr>
                <w:color w:val="000000"/>
              </w:rPr>
            </w:pPr>
            <w:r w:rsidRPr="003B2E2C">
              <w:rPr>
                <w:color w:val="000000"/>
              </w:rPr>
              <w:t>5</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0903A9" w:rsidP="00493865">
            <w:pPr>
              <w:jc w:val="center"/>
              <w:rPr>
                <w:color w:val="000000"/>
              </w:rPr>
            </w:pPr>
            <w:r w:rsidRPr="003B2E2C">
              <w:rPr>
                <w:color w:val="000000"/>
              </w:rPr>
              <w:t>14</w:t>
            </w:r>
          </w:p>
        </w:tc>
        <w:tc>
          <w:tcPr>
            <w:tcW w:w="762" w:type="pct"/>
            <w:shd w:val="clear" w:color="auto" w:fill="auto"/>
            <w:noWrap/>
            <w:vAlign w:val="center"/>
            <w:hideMark/>
          </w:tcPr>
          <w:p w:rsidR="000903A9" w:rsidRPr="003B2E2C" w:rsidRDefault="000903A9" w:rsidP="00493865">
            <w:pPr>
              <w:jc w:val="center"/>
              <w:rPr>
                <w:color w:val="000000"/>
              </w:rPr>
            </w:pPr>
            <w:r w:rsidRPr="003B2E2C">
              <w:rPr>
                <w:color w:val="000000"/>
              </w:rPr>
              <w:t>0</w:t>
            </w:r>
          </w:p>
        </w:tc>
        <w:tc>
          <w:tcPr>
            <w:tcW w:w="693" w:type="pct"/>
            <w:shd w:val="clear" w:color="auto" w:fill="auto"/>
            <w:noWrap/>
            <w:vAlign w:val="center"/>
            <w:hideMark/>
          </w:tcPr>
          <w:p w:rsidR="000903A9" w:rsidRPr="003B2E2C" w:rsidRDefault="000903A9" w:rsidP="00493865">
            <w:pPr>
              <w:jc w:val="center"/>
              <w:rPr>
                <w:color w:val="000000"/>
              </w:rPr>
            </w:pPr>
            <w:r w:rsidRPr="003B2E2C">
              <w:rPr>
                <w:color w:val="000000"/>
              </w:rPr>
              <w:t>1</w:t>
            </w:r>
          </w:p>
        </w:tc>
        <w:tc>
          <w:tcPr>
            <w:tcW w:w="692" w:type="pct"/>
            <w:shd w:val="clear" w:color="auto" w:fill="auto"/>
            <w:noWrap/>
            <w:vAlign w:val="center"/>
            <w:hideMark/>
          </w:tcPr>
          <w:p w:rsidR="000903A9" w:rsidRPr="003B2E2C" w:rsidRDefault="000903A9" w:rsidP="00493865">
            <w:pPr>
              <w:jc w:val="center"/>
              <w:rPr>
                <w:color w:val="000000"/>
              </w:rPr>
            </w:pPr>
            <w:r w:rsidRPr="003B2E2C">
              <w:rPr>
                <w:color w:val="000000"/>
              </w:rPr>
              <w:t>4</w:t>
            </w:r>
          </w:p>
        </w:tc>
        <w:tc>
          <w:tcPr>
            <w:tcW w:w="498" w:type="pct"/>
            <w:shd w:val="clear" w:color="auto" w:fill="auto"/>
            <w:noWrap/>
            <w:vAlign w:val="center"/>
            <w:hideMark/>
          </w:tcPr>
          <w:p w:rsidR="000903A9" w:rsidRPr="003B2E2C" w:rsidRDefault="000903A9" w:rsidP="00493865">
            <w:pPr>
              <w:jc w:val="center"/>
              <w:rPr>
                <w:color w:val="000000"/>
              </w:rPr>
            </w:pPr>
            <w:r w:rsidRPr="003B2E2C">
              <w:rPr>
                <w:color w:val="000000"/>
              </w:rPr>
              <w:t>3</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přepočtení na plně zaměstnané</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0903A9" w:rsidP="00493865">
            <w:pPr>
              <w:jc w:val="center"/>
              <w:rPr>
                <w:color w:val="000000"/>
              </w:rPr>
            </w:pPr>
            <w:r w:rsidRPr="003B2E2C">
              <w:rPr>
                <w:color w:val="000000"/>
              </w:rPr>
              <w:t>9,6</w:t>
            </w:r>
          </w:p>
        </w:tc>
        <w:tc>
          <w:tcPr>
            <w:tcW w:w="762" w:type="pct"/>
            <w:shd w:val="clear" w:color="auto" w:fill="auto"/>
            <w:noWrap/>
            <w:vAlign w:val="center"/>
            <w:hideMark/>
          </w:tcPr>
          <w:p w:rsidR="000903A9" w:rsidRPr="003B2E2C" w:rsidRDefault="000903A9" w:rsidP="00493865">
            <w:pPr>
              <w:jc w:val="center"/>
              <w:rPr>
                <w:color w:val="000000"/>
              </w:rPr>
            </w:pPr>
            <w:r w:rsidRPr="003B2E2C">
              <w:rPr>
                <w:color w:val="000000"/>
              </w:rPr>
              <w:t>0,5</w:t>
            </w:r>
          </w:p>
        </w:tc>
        <w:tc>
          <w:tcPr>
            <w:tcW w:w="693" w:type="pct"/>
            <w:shd w:val="clear" w:color="auto" w:fill="auto"/>
            <w:noWrap/>
            <w:vAlign w:val="center"/>
            <w:hideMark/>
          </w:tcPr>
          <w:p w:rsidR="000903A9" w:rsidRPr="003B2E2C" w:rsidRDefault="000903A9" w:rsidP="00493865">
            <w:pPr>
              <w:jc w:val="center"/>
              <w:rPr>
                <w:color w:val="000000"/>
              </w:rPr>
            </w:pPr>
            <w:r w:rsidRPr="003B2E2C">
              <w:rPr>
                <w:color w:val="000000"/>
              </w:rPr>
              <w:t>0,2</w:t>
            </w:r>
          </w:p>
        </w:tc>
        <w:tc>
          <w:tcPr>
            <w:tcW w:w="692" w:type="pct"/>
            <w:shd w:val="clear" w:color="auto" w:fill="auto"/>
            <w:noWrap/>
            <w:vAlign w:val="center"/>
            <w:hideMark/>
          </w:tcPr>
          <w:p w:rsidR="000903A9" w:rsidRPr="003B2E2C" w:rsidRDefault="000903A9" w:rsidP="00493865">
            <w:pPr>
              <w:jc w:val="center"/>
              <w:rPr>
                <w:color w:val="000000"/>
              </w:rPr>
            </w:pPr>
            <w:r w:rsidRPr="003B2E2C">
              <w:rPr>
                <w:color w:val="000000"/>
              </w:rPr>
              <w:t>0,7</w:t>
            </w:r>
          </w:p>
        </w:tc>
        <w:tc>
          <w:tcPr>
            <w:tcW w:w="498" w:type="pct"/>
            <w:shd w:val="clear" w:color="auto" w:fill="auto"/>
            <w:noWrap/>
            <w:vAlign w:val="center"/>
            <w:hideMark/>
          </w:tcPr>
          <w:p w:rsidR="000903A9" w:rsidRPr="003B2E2C" w:rsidRDefault="000903A9" w:rsidP="00493865">
            <w:pPr>
              <w:jc w:val="center"/>
              <w:rPr>
                <w:color w:val="000000"/>
              </w:rPr>
            </w:pPr>
            <w:r w:rsidRPr="003B2E2C">
              <w:rPr>
                <w:color w:val="000000"/>
              </w:rPr>
              <w:t>-</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0903A9" w:rsidP="00493865">
            <w:pPr>
              <w:jc w:val="center"/>
              <w:rPr>
                <w:color w:val="000000"/>
              </w:rPr>
            </w:pPr>
            <w:r w:rsidRPr="003B2E2C">
              <w:rPr>
                <w:color w:val="000000"/>
              </w:rPr>
              <w:t>9,1</w:t>
            </w:r>
          </w:p>
        </w:tc>
        <w:tc>
          <w:tcPr>
            <w:tcW w:w="762" w:type="pct"/>
            <w:shd w:val="clear" w:color="auto" w:fill="auto"/>
            <w:noWrap/>
            <w:vAlign w:val="center"/>
            <w:hideMark/>
          </w:tcPr>
          <w:p w:rsidR="000903A9" w:rsidRPr="003B2E2C" w:rsidRDefault="000903A9" w:rsidP="00493865">
            <w:pPr>
              <w:jc w:val="center"/>
              <w:rPr>
                <w:color w:val="000000"/>
              </w:rPr>
            </w:pPr>
            <w:r w:rsidRPr="003B2E2C">
              <w:rPr>
                <w:color w:val="000000"/>
              </w:rPr>
              <w:t>0</w:t>
            </w:r>
          </w:p>
        </w:tc>
        <w:tc>
          <w:tcPr>
            <w:tcW w:w="693" w:type="pct"/>
            <w:shd w:val="clear" w:color="auto" w:fill="auto"/>
            <w:noWrap/>
            <w:vAlign w:val="center"/>
            <w:hideMark/>
          </w:tcPr>
          <w:p w:rsidR="000903A9" w:rsidRPr="003B2E2C" w:rsidRDefault="000903A9" w:rsidP="00493865">
            <w:pPr>
              <w:jc w:val="center"/>
              <w:rPr>
                <w:color w:val="000000"/>
              </w:rPr>
            </w:pPr>
            <w:r w:rsidRPr="003B2E2C">
              <w:rPr>
                <w:color w:val="000000"/>
              </w:rPr>
              <w:t>0,2</w:t>
            </w:r>
          </w:p>
        </w:tc>
        <w:tc>
          <w:tcPr>
            <w:tcW w:w="692" w:type="pct"/>
            <w:shd w:val="clear" w:color="auto" w:fill="auto"/>
            <w:noWrap/>
            <w:vAlign w:val="center"/>
            <w:hideMark/>
          </w:tcPr>
          <w:p w:rsidR="000903A9" w:rsidRPr="003B2E2C" w:rsidRDefault="000903A9" w:rsidP="00493865">
            <w:pPr>
              <w:jc w:val="center"/>
              <w:rPr>
                <w:color w:val="000000"/>
              </w:rPr>
            </w:pPr>
            <w:r w:rsidRPr="003B2E2C">
              <w:rPr>
                <w:color w:val="000000"/>
              </w:rPr>
              <w:t>0,7</w:t>
            </w:r>
          </w:p>
        </w:tc>
        <w:tc>
          <w:tcPr>
            <w:tcW w:w="498" w:type="pct"/>
            <w:shd w:val="clear" w:color="auto" w:fill="auto"/>
            <w:noWrap/>
            <w:vAlign w:val="center"/>
            <w:hideMark/>
          </w:tcPr>
          <w:p w:rsidR="000903A9" w:rsidRPr="003B2E2C" w:rsidRDefault="000903A9" w:rsidP="00493865">
            <w:pPr>
              <w:jc w:val="center"/>
              <w:rPr>
                <w:color w:val="000000"/>
              </w:rPr>
            </w:pPr>
            <w:r w:rsidRPr="003B2E2C">
              <w:rPr>
                <w:color w:val="000000"/>
              </w:rPr>
              <w:t>-</w:t>
            </w:r>
          </w:p>
        </w:tc>
      </w:tr>
      <w:tr w:rsidR="00E341B3" w:rsidRPr="003B2E2C" w:rsidTr="00CE7CE9">
        <w:trPr>
          <w:trHeight w:val="450"/>
        </w:trPr>
        <w:tc>
          <w:tcPr>
            <w:tcW w:w="346" w:type="pct"/>
            <w:vMerge w:val="restart"/>
            <w:shd w:val="clear" w:color="auto" w:fill="DBE5F1" w:themeFill="accent1" w:themeFillTint="33"/>
            <w:noWrap/>
            <w:vAlign w:val="center"/>
            <w:hideMark/>
          </w:tcPr>
          <w:p w:rsidR="000903A9" w:rsidRPr="003B2E2C" w:rsidRDefault="000903A9" w:rsidP="000903A9">
            <w:pPr>
              <w:jc w:val="center"/>
              <w:rPr>
                <w:color w:val="000000"/>
              </w:rPr>
            </w:pPr>
            <w:r w:rsidRPr="003B2E2C">
              <w:rPr>
                <w:color w:val="000000"/>
              </w:rPr>
              <w:t>2013/</w:t>
            </w:r>
            <w:r w:rsidR="00E341B3">
              <w:rPr>
                <w:color w:val="000000"/>
              </w:rPr>
              <w:br/>
            </w:r>
            <w:r w:rsidRPr="003B2E2C">
              <w:rPr>
                <w:color w:val="000000"/>
              </w:rPr>
              <w:t>2014</w:t>
            </w: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fyzické osoby</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20</w:t>
            </w:r>
          </w:p>
        </w:tc>
        <w:tc>
          <w:tcPr>
            <w:tcW w:w="762" w:type="pct"/>
            <w:shd w:val="clear" w:color="auto" w:fill="auto"/>
            <w:noWrap/>
            <w:vAlign w:val="center"/>
          </w:tcPr>
          <w:p w:rsidR="000903A9" w:rsidRPr="003B2E2C" w:rsidRDefault="00BE23DE" w:rsidP="00493865">
            <w:pPr>
              <w:jc w:val="center"/>
              <w:rPr>
                <w:color w:val="000000"/>
              </w:rPr>
            </w:pPr>
            <w:r>
              <w:rPr>
                <w:color w:val="000000"/>
              </w:rPr>
              <w:t>2</w:t>
            </w:r>
          </w:p>
        </w:tc>
        <w:tc>
          <w:tcPr>
            <w:tcW w:w="693" w:type="pct"/>
            <w:shd w:val="clear" w:color="auto" w:fill="auto"/>
            <w:noWrap/>
            <w:vAlign w:val="center"/>
          </w:tcPr>
          <w:p w:rsidR="000903A9" w:rsidRPr="003B2E2C" w:rsidRDefault="00BE23DE" w:rsidP="00493865">
            <w:pPr>
              <w:jc w:val="center"/>
              <w:rPr>
                <w:color w:val="000000"/>
              </w:rPr>
            </w:pPr>
            <w:r>
              <w:rPr>
                <w:color w:val="000000"/>
              </w:rPr>
              <w:t>1</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1</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5</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20</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1</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1</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1</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4</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přepočtení na plně zaměstnané</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11,42</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0,5</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0,1</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0,5</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jc w:val="cente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11,42</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0,25</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0,1</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0,5</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w:t>
            </w:r>
          </w:p>
        </w:tc>
      </w:tr>
      <w:tr w:rsidR="00E341B3" w:rsidRPr="003B2E2C" w:rsidTr="00CE7CE9">
        <w:trPr>
          <w:trHeight w:val="450"/>
        </w:trPr>
        <w:tc>
          <w:tcPr>
            <w:tcW w:w="346" w:type="pct"/>
            <w:vMerge w:val="restart"/>
            <w:shd w:val="clear" w:color="auto" w:fill="DBE5F1" w:themeFill="accent1" w:themeFillTint="33"/>
            <w:noWrap/>
            <w:vAlign w:val="center"/>
            <w:hideMark/>
          </w:tcPr>
          <w:p w:rsidR="000903A9" w:rsidRPr="003B2E2C" w:rsidRDefault="000903A9" w:rsidP="00A10122">
            <w:pPr>
              <w:jc w:val="center"/>
              <w:rPr>
                <w:color w:val="000000"/>
              </w:rPr>
            </w:pPr>
            <w:r w:rsidRPr="003B2E2C">
              <w:rPr>
                <w:color w:val="000000"/>
              </w:rPr>
              <w:t>201</w:t>
            </w:r>
            <w:r w:rsidR="00A10122">
              <w:rPr>
                <w:color w:val="000000"/>
              </w:rPr>
              <w:t>2</w:t>
            </w:r>
            <w:r w:rsidRPr="003B2E2C">
              <w:rPr>
                <w:color w:val="000000"/>
              </w:rPr>
              <w:t>/</w:t>
            </w:r>
            <w:r w:rsidR="00E341B3">
              <w:rPr>
                <w:color w:val="000000"/>
              </w:rPr>
              <w:br/>
            </w:r>
            <w:r w:rsidRPr="003B2E2C">
              <w:rPr>
                <w:color w:val="000000"/>
              </w:rPr>
              <w:t>201</w:t>
            </w:r>
            <w:r w:rsidR="00A10122">
              <w:rPr>
                <w:color w:val="000000"/>
              </w:rPr>
              <w:t>3</w:t>
            </w: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fyzické osoby</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28</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2</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2</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5</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BE23DE" w:rsidP="00493865">
            <w:pPr>
              <w:jc w:val="center"/>
              <w:rPr>
                <w:color w:val="000000"/>
              </w:rPr>
            </w:pPr>
            <w:r>
              <w:rPr>
                <w:color w:val="000000"/>
              </w:rPr>
              <w:t>28</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2</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2</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5</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rPr>
                <w:color w:val="000000"/>
              </w:rPr>
            </w:pPr>
          </w:p>
        </w:tc>
        <w:tc>
          <w:tcPr>
            <w:tcW w:w="694" w:type="pct"/>
            <w:vMerge w:val="restart"/>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přepočtení na plně zaměstnané</w:t>
            </w: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celkem</w:t>
            </w:r>
          </w:p>
        </w:tc>
        <w:tc>
          <w:tcPr>
            <w:tcW w:w="697" w:type="pct"/>
            <w:shd w:val="clear" w:color="auto" w:fill="auto"/>
            <w:noWrap/>
            <w:vAlign w:val="center"/>
            <w:hideMark/>
          </w:tcPr>
          <w:p w:rsidR="000903A9" w:rsidRPr="003B2E2C" w:rsidRDefault="00E341B3" w:rsidP="00493865">
            <w:pPr>
              <w:jc w:val="center"/>
              <w:rPr>
                <w:color w:val="000000"/>
              </w:rPr>
            </w:pPr>
            <w:r>
              <w:rPr>
                <w:color w:val="000000"/>
              </w:rPr>
              <w:t>14,86</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w:t>
            </w:r>
          </w:p>
        </w:tc>
      </w:tr>
      <w:tr w:rsidR="00E341B3" w:rsidRPr="003B2E2C" w:rsidTr="00CE7CE9">
        <w:trPr>
          <w:trHeight w:val="450"/>
        </w:trPr>
        <w:tc>
          <w:tcPr>
            <w:tcW w:w="346" w:type="pct"/>
            <w:vMerge/>
            <w:shd w:val="clear" w:color="auto" w:fill="DBE5F1" w:themeFill="accent1" w:themeFillTint="33"/>
            <w:vAlign w:val="center"/>
            <w:hideMark/>
          </w:tcPr>
          <w:p w:rsidR="000903A9" w:rsidRPr="003B2E2C" w:rsidRDefault="000903A9" w:rsidP="00493865">
            <w:pPr>
              <w:rPr>
                <w:color w:val="000000"/>
              </w:rPr>
            </w:pPr>
          </w:p>
        </w:tc>
        <w:tc>
          <w:tcPr>
            <w:tcW w:w="694" w:type="pct"/>
            <w:vMerge/>
            <w:shd w:val="clear" w:color="auto" w:fill="DBE5F1" w:themeFill="accent1" w:themeFillTint="33"/>
            <w:vAlign w:val="center"/>
            <w:hideMark/>
          </w:tcPr>
          <w:p w:rsidR="000903A9" w:rsidRPr="003B2E2C" w:rsidRDefault="000903A9" w:rsidP="00493865">
            <w:pPr>
              <w:rPr>
                <w:color w:val="000000"/>
              </w:rPr>
            </w:pPr>
          </w:p>
        </w:tc>
        <w:tc>
          <w:tcPr>
            <w:tcW w:w="618" w:type="pct"/>
            <w:shd w:val="clear" w:color="auto" w:fill="DBE5F1" w:themeFill="accent1" w:themeFillTint="33"/>
            <w:vAlign w:val="center"/>
            <w:hideMark/>
          </w:tcPr>
          <w:p w:rsidR="000903A9" w:rsidRPr="003B2E2C" w:rsidRDefault="000903A9" w:rsidP="00493865">
            <w:pPr>
              <w:jc w:val="center"/>
              <w:rPr>
                <w:b/>
                <w:bCs/>
                <w:color w:val="000000"/>
              </w:rPr>
            </w:pPr>
            <w:r w:rsidRPr="003B2E2C">
              <w:rPr>
                <w:b/>
                <w:bCs/>
                <w:color w:val="000000"/>
              </w:rPr>
              <w:t>z toho ženy</w:t>
            </w:r>
          </w:p>
        </w:tc>
        <w:tc>
          <w:tcPr>
            <w:tcW w:w="697" w:type="pct"/>
            <w:shd w:val="clear" w:color="auto" w:fill="auto"/>
            <w:noWrap/>
            <w:vAlign w:val="center"/>
            <w:hideMark/>
          </w:tcPr>
          <w:p w:rsidR="000903A9" w:rsidRPr="003B2E2C" w:rsidRDefault="00E341B3" w:rsidP="00493865">
            <w:pPr>
              <w:jc w:val="center"/>
              <w:rPr>
                <w:color w:val="000000"/>
              </w:rPr>
            </w:pPr>
            <w:r>
              <w:rPr>
                <w:color w:val="000000"/>
              </w:rPr>
              <w:t>14,86</w:t>
            </w:r>
          </w:p>
        </w:tc>
        <w:tc>
          <w:tcPr>
            <w:tcW w:w="762" w:type="pct"/>
            <w:shd w:val="clear" w:color="auto" w:fill="auto"/>
            <w:noWrap/>
            <w:vAlign w:val="center"/>
            <w:hideMark/>
          </w:tcPr>
          <w:p w:rsidR="000903A9" w:rsidRPr="003B2E2C" w:rsidRDefault="00BE23DE" w:rsidP="00493865">
            <w:pPr>
              <w:jc w:val="center"/>
              <w:rPr>
                <w:color w:val="000000"/>
              </w:rPr>
            </w:pPr>
            <w:r>
              <w:rPr>
                <w:color w:val="000000"/>
              </w:rPr>
              <w:t>0</w:t>
            </w:r>
          </w:p>
        </w:tc>
        <w:tc>
          <w:tcPr>
            <w:tcW w:w="693" w:type="pct"/>
            <w:shd w:val="clear" w:color="auto" w:fill="auto"/>
            <w:noWrap/>
            <w:vAlign w:val="center"/>
            <w:hideMark/>
          </w:tcPr>
          <w:p w:rsidR="000903A9" w:rsidRPr="003B2E2C" w:rsidRDefault="00BE23DE" w:rsidP="00493865">
            <w:pPr>
              <w:jc w:val="center"/>
              <w:rPr>
                <w:color w:val="000000"/>
              </w:rPr>
            </w:pPr>
            <w:r>
              <w:rPr>
                <w:color w:val="000000"/>
              </w:rPr>
              <w:t>-</w:t>
            </w:r>
          </w:p>
        </w:tc>
        <w:tc>
          <w:tcPr>
            <w:tcW w:w="692" w:type="pct"/>
            <w:shd w:val="clear" w:color="auto" w:fill="auto"/>
            <w:noWrap/>
            <w:vAlign w:val="center"/>
            <w:hideMark/>
          </w:tcPr>
          <w:p w:rsidR="000903A9" w:rsidRPr="003B2E2C" w:rsidRDefault="00BE23DE" w:rsidP="00493865">
            <w:pPr>
              <w:jc w:val="center"/>
              <w:rPr>
                <w:color w:val="000000"/>
              </w:rPr>
            </w:pPr>
            <w:r>
              <w:rPr>
                <w:color w:val="000000"/>
              </w:rPr>
              <w:t>-</w:t>
            </w:r>
          </w:p>
        </w:tc>
        <w:tc>
          <w:tcPr>
            <w:tcW w:w="498" w:type="pct"/>
            <w:shd w:val="clear" w:color="auto" w:fill="auto"/>
            <w:noWrap/>
            <w:vAlign w:val="center"/>
            <w:hideMark/>
          </w:tcPr>
          <w:p w:rsidR="000903A9" w:rsidRPr="003B2E2C" w:rsidRDefault="00BE23DE" w:rsidP="00493865">
            <w:pPr>
              <w:jc w:val="center"/>
              <w:rPr>
                <w:color w:val="000000"/>
              </w:rPr>
            </w:pPr>
            <w:r>
              <w:rPr>
                <w:color w:val="000000"/>
              </w:rPr>
              <w:t>-</w:t>
            </w:r>
          </w:p>
        </w:tc>
      </w:tr>
    </w:tbl>
    <w:p w:rsidR="00DA7D0E"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0140BF" w:rsidP="000903A9">
      <w:pPr>
        <w:keepNext/>
        <w:spacing w:before="480" w:after="120"/>
        <w:jc w:val="both"/>
        <w:rPr>
          <w:b/>
        </w:rPr>
      </w:pPr>
      <w:r>
        <w:rPr>
          <w:b/>
        </w:rPr>
        <w:lastRenderedPageBreak/>
        <w:t>Tabulka č. 13</w:t>
      </w:r>
      <w:r w:rsidR="000903A9" w:rsidRPr="003B2E2C">
        <w:rPr>
          <w:b/>
        </w:rPr>
        <w:t>: Počet základních škol a žáků na jednoho přepočteného pracovníka v ORP</w:t>
      </w:r>
    </w:p>
    <w:p w:rsidR="000903A9" w:rsidRPr="003B2E2C" w:rsidRDefault="000903A9" w:rsidP="003D0553">
      <w:pPr>
        <w:spacing w:after="120"/>
        <w:jc w:val="both"/>
      </w:pPr>
      <w:r w:rsidRPr="003B2E2C">
        <w:t xml:space="preserve">Počet žáků na jednoho učitele se snížil. </w:t>
      </w:r>
      <w:r w:rsidRPr="006A013B">
        <w:t>Příčinou je vyšší podíl žáků na prvním stupni. Do ZŠ nastupují silné ročníky a počet žáků v prvních třídách je limitován.</w:t>
      </w:r>
      <w:r w:rsidRPr="003B2E2C">
        <w:t xml:space="preserve"> Číslo také snižují žáci ze Základní a Praktické školy, kde je průměrně 6 žáků na třídu. </w:t>
      </w:r>
    </w:p>
    <w:tbl>
      <w:tblPr>
        <w:tblW w:w="5000" w:type="pct"/>
        <w:jc w:val="center"/>
        <w:tblCellMar>
          <w:left w:w="70" w:type="dxa"/>
          <w:right w:w="70" w:type="dxa"/>
        </w:tblCellMar>
        <w:tblLook w:val="04A0" w:firstRow="1" w:lastRow="0" w:firstColumn="1" w:lastColumn="0" w:noHBand="0" w:noVBand="1"/>
      </w:tblPr>
      <w:tblGrid>
        <w:gridCol w:w="1240"/>
        <w:gridCol w:w="1977"/>
        <w:gridCol w:w="1977"/>
        <w:gridCol w:w="1977"/>
        <w:gridCol w:w="2607"/>
      </w:tblGrid>
      <w:tr w:rsidR="000903A9" w:rsidRPr="003B2E2C" w:rsidTr="003B03ED">
        <w:trPr>
          <w:trHeight w:val="615"/>
          <w:jc w:val="center"/>
        </w:trPr>
        <w:tc>
          <w:tcPr>
            <w:tcW w:w="634" w:type="pct"/>
            <w:tcBorders>
              <w:top w:val="single" w:sz="8" w:space="0" w:color="auto"/>
              <w:left w:val="single" w:sz="8" w:space="0" w:color="auto"/>
              <w:bottom w:val="nil"/>
              <w:right w:val="single" w:sz="8" w:space="0" w:color="auto"/>
            </w:tcBorders>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školní rok</w:t>
            </w:r>
          </w:p>
        </w:tc>
        <w:tc>
          <w:tcPr>
            <w:tcW w:w="1011" w:type="pct"/>
            <w:tcBorders>
              <w:top w:val="single" w:sz="8" w:space="0" w:color="auto"/>
              <w:left w:val="nil"/>
              <w:bottom w:val="nil"/>
              <w:right w:val="single" w:sz="8"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škol</w:t>
            </w:r>
          </w:p>
        </w:tc>
        <w:tc>
          <w:tcPr>
            <w:tcW w:w="1011" w:type="pct"/>
            <w:tcBorders>
              <w:top w:val="single" w:sz="8" w:space="0" w:color="auto"/>
              <w:left w:val="nil"/>
              <w:bottom w:val="nil"/>
              <w:right w:val="single" w:sz="8"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žáků</w:t>
            </w:r>
          </w:p>
        </w:tc>
        <w:tc>
          <w:tcPr>
            <w:tcW w:w="1011" w:type="pct"/>
            <w:tcBorders>
              <w:top w:val="single" w:sz="8" w:space="0" w:color="auto"/>
              <w:left w:val="nil"/>
              <w:bottom w:val="nil"/>
              <w:right w:val="single" w:sz="8"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učitelů (přepočtený stav)</w:t>
            </w:r>
          </w:p>
        </w:tc>
        <w:tc>
          <w:tcPr>
            <w:tcW w:w="1334" w:type="pct"/>
            <w:tcBorders>
              <w:top w:val="single" w:sz="8" w:space="0" w:color="auto"/>
              <w:left w:val="nil"/>
              <w:bottom w:val="nil"/>
              <w:right w:val="single" w:sz="8"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žáků na jednoho přepočteného učitele</w:t>
            </w:r>
          </w:p>
        </w:tc>
      </w:tr>
      <w:tr w:rsidR="000903A9" w:rsidRPr="003B2E2C" w:rsidTr="003B03ED">
        <w:trPr>
          <w:trHeight w:val="315"/>
          <w:jc w:val="center"/>
        </w:trPr>
        <w:tc>
          <w:tcPr>
            <w:tcW w:w="634"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2013/2014</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6717BC">
              <w:rPr>
                <w:rFonts w:eastAsia="Calibri"/>
              </w:rPr>
              <w:t>1 544</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108,52</w:t>
            </w:r>
          </w:p>
        </w:tc>
        <w:tc>
          <w:tcPr>
            <w:tcW w:w="1334" w:type="pct"/>
            <w:tcBorders>
              <w:top w:val="single" w:sz="8" w:space="0" w:color="auto"/>
              <w:left w:val="nil"/>
              <w:bottom w:val="single" w:sz="4" w:space="0" w:color="auto"/>
              <w:right w:val="single" w:sz="8"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14,23</w:t>
            </w:r>
          </w:p>
        </w:tc>
      </w:tr>
      <w:tr w:rsidR="000903A9" w:rsidRPr="003B2E2C" w:rsidTr="003B03ED">
        <w:trPr>
          <w:trHeight w:val="315"/>
          <w:jc w:val="center"/>
        </w:trPr>
        <w:tc>
          <w:tcPr>
            <w:tcW w:w="634"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2012/2013</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1 503</w:t>
            </w:r>
          </w:p>
        </w:tc>
        <w:tc>
          <w:tcPr>
            <w:tcW w:w="1011" w:type="pct"/>
            <w:tcBorders>
              <w:top w:val="single" w:sz="8" w:space="0" w:color="auto"/>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95,06</w:t>
            </w:r>
          </w:p>
        </w:tc>
        <w:tc>
          <w:tcPr>
            <w:tcW w:w="1334" w:type="pct"/>
            <w:tcBorders>
              <w:top w:val="single" w:sz="8" w:space="0" w:color="auto"/>
              <w:left w:val="nil"/>
              <w:bottom w:val="single" w:sz="4" w:space="0" w:color="auto"/>
              <w:right w:val="single" w:sz="8"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15,81</w:t>
            </w:r>
          </w:p>
        </w:tc>
      </w:tr>
      <w:tr w:rsidR="000903A9" w:rsidRPr="003B2E2C" w:rsidTr="003B03ED">
        <w:trPr>
          <w:trHeight w:val="315"/>
          <w:jc w:val="center"/>
        </w:trPr>
        <w:tc>
          <w:tcPr>
            <w:tcW w:w="634"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2011/2012</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1 420</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92,06</w:t>
            </w:r>
          </w:p>
        </w:tc>
        <w:tc>
          <w:tcPr>
            <w:tcW w:w="1334" w:type="pct"/>
            <w:tcBorders>
              <w:top w:val="nil"/>
              <w:left w:val="nil"/>
              <w:bottom w:val="single" w:sz="4" w:space="0" w:color="auto"/>
              <w:right w:val="single" w:sz="8"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15,42</w:t>
            </w:r>
          </w:p>
        </w:tc>
      </w:tr>
      <w:tr w:rsidR="000903A9" w:rsidRPr="003B2E2C" w:rsidTr="003B03ED">
        <w:trPr>
          <w:trHeight w:val="315"/>
          <w:jc w:val="center"/>
        </w:trPr>
        <w:tc>
          <w:tcPr>
            <w:tcW w:w="634"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2010/2011</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1 381</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91,58</w:t>
            </w:r>
          </w:p>
        </w:tc>
        <w:tc>
          <w:tcPr>
            <w:tcW w:w="1334" w:type="pct"/>
            <w:tcBorders>
              <w:top w:val="nil"/>
              <w:left w:val="nil"/>
              <w:bottom w:val="single" w:sz="4" w:space="0" w:color="auto"/>
              <w:right w:val="single" w:sz="8"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15,08</w:t>
            </w:r>
          </w:p>
        </w:tc>
      </w:tr>
      <w:tr w:rsidR="000903A9" w:rsidRPr="003B2E2C" w:rsidTr="003B03ED">
        <w:trPr>
          <w:trHeight w:val="315"/>
          <w:jc w:val="center"/>
        </w:trPr>
        <w:tc>
          <w:tcPr>
            <w:tcW w:w="634"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2009/2010</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9</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1 342</w:t>
            </w:r>
          </w:p>
        </w:tc>
        <w:tc>
          <w:tcPr>
            <w:tcW w:w="1011" w:type="pct"/>
            <w:tcBorders>
              <w:top w:val="nil"/>
              <w:left w:val="nil"/>
              <w:bottom w:val="single" w:sz="4" w:space="0" w:color="auto"/>
              <w:right w:val="single" w:sz="4"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89,17</w:t>
            </w:r>
          </w:p>
        </w:tc>
        <w:tc>
          <w:tcPr>
            <w:tcW w:w="1334" w:type="pct"/>
            <w:tcBorders>
              <w:top w:val="nil"/>
              <w:left w:val="nil"/>
              <w:bottom w:val="single" w:sz="4" w:space="0" w:color="auto"/>
              <w:right w:val="single" w:sz="8" w:space="0" w:color="auto"/>
            </w:tcBorders>
            <w:shd w:val="clear" w:color="auto" w:fill="auto"/>
            <w:noWrap/>
            <w:vAlign w:val="center"/>
          </w:tcPr>
          <w:p w:rsidR="000903A9" w:rsidRPr="003B2E2C" w:rsidRDefault="000903A9" w:rsidP="00493865">
            <w:pPr>
              <w:jc w:val="center"/>
              <w:rPr>
                <w:rFonts w:eastAsia="Calibri"/>
              </w:rPr>
            </w:pPr>
            <w:r w:rsidRPr="003B2E2C">
              <w:rPr>
                <w:rFonts w:eastAsia="Calibri"/>
              </w:rPr>
              <w:t>15,05</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0140BF" w:rsidP="000903A9">
      <w:pPr>
        <w:keepNext/>
        <w:spacing w:before="480" w:after="120"/>
        <w:jc w:val="both"/>
        <w:rPr>
          <w:b/>
        </w:rPr>
      </w:pPr>
      <w:r>
        <w:rPr>
          <w:b/>
        </w:rPr>
        <w:t>Tabulka č. 14</w:t>
      </w:r>
      <w:r w:rsidR="000903A9" w:rsidRPr="003B2E2C">
        <w:rPr>
          <w:b/>
        </w:rPr>
        <w:t>: Počet absolventů ZŠ v ORP</w:t>
      </w:r>
    </w:p>
    <w:p w:rsidR="000903A9" w:rsidRPr="003B2E2C" w:rsidRDefault="000903A9" w:rsidP="000903A9">
      <w:pPr>
        <w:spacing w:before="120" w:after="120"/>
        <w:jc w:val="both"/>
        <w:rPr>
          <w:rFonts w:eastAsia="Calibri"/>
          <w:i/>
          <w:sz w:val="18"/>
          <w:szCs w:val="18"/>
        </w:rPr>
      </w:pPr>
      <w:r w:rsidRPr="003B2E2C">
        <w:rPr>
          <w:rFonts w:eastAsia="Calibri"/>
        </w:rPr>
        <w:t>Počet absolventů, kteří předčasně opouští základní stupeň vzdělávání, se snižuje.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3"/>
        <w:gridCol w:w="2651"/>
        <w:gridCol w:w="520"/>
        <w:gridCol w:w="524"/>
        <w:gridCol w:w="522"/>
        <w:gridCol w:w="524"/>
        <w:gridCol w:w="522"/>
        <w:gridCol w:w="528"/>
        <w:gridCol w:w="522"/>
        <w:gridCol w:w="524"/>
        <w:gridCol w:w="522"/>
        <w:gridCol w:w="524"/>
        <w:gridCol w:w="522"/>
        <w:gridCol w:w="510"/>
      </w:tblGrid>
      <w:tr w:rsidR="003D0553" w:rsidRPr="003B2E2C" w:rsidTr="003D0553">
        <w:trPr>
          <w:trHeight w:val="315"/>
          <w:jc w:val="center"/>
        </w:trPr>
        <w:tc>
          <w:tcPr>
            <w:tcW w:w="1796" w:type="pct"/>
            <w:gridSpan w:val="2"/>
            <w:vMerge w:val="restar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žáci, kteří ukončili školní docházku</w:t>
            </w:r>
          </w:p>
        </w:tc>
        <w:tc>
          <w:tcPr>
            <w:tcW w:w="534" w:type="pct"/>
            <w:gridSpan w:val="2"/>
            <w:shd w:val="clear" w:color="auto" w:fill="C6D9F1" w:themeFill="text2"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2008</w:t>
            </w:r>
            <w:r w:rsidRPr="003B2E2C">
              <w:rPr>
                <w:rFonts w:eastAsia="Calibri"/>
                <w:b/>
                <w:sz w:val="18"/>
                <w:szCs w:val="20"/>
              </w:rPr>
              <w:br/>
              <w:t>/2009</w:t>
            </w:r>
          </w:p>
        </w:tc>
        <w:tc>
          <w:tcPr>
            <w:tcW w:w="535" w:type="pct"/>
            <w:gridSpan w:val="2"/>
            <w:shd w:val="clear" w:color="auto" w:fill="C6D9F1" w:themeFill="text2"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2009</w:t>
            </w:r>
            <w:r w:rsidRPr="003B2E2C">
              <w:rPr>
                <w:rFonts w:eastAsia="Calibri"/>
                <w:b/>
                <w:sz w:val="18"/>
                <w:szCs w:val="20"/>
              </w:rPr>
              <w:br/>
              <w:t>/2010</w:t>
            </w:r>
          </w:p>
        </w:tc>
        <w:tc>
          <w:tcPr>
            <w:tcW w:w="537" w:type="pct"/>
            <w:gridSpan w:val="2"/>
            <w:shd w:val="clear" w:color="auto" w:fill="C6D9F1" w:themeFill="text2"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2010</w:t>
            </w:r>
            <w:r w:rsidRPr="003B2E2C">
              <w:rPr>
                <w:rFonts w:eastAsia="Calibri"/>
                <w:b/>
                <w:sz w:val="18"/>
                <w:szCs w:val="20"/>
              </w:rPr>
              <w:br/>
              <w:t>/2011</w:t>
            </w:r>
          </w:p>
        </w:tc>
        <w:tc>
          <w:tcPr>
            <w:tcW w:w="535" w:type="pct"/>
            <w:gridSpan w:val="2"/>
            <w:shd w:val="clear" w:color="auto" w:fill="C6D9F1" w:themeFill="text2"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2011</w:t>
            </w:r>
            <w:r w:rsidRPr="003B2E2C">
              <w:rPr>
                <w:rFonts w:eastAsia="Calibri"/>
                <w:b/>
                <w:sz w:val="18"/>
                <w:szCs w:val="20"/>
              </w:rPr>
              <w:br/>
              <w:t>/2012</w:t>
            </w:r>
          </w:p>
        </w:tc>
        <w:tc>
          <w:tcPr>
            <w:tcW w:w="535" w:type="pct"/>
            <w:gridSpan w:val="2"/>
            <w:shd w:val="clear" w:color="auto" w:fill="C6D9F1" w:themeFill="text2"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2012</w:t>
            </w:r>
            <w:r w:rsidRPr="003B2E2C">
              <w:rPr>
                <w:rFonts w:eastAsia="Calibri"/>
                <w:b/>
                <w:sz w:val="18"/>
                <w:szCs w:val="20"/>
              </w:rPr>
              <w:br/>
              <w:t>/2013</w:t>
            </w:r>
          </w:p>
        </w:tc>
        <w:tc>
          <w:tcPr>
            <w:tcW w:w="529" w:type="pct"/>
            <w:gridSpan w:val="2"/>
            <w:shd w:val="clear" w:color="auto" w:fill="C6D9F1" w:themeFill="text2" w:themeFillTint="33"/>
          </w:tcPr>
          <w:p w:rsidR="003D0553" w:rsidRPr="003B2E2C" w:rsidRDefault="003D0553" w:rsidP="00493865">
            <w:pPr>
              <w:jc w:val="center"/>
              <w:rPr>
                <w:rFonts w:eastAsia="Calibri"/>
                <w:b/>
                <w:sz w:val="18"/>
                <w:szCs w:val="20"/>
              </w:rPr>
            </w:pPr>
            <w:r w:rsidRPr="003B2E2C">
              <w:rPr>
                <w:rFonts w:eastAsia="Calibri"/>
                <w:b/>
                <w:sz w:val="18"/>
                <w:szCs w:val="20"/>
              </w:rPr>
              <w:t>2013</w:t>
            </w:r>
            <w:r w:rsidRPr="003B2E2C">
              <w:rPr>
                <w:rFonts w:eastAsia="Calibri"/>
                <w:b/>
                <w:sz w:val="18"/>
                <w:szCs w:val="20"/>
              </w:rPr>
              <w:br/>
              <w:t>/2014</w:t>
            </w:r>
          </w:p>
        </w:tc>
      </w:tr>
      <w:tr w:rsidR="003D0553" w:rsidRPr="003B2E2C" w:rsidTr="003D0553">
        <w:trPr>
          <w:cantSplit/>
          <w:trHeight w:val="1187"/>
          <w:jc w:val="center"/>
        </w:trPr>
        <w:tc>
          <w:tcPr>
            <w:tcW w:w="1796" w:type="pct"/>
            <w:gridSpan w:val="2"/>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266"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68"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c>
          <w:tcPr>
            <w:tcW w:w="267"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68"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c>
          <w:tcPr>
            <w:tcW w:w="267"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70"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c>
          <w:tcPr>
            <w:tcW w:w="267"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68"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c>
          <w:tcPr>
            <w:tcW w:w="267"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68" w:type="pct"/>
            <w:shd w:val="clear" w:color="auto" w:fill="DBE5F1" w:themeFill="accent1" w:themeFillTint="33"/>
            <w:textDirection w:val="btLr"/>
            <w:vAlign w:val="cente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c>
          <w:tcPr>
            <w:tcW w:w="267" w:type="pct"/>
            <w:shd w:val="clear" w:color="auto" w:fill="DBE5F1" w:themeFill="accent1" w:themeFillTint="33"/>
            <w:textDirection w:val="btLr"/>
          </w:tcPr>
          <w:p w:rsidR="003D0553" w:rsidRPr="003B2E2C" w:rsidRDefault="003D0553" w:rsidP="00493865">
            <w:pPr>
              <w:ind w:left="113" w:right="113"/>
              <w:jc w:val="center"/>
              <w:rPr>
                <w:rFonts w:eastAsia="Calibri"/>
                <w:sz w:val="18"/>
                <w:szCs w:val="20"/>
              </w:rPr>
            </w:pPr>
            <w:r w:rsidRPr="003B2E2C">
              <w:rPr>
                <w:rFonts w:eastAsia="Calibri"/>
                <w:sz w:val="18"/>
                <w:szCs w:val="20"/>
              </w:rPr>
              <w:t>běžné třídy</w:t>
            </w:r>
          </w:p>
        </w:tc>
        <w:tc>
          <w:tcPr>
            <w:tcW w:w="262" w:type="pct"/>
            <w:shd w:val="clear" w:color="auto" w:fill="DBE5F1" w:themeFill="accent1" w:themeFillTint="33"/>
            <w:textDirection w:val="btLr"/>
          </w:tcPr>
          <w:p w:rsidR="003D0553" w:rsidRPr="003B2E2C" w:rsidRDefault="003D0553" w:rsidP="00493865">
            <w:pPr>
              <w:ind w:left="113" w:right="113"/>
              <w:jc w:val="center"/>
              <w:rPr>
                <w:rFonts w:eastAsia="Calibri"/>
                <w:sz w:val="18"/>
                <w:szCs w:val="20"/>
              </w:rPr>
            </w:pPr>
            <w:r w:rsidRPr="003B2E2C">
              <w:rPr>
                <w:rFonts w:eastAsia="Calibri"/>
                <w:sz w:val="18"/>
                <w:szCs w:val="20"/>
              </w:rPr>
              <w:t>speciální třídy</w:t>
            </w:r>
          </w:p>
        </w:tc>
      </w:tr>
      <w:tr w:rsidR="003D0553" w:rsidRPr="003B2E2C" w:rsidTr="003D0553">
        <w:trPr>
          <w:trHeight w:val="315"/>
          <w:jc w:val="center"/>
        </w:trPr>
        <w:tc>
          <w:tcPr>
            <w:tcW w:w="441" w:type="pct"/>
            <w:vMerge w:val="restar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tom</w:t>
            </w: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1. – 5.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15"/>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6.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1</w:t>
            </w:r>
          </w:p>
        </w:tc>
      </w:tr>
      <w:tr w:rsidR="003D0553" w:rsidRPr="003B2E2C" w:rsidTr="003D0553">
        <w:trPr>
          <w:trHeight w:val="315"/>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7.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3</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15"/>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8.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9</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7</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6</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7</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4</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5</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7</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15"/>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9.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148</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9</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133</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9</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123</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9</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73</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7</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97</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5</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107</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4</w:t>
            </w:r>
          </w:p>
        </w:tc>
      </w:tr>
      <w:tr w:rsidR="003D0553" w:rsidRPr="003B2E2C" w:rsidTr="003D0553">
        <w:trPr>
          <w:trHeight w:val="330"/>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10.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2</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15"/>
          <w:jc w:val="center"/>
        </w:trPr>
        <w:tc>
          <w:tcPr>
            <w:tcW w:w="441" w:type="pct"/>
            <w:vMerge w:val="restar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v tom</w:t>
            </w: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z 5.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15</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14</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14</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14</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15</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20</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15"/>
          <w:jc w:val="center"/>
        </w:trPr>
        <w:tc>
          <w:tcPr>
            <w:tcW w:w="441" w:type="pct"/>
            <w:vMerge/>
            <w:shd w:val="clear" w:color="auto" w:fill="DBE5F1" w:themeFill="accent1" w:themeFillTint="33"/>
            <w:vAlign w:val="center"/>
          </w:tcPr>
          <w:p w:rsidR="003D0553" w:rsidRPr="003B2E2C" w:rsidRDefault="003D0553" w:rsidP="00493865">
            <w:pPr>
              <w:jc w:val="center"/>
              <w:rPr>
                <w:rFonts w:eastAsia="Calibri"/>
                <w:b/>
                <w:sz w:val="18"/>
                <w:szCs w:val="20"/>
              </w:rPr>
            </w:pPr>
          </w:p>
        </w:tc>
        <w:tc>
          <w:tcPr>
            <w:tcW w:w="1355" w:type="pct"/>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ze 7. ročníku</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r w:rsidR="003D0553" w:rsidRPr="003B2E2C" w:rsidTr="003D0553">
        <w:trPr>
          <w:trHeight w:val="330"/>
          <w:jc w:val="center"/>
        </w:trPr>
        <w:tc>
          <w:tcPr>
            <w:tcW w:w="1796" w:type="pct"/>
            <w:gridSpan w:val="2"/>
            <w:shd w:val="clear" w:color="auto" w:fill="DBE5F1" w:themeFill="accent1" w:themeFillTint="33"/>
            <w:vAlign w:val="center"/>
          </w:tcPr>
          <w:p w:rsidR="003D0553" w:rsidRPr="003B2E2C" w:rsidRDefault="003D0553" w:rsidP="00493865">
            <w:pPr>
              <w:jc w:val="center"/>
              <w:rPr>
                <w:rFonts w:eastAsia="Calibri"/>
                <w:b/>
                <w:sz w:val="18"/>
                <w:szCs w:val="20"/>
              </w:rPr>
            </w:pPr>
            <w:r w:rsidRPr="003B2E2C">
              <w:rPr>
                <w:rFonts w:eastAsia="Calibri"/>
                <w:b/>
                <w:sz w:val="18"/>
                <w:szCs w:val="20"/>
              </w:rPr>
              <w:t>žáci 1. r. s dodatečným odkladem PŠD</w:t>
            </w:r>
          </w:p>
        </w:tc>
        <w:tc>
          <w:tcPr>
            <w:tcW w:w="266"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70"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1</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8" w:type="pct"/>
            <w:shd w:val="clear" w:color="auto" w:fill="auto"/>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7"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c>
          <w:tcPr>
            <w:tcW w:w="262" w:type="pct"/>
            <w:vAlign w:val="center"/>
          </w:tcPr>
          <w:p w:rsidR="003D0553" w:rsidRPr="003B2E2C" w:rsidRDefault="003D0553" w:rsidP="00493865">
            <w:pPr>
              <w:jc w:val="center"/>
              <w:rPr>
                <w:rFonts w:eastAsia="Calibri"/>
                <w:sz w:val="20"/>
                <w:szCs w:val="20"/>
              </w:rPr>
            </w:pPr>
            <w:r w:rsidRPr="003B2E2C">
              <w:rPr>
                <w:rFonts w:eastAsia="Calibri"/>
                <w:sz w:val="20"/>
                <w:szCs w:val="20"/>
              </w:rPr>
              <w:t>0</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 doplněno z výkazů poskytnutých pracovníkem správního úřadu školství ORP Český Brod, Výroční zprávy škol</w:t>
      </w:r>
    </w:p>
    <w:p w:rsidR="000903A9" w:rsidRPr="003B2E2C" w:rsidRDefault="000903A9" w:rsidP="00237AD9">
      <w:pPr>
        <w:spacing w:before="480"/>
        <w:jc w:val="both"/>
        <w:rPr>
          <w:b/>
        </w:rPr>
      </w:pPr>
      <w:r w:rsidRPr="003B2E2C">
        <w:rPr>
          <w:b/>
        </w:rPr>
        <w:t>Přehled škol pro žáky se speciálním vzdělávacími potřebami v ORP</w:t>
      </w:r>
    </w:p>
    <w:p w:rsidR="000903A9" w:rsidRPr="003B2E2C" w:rsidRDefault="000903A9" w:rsidP="000903A9">
      <w:pPr>
        <w:spacing w:before="120" w:after="240"/>
        <w:jc w:val="both"/>
      </w:pPr>
      <w:r w:rsidRPr="003B2E2C">
        <w:t xml:space="preserve">V SO ORP Český Brod je jediná základní škola tohoto typu. Jedná se o ZŠ a </w:t>
      </w:r>
      <w:proofErr w:type="spellStart"/>
      <w:r w:rsidRPr="003B2E2C">
        <w:t>PrŠ</w:t>
      </w:r>
      <w:proofErr w:type="spellEnd"/>
      <w:r w:rsidRPr="003B2E2C">
        <w:t xml:space="preserve"> Český Brod </w:t>
      </w:r>
      <w:proofErr w:type="spellStart"/>
      <w:r w:rsidRPr="003B2E2C">
        <w:t>Žitomířská</w:t>
      </w:r>
      <w:proofErr w:type="spellEnd"/>
      <w:r w:rsidRPr="003B2E2C">
        <w:t> 1359, její součástí je přípravný ročník v ÚSP Zvoneček Bylany, který je veden jako odloučené pracoviště. Škola poskytuje základní a střední vzdělání bez maturity a výučního listu,</w:t>
      </w:r>
      <w:r w:rsidR="00196C87">
        <w:t xml:space="preserve"> </w:t>
      </w:r>
      <w:r w:rsidRPr="003B2E2C">
        <w:t>zřizovatelem školy je Středočeský kraj.</w:t>
      </w:r>
    </w:p>
    <w:p w:rsidR="000903A9" w:rsidRPr="003B2E2C" w:rsidRDefault="000140BF" w:rsidP="000903A9">
      <w:pPr>
        <w:keepNext/>
        <w:spacing w:before="480" w:after="120"/>
        <w:jc w:val="both"/>
        <w:rPr>
          <w:b/>
        </w:rPr>
      </w:pPr>
      <w:bookmarkStart w:id="19" w:name="_Toc412797541"/>
      <w:bookmarkStart w:id="20" w:name="_Toc412797810"/>
      <w:bookmarkStart w:id="21" w:name="_Toc413933188"/>
      <w:bookmarkStart w:id="22" w:name="_Toc414265986"/>
      <w:r>
        <w:rPr>
          <w:b/>
        </w:rPr>
        <w:lastRenderedPageBreak/>
        <w:t>Tabulka č. 15</w:t>
      </w:r>
      <w:r w:rsidR="000903A9" w:rsidRPr="006A013B">
        <w:rPr>
          <w:b/>
        </w:rPr>
        <w:t>: Základní údaje o základním vzdělávání ve správním obvodu (1. i 2. stupeň ZŠ) v obcích ORP Český Brod</w:t>
      </w:r>
      <w:bookmarkEnd w:id="19"/>
      <w:bookmarkEnd w:id="20"/>
      <w:bookmarkEnd w:id="21"/>
      <w:bookmarkEnd w:id="22"/>
    </w:p>
    <w:p w:rsidR="000903A9" w:rsidRPr="003B2E2C" w:rsidRDefault="000903A9" w:rsidP="000903A9">
      <w:pPr>
        <w:spacing w:after="120"/>
        <w:jc w:val="both"/>
      </w:pPr>
      <w:bookmarkStart w:id="23" w:name="_Toc413933189"/>
      <w:bookmarkStart w:id="24" w:name="_Toc414265030"/>
      <w:r w:rsidRPr="003B2E2C">
        <w:t xml:space="preserve">Počty žáků v této tabulce (jiné subjekty) jsou včetně žáků ze ZŠ a </w:t>
      </w:r>
      <w:proofErr w:type="spellStart"/>
      <w:r w:rsidRPr="003B2E2C">
        <w:t>PrŠ</w:t>
      </w:r>
      <w:proofErr w:type="spellEnd"/>
      <w:r w:rsidR="007E442E">
        <w:t> </w:t>
      </w:r>
      <w:proofErr w:type="spellStart"/>
      <w:r w:rsidRPr="003B2E2C">
        <w:t>Žitomířská</w:t>
      </w:r>
      <w:proofErr w:type="spellEnd"/>
      <w:r w:rsidRPr="003B2E2C">
        <w:t>. Uvedené počty žáků této školy jsou celkové, tzn., žáci základního i středního stupně (samostatné počty žáků základního stupně nebylo možné zjistit).</w:t>
      </w:r>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0"/>
        <w:gridCol w:w="3260"/>
        <w:gridCol w:w="3258"/>
      </w:tblGrid>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Název údaje</w:t>
            </w:r>
          </w:p>
        </w:tc>
        <w:tc>
          <w:tcPr>
            <w:tcW w:w="1667"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Hodnota</w:t>
            </w:r>
          </w:p>
        </w:tc>
        <w:tc>
          <w:tcPr>
            <w:tcW w:w="1666"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 z celkového počtu</w:t>
            </w:r>
          </w:p>
        </w:tc>
      </w:tr>
      <w:tr w:rsidR="000903A9" w:rsidRPr="003B2E2C" w:rsidTr="00493865">
        <w:trPr>
          <w:trHeight w:val="284"/>
          <w:jc w:val="center"/>
        </w:trPr>
        <w:tc>
          <w:tcPr>
            <w:tcW w:w="5000" w:type="pct"/>
            <w:gridSpan w:val="3"/>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2013/2014</w:t>
            </w:r>
          </w:p>
        </w:tc>
      </w:tr>
      <w:tr w:rsidR="000903A9" w:rsidRPr="003B2E2C" w:rsidTr="00493865">
        <w:trPr>
          <w:trHeight w:val="284"/>
          <w:jc w:val="center"/>
        </w:trPr>
        <w:tc>
          <w:tcPr>
            <w:tcW w:w="5000" w:type="pct"/>
            <w:gridSpan w:val="3"/>
            <w:shd w:val="clear" w:color="auto" w:fill="DBE5F1" w:themeFill="accent1" w:themeFillTint="33"/>
            <w:vAlign w:val="center"/>
          </w:tcPr>
          <w:p w:rsidR="000903A9" w:rsidRPr="003B2E2C" w:rsidRDefault="000903A9" w:rsidP="00493865">
            <w:pPr>
              <w:rPr>
                <w:rFonts w:eastAsia="Calibri"/>
              </w:rPr>
            </w:pPr>
            <w:r w:rsidRPr="003B2E2C">
              <w:rPr>
                <w:rFonts w:eastAsia="Calibri"/>
              </w:rPr>
              <w:t>Průměrný počet žáků ve třídě ZŠ zřizovaných</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obcemi</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21,59</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95,1</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jinými subjekty</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6,3</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4,9</w:t>
            </w:r>
          </w:p>
        </w:tc>
      </w:tr>
      <w:tr w:rsidR="000903A9" w:rsidRPr="003B2E2C" w:rsidTr="00493865">
        <w:trPr>
          <w:trHeight w:val="284"/>
          <w:jc w:val="center"/>
        </w:trPr>
        <w:tc>
          <w:tcPr>
            <w:tcW w:w="1667" w:type="pct"/>
            <w:shd w:val="clear" w:color="auto" w:fill="DBE5F1" w:themeFill="accent1" w:themeFillTint="33"/>
            <w:noWrap/>
            <w:vAlign w:val="center"/>
          </w:tcPr>
          <w:p w:rsidR="000903A9" w:rsidRPr="003B2E2C" w:rsidRDefault="000903A9" w:rsidP="00493865">
            <w:pPr>
              <w:jc w:val="both"/>
              <w:rPr>
                <w:rFonts w:eastAsia="Calibri"/>
              </w:rPr>
            </w:pPr>
            <w:r w:rsidRPr="003B2E2C">
              <w:rPr>
                <w:rFonts w:eastAsia="Calibri"/>
              </w:rPr>
              <w:t>Počet žáků celkem</w:t>
            </w:r>
          </w:p>
        </w:tc>
        <w:tc>
          <w:tcPr>
            <w:tcW w:w="1667" w:type="pct"/>
            <w:shd w:val="clear" w:color="auto" w:fill="auto"/>
            <w:noWrap/>
            <w:vAlign w:val="center"/>
          </w:tcPr>
          <w:p w:rsidR="000903A9" w:rsidRPr="003B2E2C" w:rsidRDefault="000903A9" w:rsidP="00493865">
            <w:pPr>
              <w:jc w:val="center"/>
              <w:rPr>
                <w:rFonts w:eastAsia="Calibri"/>
              </w:rPr>
            </w:pPr>
            <w:r w:rsidRPr="003B2E2C">
              <w:rPr>
                <w:rFonts w:eastAsia="Calibri"/>
              </w:rPr>
              <w:t>1544</w:t>
            </w:r>
          </w:p>
        </w:tc>
        <w:tc>
          <w:tcPr>
            <w:tcW w:w="1666" w:type="pct"/>
            <w:shd w:val="clear" w:color="auto" w:fill="auto"/>
            <w:noWrap/>
            <w:vAlign w:val="center"/>
          </w:tcPr>
          <w:p w:rsidR="000903A9" w:rsidRPr="003B2E2C" w:rsidRDefault="000903A9" w:rsidP="00493865">
            <w:pPr>
              <w:jc w:val="center"/>
              <w:rPr>
                <w:rFonts w:eastAsia="Calibri"/>
              </w:rPr>
            </w:pPr>
            <w:r w:rsidRPr="003B2E2C">
              <w:rPr>
                <w:rFonts w:eastAsia="Calibri"/>
              </w:rPr>
              <w:t>100</w:t>
            </w:r>
          </w:p>
        </w:tc>
      </w:tr>
      <w:tr w:rsidR="000903A9" w:rsidRPr="003B2E2C" w:rsidTr="00493865">
        <w:trPr>
          <w:trHeight w:val="284"/>
          <w:jc w:val="center"/>
        </w:trPr>
        <w:tc>
          <w:tcPr>
            <w:tcW w:w="5000" w:type="pct"/>
            <w:gridSpan w:val="3"/>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2012/2013</w:t>
            </w:r>
          </w:p>
        </w:tc>
      </w:tr>
      <w:tr w:rsidR="000903A9" w:rsidRPr="003B2E2C" w:rsidTr="00493865">
        <w:trPr>
          <w:trHeight w:val="284"/>
          <w:jc w:val="center"/>
        </w:trPr>
        <w:tc>
          <w:tcPr>
            <w:tcW w:w="5000" w:type="pct"/>
            <w:gridSpan w:val="3"/>
            <w:shd w:val="clear" w:color="auto" w:fill="DBE5F1" w:themeFill="accent1" w:themeFillTint="33"/>
            <w:vAlign w:val="center"/>
          </w:tcPr>
          <w:p w:rsidR="000903A9" w:rsidRPr="003B2E2C" w:rsidRDefault="000903A9" w:rsidP="00493865">
            <w:pPr>
              <w:rPr>
                <w:rFonts w:eastAsia="Calibri"/>
              </w:rPr>
            </w:pPr>
            <w:r w:rsidRPr="003B2E2C">
              <w:rPr>
                <w:rFonts w:eastAsia="Calibri"/>
              </w:rPr>
              <w:t>Průměrný počet žáků ve třídě ZŠ zřizovaných</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obcemi</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21,45</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94,2</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jinými subjekty</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7,25</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5,8</w:t>
            </w:r>
          </w:p>
        </w:tc>
      </w:tr>
      <w:tr w:rsidR="000903A9" w:rsidRPr="003B2E2C" w:rsidTr="00493865">
        <w:trPr>
          <w:trHeight w:val="284"/>
          <w:jc w:val="center"/>
        </w:trPr>
        <w:tc>
          <w:tcPr>
            <w:tcW w:w="1667" w:type="pct"/>
            <w:shd w:val="clear" w:color="auto" w:fill="DBE5F1" w:themeFill="accent1" w:themeFillTint="33"/>
            <w:noWrap/>
            <w:vAlign w:val="center"/>
          </w:tcPr>
          <w:p w:rsidR="000903A9" w:rsidRPr="003B2E2C" w:rsidRDefault="000903A9" w:rsidP="00493865">
            <w:pPr>
              <w:jc w:val="both"/>
              <w:rPr>
                <w:rFonts w:eastAsia="Calibri"/>
              </w:rPr>
            </w:pPr>
            <w:r w:rsidRPr="003B2E2C">
              <w:rPr>
                <w:rFonts w:eastAsia="Calibri"/>
              </w:rPr>
              <w:t>Počet žáků celkem</w:t>
            </w:r>
          </w:p>
        </w:tc>
        <w:tc>
          <w:tcPr>
            <w:tcW w:w="1667" w:type="pct"/>
            <w:shd w:val="clear" w:color="auto" w:fill="auto"/>
            <w:noWrap/>
            <w:vAlign w:val="center"/>
          </w:tcPr>
          <w:p w:rsidR="000903A9" w:rsidRPr="003B2E2C" w:rsidRDefault="000903A9" w:rsidP="00493865">
            <w:pPr>
              <w:jc w:val="center"/>
              <w:rPr>
                <w:rFonts w:eastAsia="Calibri"/>
              </w:rPr>
            </w:pPr>
            <w:r w:rsidRPr="003B2E2C">
              <w:rPr>
                <w:rFonts w:eastAsia="Calibri"/>
              </w:rPr>
              <w:t>1503</w:t>
            </w:r>
          </w:p>
        </w:tc>
        <w:tc>
          <w:tcPr>
            <w:tcW w:w="1666" w:type="pct"/>
            <w:shd w:val="clear" w:color="auto" w:fill="auto"/>
            <w:noWrap/>
            <w:vAlign w:val="center"/>
          </w:tcPr>
          <w:p w:rsidR="000903A9" w:rsidRPr="003B2E2C" w:rsidRDefault="000903A9" w:rsidP="00493865">
            <w:pPr>
              <w:jc w:val="center"/>
              <w:rPr>
                <w:rFonts w:eastAsia="Calibri"/>
              </w:rPr>
            </w:pPr>
            <w:r w:rsidRPr="003B2E2C">
              <w:rPr>
                <w:rFonts w:eastAsia="Calibri"/>
              </w:rPr>
              <w:t>100</w:t>
            </w:r>
          </w:p>
        </w:tc>
      </w:tr>
      <w:tr w:rsidR="000903A9" w:rsidRPr="003B2E2C" w:rsidTr="00493865">
        <w:trPr>
          <w:trHeight w:val="284"/>
          <w:jc w:val="center"/>
        </w:trPr>
        <w:tc>
          <w:tcPr>
            <w:tcW w:w="5000" w:type="pct"/>
            <w:gridSpan w:val="3"/>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2011/2012</w:t>
            </w:r>
          </w:p>
        </w:tc>
      </w:tr>
      <w:tr w:rsidR="000903A9" w:rsidRPr="003B2E2C" w:rsidTr="00493865">
        <w:trPr>
          <w:trHeight w:val="284"/>
          <w:jc w:val="center"/>
        </w:trPr>
        <w:tc>
          <w:tcPr>
            <w:tcW w:w="5000" w:type="pct"/>
            <w:gridSpan w:val="3"/>
            <w:shd w:val="clear" w:color="auto" w:fill="DBE5F1" w:themeFill="accent1" w:themeFillTint="33"/>
            <w:vAlign w:val="center"/>
          </w:tcPr>
          <w:p w:rsidR="000903A9" w:rsidRPr="003B2E2C" w:rsidRDefault="000903A9" w:rsidP="00493865">
            <w:pPr>
              <w:rPr>
                <w:rFonts w:eastAsia="Calibri"/>
              </w:rPr>
            </w:pPr>
            <w:r w:rsidRPr="003B2E2C">
              <w:rPr>
                <w:rFonts w:eastAsia="Calibri"/>
              </w:rPr>
              <w:t>Průměrný počet žáků ve třídě ZŠ zřizovaných</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obcemi</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20,64</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94,5</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jinými subjekty</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6,5</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5,5</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jc w:val="both"/>
              <w:rPr>
                <w:rFonts w:eastAsia="Calibri"/>
              </w:rPr>
            </w:pPr>
            <w:r w:rsidRPr="003B2E2C">
              <w:rPr>
                <w:rFonts w:eastAsia="Calibri"/>
              </w:rPr>
              <w:t>Počet žáků celkem</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1420</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100</w:t>
            </w:r>
          </w:p>
        </w:tc>
      </w:tr>
      <w:tr w:rsidR="000903A9" w:rsidRPr="003B2E2C" w:rsidTr="00493865">
        <w:trPr>
          <w:trHeight w:val="284"/>
          <w:jc w:val="center"/>
        </w:trPr>
        <w:tc>
          <w:tcPr>
            <w:tcW w:w="5000" w:type="pct"/>
            <w:gridSpan w:val="3"/>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2010/2011</w:t>
            </w:r>
          </w:p>
        </w:tc>
      </w:tr>
      <w:tr w:rsidR="000903A9" w:rsidRPr="003B2E2C" w:rsidTr="00493865">
        <w:trPr>
          <w:trHeight w:val="284"/>
          <w:jc w:val="center"/>
        </w:trPr>
        <w:tc>
          <w:tcPr>
            <w:tcW w:w="5000" w:type="pct"/>
            <w:gridSpan w:val="3"/>
            <w:shd w:val="clear" w:color="auto" w:fill="DBE5F1" w:themeFill="accent1" w:themeFillTint="33"/>
            <w:vAlign w:val="center"/>
          </w:tcPr>
          <w:p w:rsidR="000903A9" w:rsidRPr="003B2E2C" w:rsidRDefault="000903A9" w:rsidP="00493865">
            <w:pPr>
              <w:rPr>
                <w:rFonts w:eastAsia="Calibri"/>
              </w:rPr>
            </w:pPr>
            <w:r w:rsidRPr="003B2E2C">
              <w:rPr>
                <w:rFonts w:eastAsia="Calibri"/>
              </w:rPr>
              <w:t>Průměrný počet žáků ve třídě ZŠ zřizovaných</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obcemi</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20,29</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94,1</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jinými subjekty</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6,8</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5,9</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Počet žáků celkem</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1381</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100</w:t>
            </w:r>
          </w:p>
        </w:tc>
      </w:tr>
      <w:tr w:rsidR="000903A9" w:rsidRPr="003B2E2C" w:rsidTr="00493865">
        <w:trPr>
          <w:trHeight w:val="284"/>
          <w:jc w:val="center"/>
        </w:trPr>
        <w:tc>
          <w:tcPr>
            <w:tcW w:w="5000" w:type="pct"/>
            <w:gridSpan w:val="3"/>
            <w:shd w:val="clear" w:color="auto" w:fill="C6D9F1" w:themeFill="text2" w:themeFillTint="33"/>
            <w:vAlign w:val="center"/>
          </w:tcPr>
          <w:p w:rsidR="000903A9" w:rsidRPr="003B2E2C" w:rsidRDefault="000903A9" w:rsidP="00493865">
            <w:pPr>
              <w:jc w:val="center"/>
              <w:rPr>
                <w:rFonts w:eastAsia="Calibri"/>
                <w:b/>
              </w:rPr>
            </w:pPr>
            <w:r w:rsidRPr="003B2E2C">
              <w:rPr>
                <w:rFonts w:eastAsia="Calibri"/>
                <w:b/>
              </w:rPr>
              <w:t>2009/2010</w:t>
            </w:r>
          </w:p>
        </w:tc>
      </w:tr>
      <w:tr w:rsidR="000903A9" w:rsidRPr="003B2E2C" w:rsidTr="00493865">
        <w:trPr>
          <w:trHeight w:val="284"/>
          <w:jc w:val="center"/>
        </w:trPr>
        <w:tc>
          <w:tcPr>
            <w:tcW w:w="5000" w:type="pct"/>
            <w:gridSpan w:val="3"/>
            <w:shd w:val="clear" w:color="auto" w:fill="DBE5F1" w:themeFill="accent1" w:themeFillTint="33"/>
            <w:vAlign w:val="center"/>
          </w:tcPr>
          <w:p w:rsidR="000903A9" w:rsidRPr="003B2E2C" w:rsidRDefault="000903A9" w:rsidP="00493865">
            <w:pPr>
              <w:rPr>
                <w:rFonts w:eastAsia="Calibri"/>
              </w:rPr>
            </w:pPr>
            <w:r w:rsidRPr="003B2E2C">
              <w:rPr>
                <w:rFonts w:eastAsia="Calibri"/>
              </w:rPr>
              <w:t>Průměrný počet žáků ve třídě ZŠ zřizovaných</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obcemi</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20,25</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93,6</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jinými subjekty</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7,2</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6,4</w:t>
            </w:r>
          </w:p>
        </w:tc>
      </w:tr>
      <w:tr w:rsidR="000903A9" w:rsidRPr="003B2E2C" w:rsidTr="00493865">
        <w:trPr>
          <w:trHeight w:val="284"/>
          <w:jc w:val="center"/>
        </w:trPr>
        <w:tc>
          <w:tcPr>
            <w:tcW w:w="1667" w:type="pct"/>
            <w:shd w:val="clear" w:color="auto" w:fill="DBE5F1" w:themeFill="accent1" w:themeFillTint="33"/>
            <w:vAlign w:val="center"/>
          </w:tcPr>
          <w:p w:rsidR="000903A9" w:rsidRPr="003B2E2C" w:rsidRDefault="000903A9" w:rsidP="000903A9">
            <w:pPr>
              <w:ind w:firstLineChars="100" w:firstLine="240"/>
              <w:rPr>
                <w:rFonts w:eastAsia="Calibri"/>
              </w:rPr>
            </w:pPr>
            <w:r w:rsidRPr="003B2E2C">
              <w:rPr>
                <w:rFonts w:eastAsia="Calibri"/>
              </w:rPr>
              <w:t>Počet žáků celkem</w:t>
            </w:r>
          </w:p>
        </w:tc>
        <w:tc>
          <w:tcPr>
            <w:tcW w:w="1667" w:type="pct"/>
            <w:shd w:val="clear" w:color="auto" w:fill="auto"/>
            <w:vAlign w:val="center"/>
          </w:tcPr>
          <w:p w:rsidR="000903A9" w:rsidRPr="003B2E2C" w:rsidRDefault="000903A9" w:rsidP="00493865">
            <w:pPr>
              <w:jc w:val="center"/>
              <w:rPr>
                <w:rFonts w:eastAsia="Calibri"/>
              </w:rPr>
            </w:pPr>
            <w:r w:rsidRPr="003B2E2C">
              <w:rPr>
                <w:rFonts w:eastAsia="Calibri"/>
              </w:rPr>
              <w:t>1342</w:t>
            </w:r>
          </w:p>
        </w:tc>
        <w:tc>
          <w:tcPr>
            <w:tcW w:w="1666" w:type="pct"/>
            <w:shd w:val="clear" w:color="auto" w:fill="auto"/>
            <w:vAlign w:val="center"/>
          </w:tcPr>
          <w:p w:rsidR="000903A9" w:rsidRPr="003B2E2C" w:rsidRDefault="000903A9" w:rsidP="00493865">
            <w:pPr>
              <w:jc w:val="center"/>
              <w:rPr>
                <w:rFonts w:eastAsia="Calibri"/>
              </w:rPr>
            </w:pPr>
            <w:r w:rsidRPr="003B2E2C">
              <w:rPr>
                <w:rFonts w:eastAsia="Calibri"/>
              </w:rPr>
              <w:t>100</w:t>
            </w:r>
          </w:p>
        </w:tc>
      </w:tr>
    </w:tbl>
    <w:p w:rsidR="008D30A5" w:rsidRDefault="000903A9" w:rsidP="00E45CA1">
      <w:pPr>
        <w:spacing w:before="20" w:after="240"/>
        <w:jc w:val="both"/>
        <w:rPr>
          <w:rFonts w:eastAsia="Calibri"/>
          <w:i/>
          <w:sz w:val="18"/>
          <w:szCs w:val="18"/>
        </w:rPr>
      </w:pPr>
      <w:r w:rsidRPr="00E45CA1">
        <w:rPr>
          <w:rFonts w:eastAsia="Calibri"/>
          <w:i/>
          <w:sz w:val="18"/>
          <w:szCs w:val="18"/>
        </w:rPr>
        <w:t>Zdroj: Výkazy. MŠMT</w:t>
      </w:r>
    </w:p>
    <w:p w:rsidR="008D30A5" w:rsidRDefault="008D30A5">
      <w:pPr>
        <w:rPr>
          <w:rFonts w:eastAsia="Calibri"/>
          <w:i/>
          <w:sz w:val="18"/>
          <w:szCs w:val="18"/>
        </w:rPr>
      </w:pPr>
      <w:r>
        <w:rPr>
          <w:rFonts w:eastAsia="Calibri"/>
          <w:i/>
          <w:sz w:val="18"/>
          <w:szCs w:val="18"/>
        </w:rPr>
        <w:br w:type="page"/>
      </w:r>
    </w:p>
    <w:p w:rsidR="000903A9" w:rsidRPr="008D30A5" w:rsidRDefault="000140BF" w:rsidP="008D30A5">
      <w:pPr>
        <w:keepNext/>
        <w:spacing w:before="480" w:after="120"/>
        <w:jc w:val="both"/>
        <w:rPr>
          <w:b/>
        </w:rPr>
      </w:pPr>
      <w:r>
        <w:rPr>
          <w:b/>
        </w:rPr>
        <w:lastRenderedPageBreak/>
        <w:t>Tabulka č. 16</w:t>
      </w:r>
      <w:r w:rsidR="000903A9" w:rsidRPr="008D30A5">
        <w:rPr>
          <w:b/>
        </w:rPr>
        <w:t>: P</w:t>
      </w:r>
      <w:r w:rsidR="002842B8">
        <w:rPr>
          <w:b/>
        </w:rPr>
        <w:t>opis ZŠ v ORP za školní rok 2014/2015</w:t>
      </w:r>
    </w:p>
    <w:tbl>
      <w:tblPr>
        <w:tblW w:w="9480" w:type="dxa"/>
        <w:tblInd w:w="55" w:type="dxa"/>
        <w:tblCellMar>
          <w:left w:w="70" w:type="dxa"/>
          <w:right w:w="70" w:type="dxa"/>
        </w:tblCellMar>
        <w:tblLook w:val="04A0" w:firstRow="1" w:lastRow="0" w:firstColumn="1" w:lastColumn="0" w:noHBand="0" w:noVBand="1"/>
      </w:tblPr>
      <w:tblGrid>
        <w:gridCol w:w="2709"/>
        <w:gridCol w:w="1417"/>
        <w:gridCol w:w="1134"/>
        <w:gridCol w:w="1134"/>
        <w:gridCol w:w="1134"/>
        <w:gridCol w:w="1952"/>
      </w:tblGrid>
      <w:tr w:rsidR="00AB6E9B" w:rsidTr="00AB6E9B">
        <w:trPr>
          <w:trHeight w:val="960"/>
        </w:trPr>
        <w:tc>
          <w:tcPr>
            <w:tcW w:w="270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Název ZŠ</w:t>
            </w:r>
          </w:p>
        </w:tc>
        <w:tc>
          <w:tcPr>
            <w:tcW w:w="1417" w:type="dxa"/>
            <w:tcBorders>
              <w:top w:val="single" w:sz="8" w:space="0" w:color="auto"/>
              <w:left w:val="nil"/>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Obec</w:t>
            </w:r>
          </w:p>
        </w:tc>
        <w:tc>
          <w:tcPr>
            <w:tcW w:w="1134" w:type="dxa"/>
            <w:tcBorders>
              <w:top w:val="single" w:sz="8" w:space="0" w:color="auto"/>
              <w:left w:val="nil"/>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Kapacita</w:t>
            </w:r>
          </w:p>
        </w:tc>
        <w:tc>
          <w:tcPr>
            <w:tcW w:w="1134" w:type="dxa"/>
            <w:tcBorders>
              <w:top w:val="single" w:sz="8" w:space="0" w:color="auto"/>
              <w:left w:val="nil"/>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Počet žáků</w:t>
            </w:r>
          </w:p>
        </w:tc>
        <w:tc>
          <w:tcPr>
            <w:tcW w:w="1134" w:type="dxa"/>
            <w:tcBorders>
              <w:top w:val="single" w:sz="8" w:space="0" w:color="auto"/>
              <w:left w:val="nil"/>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Volná místa</w:t>
            </w:r>
          </w:p>
        </w:tc>
        <w:tc>
          <w:tcPr>
            <w:tcW w:w="1952" w:type="dxa"/>
            <w:tcBorders>
              <w:top w:val="single" w:sz="8" w:space="0" w:color="auto"/>
              <w:left w:val="nil"/>
              <w:bottom w:val="single" w:sz="8" w:space="0" w:color="auto"/>
              <w:right w:val="single" w:sz="8" w:space="0" w:color="auto"/>
            </w:tcBorders>
            <w:shd w:val="clear" w:color="000000" w:fill="DBE5F1"/>
            <w:vAlign w:val="center"/>
            <w:hideMark/>
          </w:tcPr>
          <w:p w:rsidR="00AB6E9B" w:rsidRDefault="00AB6E9B">
            <w:pPr>
              <w:jc w:val="center"/>
              <w:rPr>
                <w:b/>
                <w:bCs/>
                <w:color w:val="000000"/>
              </w:rPr>
            </w:pPr>
            <w:r>
              <w:rPr>
                <w:b/>
                <w:bCs/>
                <w:color w:val="000000"/>
              </w:rPr>
              <w:t>Popis / komentář</w:t>
            </w:r>
          </w:p>
        </w:tc>
      </w:tr>
      <w:tr w:rsidR="00AB6E9B" w:rsidTr="00AB6E9B">
        <w:trPr>
          <w:trHeight w:val="630"/>
        </w:trPr>
        <w:tc>
          <w:tcPr>
            <w:tcW w:w="4126" w:type="dxa"/>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rsidR="00AB6E9B" w:rsidRDefault="00AB6E9B">
            <w:pPr>
              <w:jc w:val="center"/>
              <w:rPr>
                <w:color w:val="000000"/>
              </w:rPr>
            </w:pPr>
            <w:r>
              <w:rPr>
                <w:color w:val="000000"/>
              </w:rPr>
              <w:t>Celkem za SO ORP</w:t>
            </w:r>
          </w:p>
        </w:tc>
        <w:tc>
          <w:tcPr>
            <w:tcW w:w="1134" w:type="dxa"/>
            <w:tcBorders>
              <w:top w:val="nil"/>
              <w:left w:val="nil"/>
              <w:bottom w:val="single" w:sz="8" w:space="0" w:color="auto"/>
              <w:right w:val="single" w:sz="8" w:space="0" w:color="auto"/>
            </w:tcBorders>
            <w:shd w:val="clear" w:color="000000" w:fill="C6D9F1"/>
            <w:vAlign w:val="center"/>
            <w:hideMark/>
          </w:tcPr>
          <w:p w:rsidR="00AB6E9B" w:rsidRDefault="00AB6E9B">
            <w:pPr>
              <w:jc w:val="center"/>
              <w:rPr>
                <w:color w:val="000000"/>
              </w:rPr>
            </w:pPr>
            <w:r>
              <w:rPr>
                <w:color w:val="000000"/>
              </w:rPr>
              <w:t>1979</w:t>
            </w:r>
          </w:p>
        </w:tc>
        <w:tc>
          <w:tcPr>
            <w:tcW w:w="1134" w:type="dxa"/>
            <w:tcBorders>
              <w:top w:val="nil"/>
              <w:left w:val="nil"/>
              <w:bottom w:val="single" w:sz="8" w:space="0" w:color="auto"/>
              <w:right w:val="single" w:sz="8" w:space="0" w:color="auto"/>
            </w:tcBorders>
            <w:shd w:val="clear" w:color="000000" w:fill="C6D9F1"/>
            <w:vAlign w:val="center"/>
            <w:hideMark/>
          </w:tcPr>
          <w:p w:rsidR="00AB6E9B" w:rsidRDefault="00AB6E9B">
            <w:pPr>
              <w:jc w:val="center"/>
              <w:rPr>
                <w:color w:val="000000"/>
              </w:rPr>
            </w:pPr>
            <w:r>
              <w:rPr>
                <w:color w:val="000000"/>
              </w:rPr>
              <w:t>1665</w:t>
            </w:r>
          </w:p>
        </w:tc>
        <w:tc>
          <w:tcPr>
            <w:tcW w:w="1134" w:type="dxa"/>
            <w:tcBorders>
              <w:top w:val="nil"/>
              <w:left w:val="nil"/>
              <w:bottom w:val="single" w:sz="8" w:space="0" w:color="auto"/>
              <w:right w:val="single" w:sz="8" w:space="0" w:color="auto"/>
            </w:tcBorders>
            <w:shd w:val="clear" w:color="000000" w:fill="C6D9F1"/>
            <w:vAlign w:val="center"/>
            <w:hideMark/>
          </w:tcPr>
          <w:p w:rsidR="00AB6E9B" w:rsidRDefault="00AB6E9B">
            <w:pPr>
              <w:jc w:val="center"/>
              <w:rPr>
                <w:color w:val="000000"/>
              </w:rPr>
            </w:pPr>
            <w:r>
              <w:rPr>
                <w:color w:val="000000"/>
              </w:rPr>
              <w:t>314</w:t>
            </w:r>
          </w:p>
        </w:tc>
        <w:tc>
          <w:tcPr>
            <w:tcW w:w="1952" w:type="dxa"/>
            <w:tcBorders>
              <w:top w:val="nil"/>
              <w:left w:val="nil"/>
              <w:bottom w:val="single" w:sz="8" w:space="0" w:color="auto"/>
              <w:right w:val="single" w:sz="8" w:space="0" w:color="auto"/>
            </w:tcBorders>
            <w:shd w:val="clear" w:color="000000" w:fill="C6D9F1"/>
            <w:vAlign w:val="center"/>
            <w:hideMark/>
          </w:tcPr>
          <w:p w:rsidR="00AB6E9B" w:rsidRDefault="00AB6E9B">
            <w:pPr>
              <w:jc w:val="center"/>
              <w:rPr>
                <w:color w:val="333399"/>
              </w:rPr>
            </w:pPr>
            <w:r>
              <w:rPr>
                <w:bCs/>
                <w:color w:val="333399"/>
              </w:rPr>
              <w:t> </w:t>
            </w:r>
          </w:p>
        </w:tc>
      </w:tr>
      <w:tr w:rsidR="00AB6E9B" w:rsidTr="00AB6E9B">
        <w:trPr>
          <w:trHeight w:val="96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Bylany,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Chrášťany</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60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34</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26</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Malotřídní škola 1-5 ročník</w:t>
            </w:r>
          </w:p>
        </w:tc>
      </w:tr>
      <w:tr w:rsidR="00AB6E9B" w:rsidTr="00AB6E9B">
        <w:trPr>
          <w:trHeight w:val="808"/>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Kounice, okres Nymburk</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Kounice</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222</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186</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36</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1-9 ročník</w:t>
            </w:r>
          </w:p>
        </w:tc>
      </w:tr>
      <w:tr w:rsidR="00AB6E9B" w:rsidTr="00AB6E9B">
        <w:trPr>
          <w:trHeight w:val="822"/>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Tuklaty,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Tuklaty</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60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57</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3</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Malotřídní škola 1-5 ročník</w:t>
            </w:r>
          </w:p>
        </w:tc>
      </w:tr>
      <w:tr w:rsidR="00AB6E9B" w:rsidTr="00AB6E9B">
        <w:trPr>
          <w:trHeight w:val="1119"/>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a mateřská škola Vitice,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Vitice</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60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50</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Malotřídní škola 1-5 ročník</w:t>
            </w:r>
          </w:p>
        </w:tc>
      </w:tr>
      <w:tr w:rsidR="00AB6E9B" w:rsidTr="00AB6E9B">
        <w:trPr>
          <w:trHeight w:val="109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Český Brod, Tyršova 68,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Český Brod</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550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504</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46</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1-9 ročník</w:t>
            </w:r>
          </w:p>
        </w:tc>
      </w:tr>
      <w:tr w:rsidR="00AB6E9B" w:rsidTr="00AB6E9B">
        <w:trPr>
          <w:trHeight w:val="135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 xml:space="preserve">Základní škola Český Brod, </w:t>
            </w:r>
            <w:proofErr w:type="spellStart"/>
            <w:r>
              <w:rPr>
                <w:color w:val="000000"/>
              </w:rPr>
              <w:t>Žitomířská</w:t>
            </w:r>
            <w:proofErr w:type="spellEnd"/>
            <w:r>
              <w:rPr>
                <w:color w:val="000000"/>
              </w:rPr>
              <w:t xml:space="preserve"> 885,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Český Brod</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600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514</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86</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1-9 ročník</w:t>
            </w:r>
          </w:p>
        </w:tc>
      </w:tr>
      <w:tr w:rsidR="00AB6E9B" w:rsidTr="00AB6E9B">
        <w:trPr>
          <w:trHeight w:val="96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Základní škola Přistoupim,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Přistoupim</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40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41</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Malotřídní škola 1-5 ročník</w:t>
            </w:r>
          </w:p>
        </w:tc>
      </w:tr>
      <w:tr w:rsidR="00AB6E9B" w:rsidTr="00AB6E9B">
        <w:trPr>
          <w:trHeight w:val="1463"/>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 xml:space="preserve">Základní škola </w:t>
            </w:r>
            <w:proofErr w:type="gramStart"/>
            <w:r>
              <w:rPr>
                <w:color w:val="000000"/>
              </w:rPr>
              <w:t>T.G.</w:t>
            </w:r>
            <w:proofErr w:type="gramEnd"/>
            <w:r>
              <w:rPr>
                <w:color w:val="000000"/>
              </w:rPr>
              <w:t xml:space="preserve"> Masaryka a Mateřská škola Poříčany, okres Kolín</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Poříčany</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270</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227</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43</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1-9 ročník</w:t>
            </w:r>
          </w:p>
        </w:tc>
      </w:tr>
      <w:tr w:rsidR="00AB6E9B" w:rsidTr="00AB6E9B">
        <w:trPr>
          <w:trHeight w:val="1540"/>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 xml:space="preserve">Základní škola a Praktická škola, Český Brod, </w:t>
            </w:r>
            <w:proofErr w:type="spellStart"/>
            <w:r>
              <w:rPr>
                <w:color w:val="000000"/>
              </w:rPr>
              <w:t>Žitomířská</w:t>
            </w:r>
            <w:proofErr w:type="spellEnd"/>
            <w:r>
              <w:rPr>
                <w:color w:val="000000"/>
              </w:rPr>
              <w:t xml:space="preserve"> 1359</w:t>
            </w:r>
          </w:p>
        </w:tc>
        <w:tc>
          <w:tcPr>
            <w:tcW w:w="1417"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Český Brod</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117</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right"/>
              <w:rPr>
                <w:color w:val="000000"/>
                <w:sz w:val="22"/>
                <w:szCs w:val="22"/>
              </w:rPr>
            </w:pPr>
            <w:r>
              <w:rPr>
                <w:color w:val="000000"/>
                <w:sz w:val="22"/>
                <w:szCs w:val="22"/>
              </w:rPr>
              <w:t>92</w:t>
            </w:r>
          </w:p>
        </w:tc>
        <w:tc>
          <w:tcPr>
            <w:tcW w:w="1134"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center"/>
              <w:rPr>
                <w:color w:val="000000"/>
              </w:rPr>
            </w:pPr>
            <w:r>
              <w:rPr>
                <w:color w:val="000000"/>
              </w:rPr>
              <w:t>25</w:t>
            </w:r>
          </w:p>
        </w:tc>
        <w:tc>
          <w:tcPr>
            <w:tcW w:w="1952" w:type="dxa"/>
            <w:tcBorders>
              <w:top w:val="nil"/>
              <w:left w:val="nil"/>
              <w:bottom w:val="single" w:sz="8" w:space="0" w:color="auto"/>
              <w:right w:val="single" w:sz="8" w:space="0" w:color="auto"/>
            </w:tcBorders>
            <w:shd w:val="clear" w:color="auto" w:fill="auto"/>
            <w:vAlign w:val="center"/>
            <w:hideMark/>
          </w:tcPr>
          <w:p w:rsidR="00AB6E9B" w:rsidRDefault="00AB6E9B" w:rsidP="00AB6E9B">
            <w:pPr>
              <w:jc w:val="both"/>
              <w:rPr>
                <w:color w:val="000000"/>
              </w:rPr>
            </w:pPr>
            <w:r>
              <w:rPr>
                <w:color w:val="000000"/>
              </w:rPr>
              <w:t>1 -9 ročník + středoškolské studium bez maturity a výučního listu</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 doplněna informacemi od ředitelů škol</w:t>
      </w:r>
    </w:p>
    <w:p w:rsidR="00C53D01" w:rsidRDefault="00C53D01">
      <w:pPr>
        <w:rPr>
          <w:b/>
        </w:rPr>
      </w:pPr>
      <w:r>
        <w:rPr>
          <w:b/>
        </w:rPr>
        <w:br w:type="page"/>
      </w:r>
    </w:p>
    <w:p w:rsidR="00E235E7" w:rsidRPr="00E235E7" w:rsidRDefault="000140BF" w:rsidP="008D30A5">
      <w:pPr>
        <w:spacing w:before="480" w:after="120"/>
        <w:jc w:val="both"/>
        <w:rPr>
          <w:b/>
          <w:i/>
        </w:rPr>
      </w:pPr>
      <w:r>
        <w:rPr>
          <w:b/>
        </w:rPr>
        <w:lastRenderedPageBreak/>
        <w:t>Tabulka č. 17</w:t>
      </w:r>
      <w:r w:rsidR="000903A9" w:rsidRPr="003B2E2C">
        <w:rPr>
          <w:b/>
        </w:rPr>
        <w:t xml:space="preserve">: Očekávaný vývoj počtu žáků ve správním obvodu v ORP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5"/>
        <w:gridCol w:w="1735"/>
        <w:gridCol w:w="1736"/>
        <w:gridCol w:w="1736"/>
        <w:gridCol w:w="1736"/>
      </w:tblGrid>
      <w:tr w:rsidR="000903A9" w:rsidRPr="003B2E2C" w:rsidTr="008D30A5">
        <w:trPr>
          <w:trHeight w:val="911"/>
        </w:trPr>
        <w:tc>
          <w:tcPr>
            <w:tcW w:w="1409" w:type="pct"/>
            <w:shd w:val="clear" w:color="auto" w:fill="DBE5F1" w:themeFill="accent1" w:themeFillTint="33"/>
            <w:tcMar>
              <w:top w:w="15" w:type="dxa"/>
              <w:left w:w="15" w:type="dxa"/>
              <w:bottom w:w="0" w:type="dxa"/>
              <w:right w:w="15" w:type="dxa"/>
            </w:tcMar>
            <w:vAlign w:val="center"/>
            <w:hideMark/>
          </w:tcPr>
          <w:p w:rsidR="000903A9" w:rsidRPr="003B2E2C" w:rsidRDefault="000903A9" w:rsidP="00493865">
            <w:pPr>
              <w:jc w:val="center"/>
              <w:rPr>
                <w:b/>
                <w:bCs/>
                <w:color w:val="000000"/>
              </w:rPr>
            </w:pPr>
          </w:p>
        </w:tc>
        <w:tc>
          <w:tcPr>
            <w:tcW w:w="897" w:type="pct"/>
            <w:shd w:val="clear" w:color="000000" w:fill="DBE5F1"/>
            <w:tcMar>
              <w:top w:w="15" w:type="dxa"/>
              <w:left w:w="15" w:type="dxa"/>
              <w:bottom w:w="0" w:type="dxa"/>
              <w:right w:w="15" w:type="dxa"/>
            </w:tcMar>
            <w:vAlign w:val="center"/>
            <w:hideMark/>
          </w:tcPr>
          <w:p w:rsidR="000903A9" w:rsidRPr="003B2E2C" w:rsidRDefault="000903A9" w:rsidP="00493865">
            <w:pPr>
              <w:jc w:val="center"/>
              <w:rPr>
                <w:b/>
                <w:bCs/>
                <w:color w:val="000000"/>
              </w:rPr>
            </w:pPr>
            <w:r w:rsidRPr="003B2E2C">
              <w:rPr>
                <w:b/>
                <w:bCs/>
                <w:color w:val="000000"/>
              </w:rPr>
              <w:t>Celkový počet žáků správního obvodu</w:t>
            </w:r>
          </w:p>
        </w:tc>
        <w:tc>
          <w:tcPr>
            <w:tcW w:w="898" w:type="pct"/>
            <w:shd w:val="clear" w:color="000000" w:fill="DBE5F1"/>
            <w:tcMar>
              <w:top w:w="15" w:type="dxa"/>
              <w:left w:w="15" w:type="dxa"/>
              <w:bottom w:w="0" w:type="dxa"/>
              <w:right w:w="15" w:type="dxa"/>
            </w:tcMar>
            <w:vAlign w:val="center"/>
            <w:hideMark/>
          </w:tcPr>
          <w:p w:rsidR="000903A9" w:rsidRPr="003B2E2C" w:rsidRDefault="000903A9" w:rsidP="00493865">
            <w:pPr>
              <w:jc w:val="center"/>
              <w:rPr>
                <w:b/>
                <w:bCs/>
                <w:color w:val="000000"/>
              </w:rPr>
            </w:pPr>
            <w:r w:rsidRPr="003B2E2C">
              <w:rPr>
                <w:b/>
                <w:bCs/>
                <w:color w:val="000000"/>
              </w:rPr>
              <w:t>Celková kapacita škol správního obvodu</w:t>
            </w:r>
          </w:p>
        </w:tc>
        <w:tc>
          <w:tcPr>
            <w:tcW w:w="898" w:type="pct"/>
            <w:shd w:val="clear" w:color="000000" w:fill="DBE5F1"/>
            <w:tcMar>
              <w:top w:w="15" w:type="dxa"/>
              <w:left w:w="15" w:type="dxa"/>
              <w:bottom w:w="0" w:type="dxa"/>
              <w:right w:w="15" w:type="dxa"/>
            </w:tcMar>
            <w:vAlign w:val="center"/>
            <w:hideMark/>
          </w:tcPr>
          <w:p w:rsidR="000903A9" w:rsidRPr="003B2E2C" w:rsidRDefault="000903A9" w:rsidP="00493865">
            <w:pPr>
              <w:jc w:val="center"/>
              <w:rPr>
                <w:b/>
                <w:bCs/>
                <w:color w:val="000000"/>
              </w:rPr>
            </w:pPr>
            <w:r w:rsidRPr="003B2E2C">
              <w:rPr>
                <w:b/>
                <w:bCs/>
                <w:color w:val="000000"/>
              </w:rPr>
              <w:t>Volná místa (kapacita – počet žáků)</w:t>
            </w:r>
          </w:p>
        </w:tc>
        <w:tc>
          <w:tcPr>
            <w:tcW w:w="898" w:type="pct"/>
            <w:shd w:val="clear" w:color="000000" w:fill="DBE5F1"/>
            <w:tcMar>
              <w:top w:w="15" w:type="dxa"/>
              <w:left w:w="15" w:type="dxa"/>
              <w:bottom w:w="0" w:type="dxa"/>
              <w:right w:w="15" w:type="dxa"/>
            </w:tcMar>
            <w:vAlign w:val="center"/>
            <w:hideMark/>
          </w:tcPr>
          <w:p w:rsidR="000903A9" w:rsidRPr="003B2E2C" w:rsidRDefault="000903A9" w:rsidP="00493865">
            <w:pPr>
              <w:jc w:val="center"/>
              <w:rPr>
                <w:b/>
                <w:bCs/>
                <w:color w:val="000000"/>
              </w:rPr>
            </w:pPr>
            <w:r w:rsidRPr="003B2E2C">
              <w:rPr>
                <w:b/>
                <w:bCs/>
                <w:color w:val="000000"/>
              </w:rPr>
              <w:t>Počet žáků / kapacita v %</w:t>
            </w:r>
          </w:p>
        </w:tc>
      </w:tr>
      <w:tr w:rsidR="000903A9" w:rsidRPr="003B2E2C" w:rsidTr="006A013B">
        <w:trPr>
          <w:trHeight w:val="462"/>
        </w:trPr>
        <w:tc>
          <w:tcPr>
            <w:tcW w:w="1409" w:type="pct"/>
            <w:shd w:val="clear" w:color="000000" w:fill="DBE5F1"/>
            <w:tcMar>
              <w:top w:w="15" w:type="dxa"/>
              <w:left w:w="15" w:type="dxa"/>
              <w:bottom w:w="0" w:type="dxa"/>
              <w:right w:w="15" w:type="dxa"/>
            </w:tcMar>
            <w:vAlign w:val="bottom"/>
            <w:hideMark/>
          </w:tcPr>
          <w:p w:rsidR="000903A9" w:rsidRPr="003B2E2C" w:rsidRDefault="000903A9" w:rsidP="00493865">
            <w:pPr>
              <w:rPr>
                <w:color w:val="000000"/>
              </w:rPr>
            </w:pPr>
            <w:r w:rsidRPr="003B2E2C">
              <w:rPr>
                <w:color w:val="000000"/>
              </w:rPr>
              <w:t>Stav k 30. 6. 201</w:t>
            </w:r>
            <w:r w:rsidR="00AB6E9B">
              <w:rPr>
                <w:color w:val="000000"/>
              </w:rPr>
              <w:t>5</w:t>
            </w:r>
          </w:p>
        </w:tc>
        <w:tc>
          <w:tcPr>
            <w:tcW w:w="897" w:type="pct"/>
            <w:shd w:val="clear" w:color="auto" w:fill="auto"/>
            <w:tcMar>
              <w:top w:w="15" w:type="dxa"/>
              <w:left w:w="15" w:type="dxa"/>
              <w:bottom w:w="0" w:type="dxa"/>
              <w:right w:w="15" w:type="dxa"/>
            </w:tcMar>
            <w:vAlign w:val="bottom"/>
            <w:hideMark/>
          </w:tcPr>
          <w:p w:rsidR="000903A9" w:rsidRPr="003B2E2C" w:rsidRDefault="000903A9" w:rsidP="00493865">
            <w:pPr>
              <w:jc w:val="center"/>
              <w:rPr>
                <w:color w:val="000000"/>
              </w:rPr>
            </w:pPr>
            <w:r w:rsidRPr="003B2E2C">
              <w:rPr>
                <w:color w:val="000000"/>
              </w:rPr>
              <w:t xml:space="preserve">1 </w:t>
            </w:r>
            <w:r w:rsidR="00AB6E9B">
              <w:rPr>
                <w:color w:val="000000"/>
              </w:rPr>
              <w:t>665</w:t>
            </w:r>
          </w:p>
        </w:tc>
        <w:tc>
          <w:tcPr>
            <w:tcW w:w="898" w:type="pct"/>
            <w:shd w:val="clear" w:color="auto" w:fill="auto"/>
            <w:tcMar>
              <w:top w:w="15" w:type="dxa"/>
              <w:left w:w="15" w:type="dxa"/>
              <w:bottom w:w="0" w:type="dxa"/>
              <w:right w:w="15" w:type="dxa"/>
            </w:tcMar>
            <w:vAlign w:val="bottom"/>
            <w:hideMark/>
          </w:tcPr>
          <w:p w:rsidR="000903A9" w:rsidRPr="003B2E2C" w:rsidRDefault="000903A9" w:rsidP="00493865">
            <w:pPr>
              <w:jc w:val="center"/>
              <w:rPr>
                <w:color w:val="000000"/>
              </w:rPr>
            </w:pPr>
            <w:r w:rsidRPr="003B2E2C">
              <w:rPr>
                <w:color w:val="000000"/>
              </w:rPr>
              <w:t>1 979</w:t>
            </w:r>
          </w:p>
        </w:tc>
        <w:tc>
          <w:tcPr>
            <w:tcW w:w="898" w:type="pct"/>
            <w:shd w:val="clear" w:color="auto" w:fill="auto"/>
            <w:tcMar>
              <w:top w:w="15" w:type="dxa"/>
              <w:left w:w="15" w:type="dxa"/>
              <w:bottom w:w="0" w:type="dxa"/>
              <w:right w:w="15" w:type="dxa"/>
            </w:tcMar>
            <w:vAlign w:val="bottom"/>
            <w:hideMark/>
          </w:tcPr>
          <w:p w:rsidR="000903A9" w:rsidRPr="003B2E2C" w:rsidRDefault="00AB6E9B" w:rsidP="00493865">
            <w:pPr>
              <w:jc w:val="center"/>
              <w:rPr>
                <w:color w:val="000000"/>
              </w:rPr>
            </w:pPr>
            <w:r>
              <w:rPr>
                <w:color w:val="000000"/>
              </w:rPr>
              <w:t>314</w:t>
            </w:r>
          </w:p>
        </w:tc>
        <w:tc>
          <w:tcPr>
            <w:tcW w:w="898" w:type="pct"/>
            <w:shd w:val="clear" w:color="auto" w:fill="auto"/>
            <w:tcMar>
              <w:top w:w="15" w:type="dxa"/>
              <w:left w:w="15" w:type="dxa"/>
              <w:bottom w:w="0" w:type="dxa"/>
              <w:right w:w="15" w:type="dxa"/>
            </w:tcMar>
            <w:vAlign w:val="bottom"/>
            <w:hideMark/>
          </w:tcPr>
          <w:p w:rsidR="000903A9" w:rsidRPr="003B2E2C" w:rsidRDefault="00AB6E9B" w:rsidP="00493865">
            <w:pPr>
              <w:jc w:val="center"/>
              <w:rPr>
                <w:color w:val="000000"/>
              </w:rPr>
            </w:pPr>
            <w:r>
              <w:rPr>
                <w:color w:val="000000"/>
              </w:rPr>
              <w:t>84,3</w:t>
            </w:r>
            <w:r w:rsidR="000903A9" w:rsidRPr="003B2E2C">
              <w:rPr>
                <w:color w:val="000000"/>
              </w:rPr>
              <w:t>%</w:t>
            </w:r>
          </w:p>
        </w:tc>
      </w:tr>
      <w:tr w:rsidR="000903A9" w:rsidRPr="003B2E2C" w:rsidTr="006A013B">
        <w:trPr>
          <w:trHeight w:val="398"/>
        </w:trPr>
        <w:tc>
          <w:tcPr>
            <w:tcW w:w="1409" w:type="pct"/>
            <w:shd w:val="clear" w:color="000000" w:fill="DBE5F1"/>
            <w:tcMar>
              <w:top w:w="15" w:type="dxa"/>
              <w:left w:w="15" w:type="dxa"/>
              <w:bottom w:w="0" w:type="dxa"/>
              <w:right w:w="15" w:type="dxa"/>
            </w:tcMar>
            <w:vAlign w:val="bottom"/>
            <w:hideMark/>
          </w:tcPr>
          <w:p w:rsidR="000903A9" w:rsidRPr="003B2E2C" w:rsidRDefault="000903A9" w:rsidP="00493865">
            <w:pPr>
              <w:rPr>
                <w:color w:val="000000"/>
              </w:rPr>
            </w:pPr>
            <w:r w:rsidRPr="003B2E2C">
              <w:rPr>
                <w:color w:val="000000"/>
              </w:rPr>
              <w:t>Předpok</w:t>
            </w:r>
            <w:r w:rsidR="00AB6E9B">
              <w:rPr>
                <w:color w:val="000000"/>
              </w:rPr>
              <w:t>ládaný nárůst nebo úbytek k </w:t>
            </w:r>
            <w:proofErr w:type="gramStart"/>
            <w:r w:rsidR="00AB6E9B">
              <w:rPr>
                <w:color w:val="000000"/>
              </w:rPr>
              <w:t>30.6. 2020</w:t>
            </w:r>
            <w:proofErr w:type="gramEnd"/>
          </w:p>
        </w:tc>
        <w:tc>
          <w:tcPr>
            <w:tcW w:w="897" w:type="pct"/>
            <w:shd w:val="clear" w:color="auto" w:fill="auto"/>
            <w:tcMar>
              <w:top w:w="15" w:type="dxa"/>
              <w:left w:w="15" w:type="dxa"/>
              <w:bottom w:w="0" w:type="dxa"/>
              <w:right w:w="15" w:type="dxa"/>
            </w:tcMar>
            <w:vAlign w:val="bottom"/>
            <w:hideMark/>
          </w:tcPr>
          <w:p w:rsidR="000903A9" w:rsidRPr="001757EE" w:rsidRDefault="001757EE" w:rsidP="00493865">
            <w:pPr>
              <w:jc w:val="center"/>
              <w:rPr>
                <w:color w:val="000000"/>
              </w:rPr>
            </w:pPr>
            <w:r w:rsidRPr="001757EE">
              <w:rPr>
                <w:color w:val="000000"/>
              </w:rPr>
              <w:t>2 070</w:t>
            </w:r>
          </w:p>
        </w:tc>
        <w:tc>
          <w:tcPr>
            <w:tcW w:w="898" w:type="pct"/>
            <w:shd w:val="clear" w:color="auto" w:fill="auto"/>
            <w:tcMar>
              <w:top w:w="15" w:type="dxa"/>
              <w:left w:w="15" w:type="dxa"/>
              <w:bottom w:w="0" w:type="dxa"/>
              <w:right w:w="15" w:type="dxa"/>
            </w:tcMar>
            <w:vAlign w:val="bottom"/>
            <w:hideMark/>
          </w:tcPr>
          <w:p w:rsidR="000903A9" w:rsidRPr="001757EE" w:rsidRDefault="000903A9" w:rsidP="00493865">
            <w:pPr>
              <w:jc w:val="center"/>
              <w:rPr>
                <w:color w:val="000000"/>
              </w:rPr>
            </w:pPr>
            <w:r w:rsidRPr="001757EE">
              <w:rPr>
                <w:color w:val="000000"/>
              </w:rPr>
              <w:t>2 087</w:t>
            </w:r>
          </w:p>
        </w:tc>
        <w:tc>
          <w:tcPr>
            <w:tcW w:w="898" w:type="pct"/>
            <w:shd w:val="clear" w:color="auto" w:fill="auto"/>
            <w:tcMar>
              <w:top w:w="15" w:type="dxa"/>
              <w:left w:w="15" w:type="dxa"/>
              <w:bottom w:w="0" w:type="dxa"/>
              <w:right w:w="15" w:type="dxa"/>
            </w:tcMar>
            <w:vAlign w:val="bottom"/>
            <w:hideMark/>
          </w:tcPr>
          <w:p w:rsidR="000903A9" w:rsidRPr="001757EE" w:rsidRDefault="000903A9" w:rsidP="00493865">
            <w:pPr>
              <w:jc w:val="center"/>
              <w:rPr>
                <w:color w:val="000000"/>
              </w:rPr>
            </w:pPr>
            <w:r w:rsidRPr="001757EE">
              <w:rPr>
                <w:color w:val="000000"/>
              </w:rPr>
              <w:t>1</w:t>
            </w:r>
            <w:r w:rsidR="001757EE" w:rsidRPr="001757EE">
              <w:rPr>
                <w:color w:val="000000"/>
              </w:rPr>
              <w:t>7</w:t>
            </w:r>
          </w:p>
        </w:tc>
        <w:tc>
          <w:tcPr>
            <w:tcW w:w="898" w:type="pct"/>
            <w:shd w:val="clear" w:color="auto" w:fill="auto"/>
            <w:tcMar>
              <w:top w:w="15" w:type="dxa"/>
              <w:left w:w="15" w:type="dxa"/>
              <w:bottom w:w="0" w:type="dxa"/>
              <w:right w:w="15" w:type="dxa"/>
            </w:tcMar>
            <w:vAlign w:val="bottom"/>
            <w:hideMark/>
          </w:tcPr>
          <w:p w:rsidR="000903A9" w:rsidRPr="001757EE" w:rsidRDefault="001757EE" w:rsidP="00493865">
            <w:pPr>
              <w:jc w:val="center"/>
              <w:rPr>
                <w:color w:val="000000"/>
              </w:rPr>
            </w:pPr>
            <w:r w:rsidRPr="001757EE">
              <w:rPr>
                <w:color w:val="000000"/>
              </w:rPr>
              <w:t>99,19%</w:t>
            </w:r>
          </w:p>
        </w:tc>
      </w:tr>
      <w:tr w:rsidR="000903A9" w:rsidRPr="003B2E2C" w:rsidTr="006A013B">
        <w:trPr>
          <w:trHeight w:val="400"/>
        </w:trPr>
        <w:tc>
          <w:tcPr>
            <w:tcW w:w="1409" w:type="pct"/>
            <w:shd w:val="clear" w:color="000000" w:fill="DBE5F1"/>
            <w:tcMar>
              <w:top w:w="15" w:type="dxa"/>
              <w:left w:w="15" w:type="dxa"/>
              <w:bottom w:w="0" w:type="dxa"/>
              <w:right w:w="15" w:type="dxa"/>
            </w:tcMar>
            <w:vAlign w:val="bottom"/>
            <w:hideMark/>
          </w:tcPr>
          <w:p w:rsidR="000903A9" w:rsidRPr="003B2E2C" w:rsidRDefault="000903A9" w:rsidP="00493865">
            <w:pPr>
              <w:rPr>
                <w:color w:val="000000"/>
              </w:rPr>
            </w:pPr>
            <w:r w:rsidRPr="003B2E2C">
              <w:rPr>
                <w:color w:val="000000"/>
              </w:rPr>
              <w:t>Předpokl</w:t>
            </w:r>
            <w:r w:rsidR="00AB6E9B">
              <w:rPr>
                <w:color w:val="000000"/>
              </w:rPr>
              <w:t>ádaný nárůst nebo úbytek k 30. 6. 2025</w:t>
            </w:r>
          </w:p>
        </w:tc>
        <w:tc>
          <w:tcPr>
            <w:tcW w:w="897" w:type="pct"/>
            <w:shd w:val="clear" w:color="auto" w:fill="auto"/>
            <w:tcMar>
              <w:top w:w="15" w:type="dxa"/>
              <w:left w:w="15" w:type="dxa"/>
              <w:bottom w:w="0" w:type="dxa"/>
              <w:right w:w="15" w:type="dxa"/>
            </w:tcMar>
            <w:vAlign w:val="bottom"/>
            <w:hideMark/>
          </w:tcPr>
          <w:p w:rsidR="000903A9" w:rsidRPr="001757EE" w:rsidRDefault="000903A9" w:rsidP="00493865">
            <w:pPr>
              <w:jc w:val="center"/>
              <w:rPr>
                <w:color w:val="000000"/>
              </w:rPr>
            </w:pPr>
            <w:r w:rsidRPr="001757EE">
              <w:rPr>
                <w:color w:val="000000"/>
              </w:rPr>
              <w:t xml:space="preserve">1 </w:t>
            </w:r>
            <w:r w:rsidR="001757EE" w:rsidRPr="001757EE">
              <w:rPr>
                <w:color w:val="000000"/>
              </w:rPr>
              <w:t>902</w:t>
            </w:r>
          </w:p>
        </w:tc>
        <w:tc>
          <w:tcPr>
            <w:tcW w:w="898" w:type="pct"/>
            <w:shd w:val="clear" w:color="auto" w:fill="auto"/>
            <w:tcMar>
              <w:top w:w="15" w:type="dxa"/>
              <w:left w:w="15" w:type="dxa"/>
              <w:bottom w:w="0" w:type="dxa"/>
              <w:right w:w="15" w:type="dxa"/>
            </w:tcMar>
            <w:vAlign w:val="bottom"/>
            <w:hideMark/>
          </w:tcPr>
          <w:p w:rsidR="000903A9" w:rsidRPr="001757EE" w:rsidRDefault="000903A9" w:rsidP="00493865">
            <w:pPr>
              <w:jc w:val="center"/>
              <w:rPr>
                <w:color w:val="000000"/>
              </w:rPr>
            </w:pPr>
            <w:r w:rsidRPr="001757EE">
              <w:rPr>
                <w:color w:val="000000"/>
              </w:rPr>
              <w:t>2 087</w:t>
            </w:r>
          </w:p>
        </w:tc>
        <w:tc>
          <w:tcPr>
            <w:tcW w:w="898" w:type="pct"/>
            <w:shd w:val="clear" w:color="auto" w:fill="auto"/>
            <w:tcMar>
              <w:top w:w="15" w:type="dxa"/>
              <w:left w:w="15" w:type="dxa"/>
              <w:bottom w:w="0" w:type="dxa"/>
              <w:right w:w="15" w:type="dxa"/>
            </w:tcMar>
            <w:vAlign w:val="bottom"/>
            <w:hideMark/>
          </w:tcPr>
          <w:p w:rsidR="000903A9" w:rsidRPr="001757EE" w:rsidRDefault="001757EE" w:rsidP="00493865">
            <w:pPr>
              <w:jc w:val="center"/>
              <w:rPr>
                <w:color w:val="000000"/>
              </w:rPr>
            </w:pPr>
            <w:r w:rsidRPr="001757EE">
              <w:rPr>
                <w:color w:val="000000"/>
              </w:rPr>
              <w:t>185</w:t>
            </w:r>
          </w:p>
        </w:tc>
        <w:tc>
          <w:tcPr>
            <w:tcW w:w="898" w:type="pct"/>
            <w:shd w:val="clear" w:color="auto" w:fill="auto"/>
            <w:tcMar>
              <w:top w:w="15" w:type="dxa"/>
              <w:left w:w="15" w:type="dxa"/>
              <w:bottom w:w="0" w:type="dxa"/>
              <w:right w:w="15" w:type="dxa"/>
            </w:tcMar>
            <w:vAlign w:val="bottom"/>
            <w:hideMark/>
          </w:tcPr>
          <w:p w:rsidR="000903A9" w:rsidRPr="001757EE" w:rsidRDefault="001757EE" w:rsidP="00493865">
            <w:pPr>
              <w:jc w:val="center"/>
              <w:rPr>
                <w:color w:val="000000"/>
              </w:rPr>
            </w:pPr>
            <w:r w:rsidRPr="001757EE">
              <w:rPr>
                <w:color w:val="000000"/>
              </w:rPr>
              <w:t>91,14</w:t>
            </w:r>
            <w:r w:rsidR="000903A9" w:rsidRPr="001757EE">
              <w:rPr>
                <w:color w:val="000000"/>
              </w:rPr>
              <w:t>%</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informace od ředitelů škol</w:t>
      </w:r>
    </w:p>
    <w:p w:rsidR="00BB5F4A" w:rsidRPr="00E423AE" w:rsidRDefault="00BB5F4A" w:rsidP="00BB5F4A">
      <w:pPr>
        <w:jc w:val="both"/>
        <w:rPr>
          <w:rFonts w:eastAsia="Calibri"/>
          <w:b/>
        </w:rPr>
      </w:pPr>
      <w:r w:rsidRPr="00E423AE">
        <w:rPr>
          <w:rFonts w:eastAsia="Calibri"/>
          <w:b/>
        </w:rPr>
        <w:t xml:space="preserve">Uvedená volná místa nejsou vypovídající z hlediska </w:t>
      </w:r>
      <w:r w:rsidR="0095493F" w:rsidRPr="00E423AE">
        <w:rPr>
          <w:rFonts w:eastAsia="Calibri"/>
          <w:b/>
        </w:rPr>
        <w:t xml:space="preserve">reálné </w:t>
      </w:r>
      <w:r w:rsidRPr="00E423AE">
        <w:rPr>
          <w:rFonts w:eastAsia="Calibri"/>
          <w:b/>
        </w:rPr>
        <w:t>kapacity</w:t>
      </w:r>
      <w:r w:rsidR="0095493F" w:rsidRPr="00E423AE">
        <w:rPr>
          <w:rFonts w:eastAsia="Calibri"/>
          <w:b/>
        </w:rPr>
        <w:t xml:space="preserve"> škol. Měření kapacity škol nezohledňuje rozdíl mezi potřebou jednotlivých ročníků a kapacitou tříd jednotlivých ročníků. Volná místa na druhém stupni nemohou kompenzovat chybějící místa na prvním stupni.</w:t>
      </w:r>
      <w:r w:rsidR="00E423AE" w:rsidRPr="00E423AE">
        <w:rPr>
          <w:rFonts w:eastAsia="Calibri"/>
          <w:b/>
        </w:rPr>
        <w:t xml:space="preserve"> </w:t>
      </w:r>
      <w:r w:rsidRPr="00E423AE">
        <w:rPr>
          <w:rFonts w:eastAsia="Calibri"/>
          <w:b/>
        </w:rPr>
        <w:t xml:space="preserve">V současné době řeší </w:t>
      </w:r>
      <w:r w:rsidR="0095493F" w:rsidRPr="00E423AE">
        <w:rPr>
          <w:rFonts w:eastAsia="Calibri"/>
          <w:b/>
        </w:rPr>
        <w:t>všechny školy s výjimkou Z</w:t>
      </w:r>
      <w:r w:rsidR="00E423AE" w:rsidRPr="00E423AE">
        <w:rPr>
          <w:rFonts w:eastAsia="Calibri"/>
          <w:b/>
        </w:rPr>
        <w:t>Š Vitice</w:t>
      </w:r>
      <w:r w:rsidRPr="00E423AE">
        <w:rPr>
          <w:rFonts w:eastAsia="Calibri"/>
          <w:b/>
        </w:rPr>
        <w:t xml:space="preserve"> nedostatečnou kapacitu, protože na prvním stupeň přicház</w:t>
      </w:r>
      <w:r w:rsidR="00E423AE" w:rsidRPr="00E423AE">
        <w:rPr>
          <w:rFonts w:eastAsia="Calibri"/>
          <w:b/>
        </w:rPr>
        <w:t>ej</w:t>
      </w:r>
      <w:r w:rsidRPr="00E423AE">
        <w:rPr>
          <w:rFonts w:eastAsia="Calibri"/>
          <w:b/>
        </w:rPr>
        <w:t xml:space="preserve">í silné ročníky a školám chybí učebny. Na problém s přeplněnými ZŠ v okolí Prahy je poukazováno již od roku 2012. </w:t>
      </w:r>
    </w:p>
    <w:p w:rsidR="00BB5F4A" w:rsidRPr="00597370" w:rsidRDefault="00BB5F4A" w:rsidP="00BB5F4A">
      <w:pPr>
        <w:spacing w:before="120" w:after="120"/>
        <w:jc w:val="both"/>
        <w:rPr>
          <w:rFonts w:eastAsia="Calibri"/>
        </w:rPr>
      </w:pPr>
      <w:r w:rsidRPr="00597370">
        <w:rPr>
          <w:rFonts w:eastAsia="Calibri"/>
        </w:rPr>
        <w:t xml:space="preserve">Počet žáků ve SO ORP Český Brod má vzrůstající tendenci. </w:t>
      </w:r>
    </w:p>
    <w:p w:rsidR="00A42C28" w:rsidRPr="00597370" w:rsidRDefault="00597370" w:rsidP="00BB5F4A">
      <w:pPr>
        <w:spacing w:after="120"/>
        <w:jc w:val="both"/>
        <w:rPr>
          <w:rFonts w:eastAsia="Calibri"/>
        </w:rPr>
      </w:pPr>
      <w:r w:rsidRPr="00597370">
        <w:rPr>
          <w:rFonts w:eastAsia="Calibri"/>
        </w:rPr>
        <w:t xml:space="preserve">Na základě požadavků ředitelů škol vzešlých při </w:t>
      </w:r>
      <w:r w:rsidR="00BB5F4A" w:rsidRPr="00597370">
        <w:rPr>
          <w:rFonts w:eastAsia="Calibri"/>
        </w:rPr>
        <w:t xml:space="preserve">pravidelných schůzkách </w:t>
      </w:r>
      <w:r w:rsidRPr="00597370">
        <w:rPr>
          <w:rFonts w:eastAsia="Calibri"/>
        </w:rPr>
        <w:t>během realizace projektu</w:t>
      </w:r>
      <w:r w:rsidR="00BB5F4A" w:rsidRPr="00597370">
        <w:rPr>
          <w:rFonts w:eastAsia="Calibri"/>
        </w:rPr>
        <w:t xml:space="preserve"> byl proveden </w:t>
      </w:r>
      <w:r w:rsidRPr="00597370">
        <w:rPr>
          <w:rFonts w:eastAsia="Calibri"/>
        </w:rPr>
        <w:t xml:space="preserve">odborníkem Bc. Jakubem Nekolným ve spolupráci s relevantními obecními úřady </w:t>
      </w:r>
      <w:r w:rsidR="00BB5F4A" w:rsidRPr="00597370">
        <w:rPr>
          <w:rFonts w:eastAsia="Calibri"/>
        </w:rPr>
        <w:t>demografický odhad očekávaného vývoje počtu žáků</w:t>
      </w:r>
      <w:r w:rsidR="00791EB4">
        <w:rPr>
          <w:rFonts w:eastAsia="Calibri"/>
        </w:rPr>
        <w:t>. Dále uvedené údaje vycházejí z přirozených přírůstků dětí. Nezohledňují však předpokládané kladné migrační saldo</w:t>
      </w:r>
      <w:r w:rsidR="00BB5F4A" w:rsidRPr="00597370">
        <w:rPr>
          <w:rFonts w:eastAsia="Calibri"/>
        </w:rPr>
        <w:t xml:space="preserve"> v souvislosti s </w:t>
      </w:r>
      <w:r w:rsidR="00791EB4">
        <w:rPr>
          <w:rFonts w:eastAsia="Calibri"/>
        </w:rPr>
        <w:t>volnými</w:t>
      </w:r>
      <w:r w:rsidR="00BB5F4A" w:rsidRPr="00597370">
        <w:rPr>
          <w:rFonts w:eastAsia="Calibri"/>
        </w:rPr>
        <w:t xml:space="preserve"> rozvoj</w:t>
      </w:r>
      <w:r w:rsidR="00791EB4">
        <w:rPr>
          <w:rFonts w:eastAsia="Calibri"/>
        </w:rPr>
        <w:t xml:space="preserve">ovými </w:t>
      </w:r>
      <w:proofErr w:type="gramStart"/>
      <w:r w:rsidR="00791EB4">
        <w:rPr>
          <w:rFonts w:eastAsia="Calibri"/>
        </w:rPr>
        <w:t xml:space="preserve">plochami </w:t>
      </w:r>
      <w:r w:rsidR="00BB5F4A" w:rsidRPr="00597370">
        <w:rPr>
          <w:rFonts w:eastAsia="Calibri"/>
        </w:rPr>
        <w:t xml:space="preserve"> dle</w:t>
      </w:r>
      <w:proofErr w:type="gramEnd"/>
      <w:r w:rsidR="00BB5F4A" w:rsidRPr="00597370">
        <w:rPr>
          <w:rFonts w:eastAsia="Calibri"/>
        </w:rPr>
        <w:t xml:space="preserve"> územních plánů jednotlivých obcí v ORP. </w:t>
      </w:r>
    </w:p>
    <w:p w:rsidR="00A42C28" w:rsidRDefault="00A42C28">
      <w:pPr>
        <w:rPr>
          <w:rFonts w:eastAsia="Calibri"/>
          <w:highlight w:val="yellow"/>
        </w:rPr>
      </w:pPr>
      <w:r>
        <w:rPr>
          <w:rFonts w:eastAsia="Calibri"/>
          <w:highlight w:val="yellow"/>
        </w:rPr>
        <w:br w:type="page"/>
      </w:r>
    </w:p>
    <w:p w:rsidR="008E0B4A" w:rsidRPr="008D30A5" w:rsidRDefault="004E54BF" w:rsidP="008D30A5">
      <w:pPr>
        <w:spacing w:before="480" w:after="120"/>
        <w:jc w:val="both"/>
        <w:rPr>
          <w:b/>
        </w:rPr>
      </w:pPr>
      <w:r w:rsidRPr="003B2E2C">
        <w:rPr>
          <w:b/>
        </w:rPr>
        <w:lastRenderedPageBreak/>
        <w:t>Tabulka č. 1</w:t>
      </w:r>
      <w:r w:rsidR="000140BF">
        <w:rPr>
          <w:b/>
        </w:rPr>
        <w:t>8</w:t>
      </w:r>
      <w:r w:rsidRPr="003B2E2C">
        <w:rPr>
          <w:b/>
        </w:rPr>
        <w:t xml:space="preserve">: </w:t>
      </w:r>
      <w:r w:rsidR="00C53D01">
        <w:rPr>
          <w:b/>
        </w:rPr>
        <w:t>Počet dětí v dosaženém věku 6</w:t>
      </w:r>
      <w:r w:rsidR="008E0B4A" w:rsidRPr="008D30A5">
        <w:rPr>
          <w:b/>
        </w:rPr>
        <w:t xml:space="preserve"> let v daném roce v městě a ORP Český Brod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2"/>
        <w:gridCol w:w="2038"/>
        <w:gridCol w:w="2040"/>
        <w:gridCol w:w="2040"/>
        <w:gridCol w:w="2038"/>
      </w:tblGrid>
      <w:tr w:rsidR="00FC0CB6" w:rsidTr="00CB524B">
        <w:trPr>
          <w:trHeight w:val="1890"/>
        </w:trPr>
        <w:tc>
          <w:tcPr>
            <w:tcW w:w="830" w:type="pct"/>
            <w:shd w:val="clear" w:color="000000" w:fill="DBE5F1"/>
            <w:noWrap/>
            <w:vAlign w:val="center"/>
            <w:hideMark/>
          </w:tcPr>
          <w:p w:rsidR="00FC0CB6" w:rsidRPr="00CB524B" w:rsidRDefault="00FC0CB6">
            <w:pPr>
              <w:jc w:val="center"/>
              <w:rPr>
                <w:b/>
                <w:bCs/>
                <w:color w:val="000000"/>
              </w:rPr>
            </w:pPr>
            <w:r w:rsidRPr="00CB524B">
              <w:rPr>
                <w:b/>
                <w:bCs/>
                <w:color w:val="000000"/>
              </w:rPr>
              <w:t>rok</w:t>
            </w:r>
          </w:p>
        </w:tc>
        <w:tc>
          <w:tcPr>
            <w:tcW w:w="1042" w:type="pct"/>
            <w:shd w:val="clear" w:color="000000" w:fill="DBE5F1"/>
            <w:noWrap/>
            <w:vAlign w:val="center"/>
            <w:hideMark/>
          </w:tcPr>
          <w:p w:rsidR="00FC0CB6" w:rsidRPr="00CB524B" w:rsidRDefault="00FC0CB6" w:rsidP="00FC0CB6">
            <w:pPr>
              <w:jc w:val="center"/>
              <w:rPr>
                <w:b/>
                <w:bCs/>
                <w:color w:val="000000"/>
              </w:rPr>
            </w:pPr>
            <w:r w:rsidRPr="00CB524B">
              <w:rPr>
                <w:b/>
                <w:bCs/>
                <w:color w:val="000000"/>
              </w:rPr>
              <w:t>město Český Brod</w:t>
            </w:r>
          </w:p>
        </w:tc>
        <w:tc>
          <w:tcPr>
            <w:tcW w:w="1043" w:type="pct"/>
            <w:shd w:val="clear" w:color="000000" w:fill="DBE5F1"/>
            <w:noWrap/>
            <w:vAlign w:val="center"/>
            <w:hideMark/>
          </w:tcPr>
          <w:p w:rsidR="00FC0CB6" w:rsidRPr="00CB524B" w:rsidRDefault="00FC0CB6" w:rsidP="00FC0CB6">
            <w:pPr>
              <w:jc w:val="center"/>
              <w:rPr>
                <w:b/>
                <w:bCs/>
                <w:color w:val="000000"/>
              </w:rPr>
            </w:pPr>
            <w:r w:rsidRPr="00CB524B">
              <w:rPr>
                <w:b/>
                <w:bCs/>
                <w:color w:val="000000"/>
              </w:rPr>
              <w:t>ORP Český Brod</w:t>
            </w:r>
          </w:p>
        </w:tc>
        <w:tc>
          <w:tcPr>
            <w:tcW w:w="1043" w:type="pct"/>
            <w:shd w:val="clear" w:color="000000" w:fill="DBE5F1"/>
            <w:vAlign w:val="center"/>
            <w:hideMark/>
          </w:tcPr>
          <w:p w:rsidR="00FC0CB6" w:rsidRPr="00CB524B" w:rsidRDefault="00FC0CB6" w:rsidP="00FC0CB6">
            <w:pPr>
              <w:jc w:val="center"/>
              <w:rPr>
                <w:b/>
                <w:bCs/>
                <w:color w:val="000000"/>
              </w:rPr>
            </w:pPr>
            <w:r w:rsidRPr="00CB524B">
              <w:rPr>
                <w:b/>
                <w:bCs/>
                <w:color w:val="000000"/>
              </w:rPr>
              <w:t xml:space="preserve">rozdíl počtu žáků mezi odcházejícím 9. ročníkem a </w:t>
            </w:r>
            <w:proofErr w:type="gramStart"/>
            <w:r w:rsidRPr="00CB524B">
              <w:rPr>
                <w:b/>
                <w:bCs/>
                <w:color w:val="000000"/>
              </w:rPr>
              <w:t>nastupujícím 1.ročníkem</w:t>
            </w:r>
            <w:proofErr w:type="gramEnd"/>
          </w:p>
        </w:tc>
        <w:tc>
          <w:tcPr>
            <w:tcW w:w="1043" w:type="pct"/>
            <w:shd w:val="clear" w:color="000000" w:fill="DBE5F1"/>
            <w:vAlign w:val="center"/>
            <w:hideMark/>
          </w:tcPr>
          <w:p w:rsidR="00FC0CB6" w:rsidRPr="00CB524B" w:rsidRDefault="00FC0CB6" w:rsidP="00FC0CB6">
            <w:pPr>
              <w:jc w:val="center"/>
              <w:rPr>
                <w:b/>
                <w:bCs/>
                <w:color w:val="000000"/>
              </w:rPr>
            </w:pPr>
            <w:r w:rsidRPr="00CB524B">
              <w:rPr>
                <w:b/>
                <w:bCs/>
                <w:color w:val="000000"/>
              </w:rPr>
              <w:t>předpokládaná potřebná kapacita škol v ORP</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2000</w:t>
            </w:r>
          </w:p>
        </w:tc>
        <w:tc>
          <w:tcPr>
            <w:tcW w:w="1042" w:type="pct"/>
            <w:shd w:val="clear" w:color="auto" w:fill="auto"/>
            <w:noWrap/>
            <w:vAlign w:val="center"/>
            <w:hideMark/>
          </w:tcPr>
          <w:p w:rsidR="00FC0CB6" w:rsidRDefault="00FC0CB6" w:rsidP="00FC0CB6">
            <w:pPr>
              <w:jc w:val="center"/>
              <w:rPr>
                <w:color w:val="000000"/>
              </w:rPr>
            </w:pPr>
            <w:r>
              <w:rPr>
                <w:color w:val="000000"/>
              </w:rPr>
              <w:t>71</w:t>
            </w:r>
          </w:p>
        </w:tc>
        <w:tc>
          <w:tcPr>
            <w:tcW w:w="1043" w:type="pct"/>
            <w:shd w:val="clear" w:color="auto" w:fill="auto"/>
            <w:noWrap/>
            <w:vAlign w:val="center"/>
            <w:hideMark/>
          </w:tcPr>
          <w:p w:rsidR="00FC0CB6" w:rsidRDefault="00FC0CB6" w:rsidP="00FC0CB6">
            <w:pPr>
              <w:jc w:val="center"/>
              <w:rPr>
                <w:color w:val="000000"/>
              </w:rPr>
            </w:pPr>
            <w:r>
              <w:rPr>
                <w:color w:val="000000"/>
              </w:rPr>
              <w:t>155</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2001</w:t>
            </w:r>
          </w:p>
        </w:tc>
        <w:tc>
          <w:tcPr>
            <w:tcW w:w="1042" w:type="pct"/>
            <w:shd w:val="clear" w:color="auto" w:fill="auto"/>
            <w:noWrap/>
            <w:vAlign w:val="center"/>
            <w:hideMark/>
          </w:tcPr>
          <w:p w:rsidR="00FC0CB6" w:rsidRDefault="00FC0CB6" w:rsidP="00FC0CB6">
            <w:pPr>
              <w:jc w:val="center"/>
              <w:rPr>
                <w:color w:val="000000"/>
              </w:rPr>
            </w:pPr>
            <w:r>
              <w:rPr>
                <w:color w:val="000000"/>
              </w:rPr>
              <w:t>68</w:t>
            </w:r>
          </w:p>
        </w:tc>
        <w:tc>
          <w:tcPr>
            <w:tcW w:w="1043" w:type="pct"/>
            <w:shd w:val="clear" w:color="auto" w:fill="auto"/>
            <w:noWrap/>
            <w:vAlign w:val="center"/>
            <w:hideMark/>
          </w:tcPr>
          <w:p w:rsidR="00FC0CB6" w:rsidRDefault="00FC0CB6" w:rsidP="00FC0CB6">
            <w:pPr>
              <w:jc w:val="center"/>
              <w:rPr>
                <w:color w:val="000000"/>
              </w:rPr>
            </w:pPr>
            <w:r>
              <w:rPr>
                <w:color w:val="000000"/>
              </w:rPr>
              <w:t>143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2002</w:t>
            </w:r>
          </w:p>
        </w:tc>
        <w:tc>
          <w:tcPr>
            <w:tcW w:w="1042" w:type="pct"/>
            <w:shd w:val="clear" w:color="auto" w:fill="auto"/>
            <w:noWrap/>
            <w:vAlign w:val="center"/>
            <w:hideMark/>
          </w:tcPr>
          <w:p w:rsidR="00FC0CB6" w:rsidRDefault="00FC0CB6" w:rsidP="00FC0CB6">
            <w:pPr>
              <w:jc w:val="center"/>
              <w:rPr>
                <w:color w:val="000000"/>
              </w:rPr>
            </w:pPr>
            <w:r>
              <w:rPr>
                <w:color w:val="000000"/>
              </w:rPr>
              <w:t>45</w:t>
            </w:r>
          </w:p>
        </w:tc>
        <w:tc>
          <w:tcPr>
            <w:tcW w:w="1043" w:type="pct"/>
            <w:shd w:val="clear" w:color="auto" w:fill="auto"/>
            <w:noWrap/>
            <w:vAlign w:val="center"/>
            <w:hideMark/>
          </w:tcPr>
          <w:p w:rsidR="00FC0CB6" w:rsidRDefault="00FC0CB6" w:rsidP="00FC0CB6">
            <w:pPr>
              <w:jc w:val="center"/>
              <w:rPr>
                <w:color w:val="000000"/>
              </w:rPr>
            </w:pPr>
            <w:r>
              <w:rPr>
                <w:color w:val="000000"/>
              </w:rPr>
              <w:t>119</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2003</w:t>
            </w:r>
          </w:p>
        </w:tc>
        <w:tc>
          <w:tcPr>
            <w:tcW w:w="1042" w:type="pct"/>
            <w:shd w:val="clear" w:color="auto" w:fill="auto"/>
            <w:noWrap/>
            <w:vAlign w:val="center"/>
            <w:hideMark/>
          </w:tcPr>
          <w:p w:rsidR="00FC0CB6" w:rsidRDefault="00FC0CB6" w:rsidP="00FC0CB6">
            <w:pPr>
              <w:jc w:val="center"/>
              <w:rPr>
                <w:color w:val="000000"/>
              </w:rPr>
            </w:pPr>
            <w:r>
              <w:rPr>
                <w:color w:val="000000"/>
              </w:rPr>
              <w:t>76</w:t>
            </w:r>
          </w:p>
        </w:tc>
        <w:tc>
          <w:tcPr>
            <w:tcW w:w="1043" w:type="pct"/>
            <w:shd w:val="clear" w:color="auto" w:fill="auto"/>
            <w:noWrap/>
            <w:vAlign w:val="center"/>
            <w:hideMark/>
          </w:tcPr>
          <w:p w:rsidR="00FC0CB6" w:rsidRDefault="00FC0CB6" w:rsidP="00FC0CB6">
            <w:pPr>
              <w:jc w:val="center"/>
              <w:rPr>
                <w:color w:val="000000"/>
              </w:rPr>
            </w:pPr>
            <w:r>
              <w:rPr>
                <w:color w:val="000000"/>
              </w:rPr>
              <w:t>172</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2004</w:t>
            </w:r>
          </w:p>
        </w:tc>
        <w:tc>
          <w:tcPr>
            <w:tcW w:w="1042" w:type="pct"/>
            <w:shd w:val="clear" w:color="auto" w:fill="auto"/>
            <w:noWrap/>
            <w:vAlign w:val="center"/>
            <w:hideMark/>
          </w:tcPr>
          <w:p w:rsidR="00FC0CB6" w:rsidRDefault="00FC0CB6" w:rsidP="00FC0CB6">
            <w:pPr>
              <w:jc w:val="center"/>
              <w:rPr>
                <w:color w:val="000000"/>
              </w:rPr>
            </w:pPr>
            <w:r>
              <w:rPr>
                <w:color w:val="000000"/>
              </w:rPr>
              <w:t>53</w:t>
            </w:r>
          </w:p>
        </w:tc>
        <w:tc>
          <w:tcPr>
            <w:tcW w:w="1043" w:type="pct"/>
            <w:shd w:val="clear" w:color="auto" w:fill="auto"/>
            <w:noWrap/>
            <w:vAlign w:val="center"/>
            <w:hideMark/>
          </w:tcPr>
          <w:p w:rsidR="00FC0CB6" w:rsidRDefault="00FC0CB6" w:rsidP="00FC0CB6">
            <w:pPr>
              <w:jc w:val="center"/>
              <w:rPr>
                <w:color w:val="000000"/>
              </w:rPr>
            </w:pPr>
            <w:r>
              <w:rPr>
                <w:color w:val="000000"/>
              </w:rPr>
              <w:t>126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2005</w:t>
            </w:r>
          </w:p>
        </w:tc>
        <w:tc>
          <w:tcPr>
            <w:tcW w:w="1042" w:type="pct"/>
            <w:shd w:val="clear" w:color="auto" w:fill="auto"/>
            <w:noWrap/>
            <w:vAlign w:val="center"/>
            <w:hideMark/>
          </w:tcPr>
          <w:p w:rsidR="00FC0CB6" w:rsidRDefault="00FC0CB6" w:rsidP="00FC0CB6">
            <w:pPr>
              <w:jc w:val="center"/>
              <w:rPr>
                <w:color w:val="000000"/>
              </w:rPr>
            </w:pPr>
            <w:r>
              <w:rPr>
                <w:color w:val="000000"/>
              </w:rPr>
              <w:t>54</w:t>
            </w:r>
          </w:p>
        </w:tc>
        <w:tc>
          <w:tcPr>
            <w:tcW w:w="1043" w:type="pct"/>
            <w:shd w:val="clear" w:color="auto" w:fill="auto"/>
            <w:noWrap/>
            <w:vAlign w:val="center"/>
            <w:hideMark/>
          </w:tcPr>
          <w:p w:rsidR="00FC0CB6" w:rsidRDefault="00FC0CB6" w:rsidP="00FC0CB6">
            <w:pPr>
              <w:jc w:val="center"/>
              <w:rPr>
                <w:color w:val="000000"/>
              </w:rPr>
            </w:pPr>
            <w:r>
              <w:rPr>
                <w:color w:val="000000"/>
              </w:rPr>
              <w:t>144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2006</w:t>
            </w:r>
          </w:p>
        </w:tc>
        <w:tc>
          <w:tcPr>
            <w:tcW w:w="1042" w:type="pct"/>
            <w:shd w:val="clear" w:color="auto" w:fill="auto"/>
            <w:noWrap/>
            <w:vAlign w:val="center"/>
            <w:hideMark/>
          </w:tcPr>
          <w:p w:rsidR="00FC0CB6" w:rsidRDefault="00FC0CB6" w:rsidP="00FC0CB6">
            <w:pPr>
              <w:jc w:val="center"/>
              <w:rPr>
                <w:color w:val="000000"/>
              </w:rPr>
            </w:pPr>
            <w:r>
              <w:rPr>
                <w:color w:val="000000"/>
              </w:rPr>
              <w:t>56</w:t>
            </w:r>
          </w:p>
        </w:tc>
        <w:tc>
          <w:tcPr>
            <w:tcW w:w="1043" w:type="pct"/>
            <w:shd w:val="clear" w:color="auto" w:fill="auto"/>
            <w:noWrap/>
            <w:vAlign w:val="center"/>
            <w:hideMark/>
          </w:tcPr>
          <w:p w:rsidR="00FC0CB6" w:rsidRDefault="00FC0CB6" w:rsidP="00FC0CB6">
            <w:pPr>
              <w:jc w:val="center"/>
              <w:rPr>
                <w:color w:val="000000"/>
              </w:rPr>
            </w:pPr>
            <w:r>
              <w:rPr>
                <w:color w:val="000000"/>
              </w:rPr>
              <w:t>134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2007</w:t>
            </w:r>
          </w:p>
        </w:tc>
        <w:tc>
          <w:tcPr>
            <w:tcW w:w="1042" w:type="pct"/>
            <w:shd w:val="clear" w:color="auto" w:fill="auto"/>
            <w:noWrap/>
            <w:vAlign w:val="center"/>
            <w:hideMark/>
          </w:tcPr>
          <w:p w:rsidR="00FC0CB6" w:rsidRDefault="00FC0CB6" w:rsidP="00FC0CB6">
            <w:pPr>
              <w:jc w:val="center"/>
              <w:rPr>
                <w:color w:val="000000"/>
              </w:rPr>
            </w:pPr>
            <w:r>
              <w:rPr>
                <w:color w:val="000000"/>
              </w:rPr>
              <w:t>70</w:t>
            </w:r>
          </w:p>
        </w:tc>
        <w:tc>
          <w:tcPr>
            <w:tcW w:w="1043" w:type="pct"/>
            <w:shd w:val="clear" w:color="auto" w:fill="auto"/>
            <w:noWrap/>
            <w:vAlign w:val="center"/>
            <w:hideMark/>
          </w:tcPr>
          <w:p w:rsidR="00FC0CB6" w:rsidRDefault="00FC0CB6" w:rsidP="00FC0CB6">
            <w:pPr>
              <w:jc w:val="center"/>
              <w:rPr>
                <w:color w:val="000000"/>
              </w:rPr>
            </w:pPr>
            <w:r>
              <w:rPr>
                <w:color w:val="000000"/>
              </w:rPr>
              <w:t>166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2008</w:t>
            </w:r>
          </w:p>
        </w:tc>
        <w:tc>
          <w:tcPr>
            <w:tcW w:w="1042" w:type="pct"/>
            <w:shd w:val="clear" w:color="auto" w:fill="auto"/>
            <w:noWrap/>
            <w:vAlign w:val="center"/>
            <w:hideMark/>
          </w:tcPr>
          <w:p w:rsidR="00FC0CB6" w:rsidRDefault="00FC0CB6" w:rsidP="00FC0CB6">
            <w:pPr>
              <w:jc w:val="center"/>
              <w:rPr>
                <w:color w:val="000000"/>
              </w:rPr>
            </w:pPr>
            <w:r>
              <w:rPr>
                <w:color w:val="000000"/>
              </w:rPr>
              <w:t>61</w:t>
            </w:r>
          </w:p>
        </w:tc>
        <w:tc>
          <w:tcPr>
            <w:tcW w:w="1043" w:type="pct"/>
            <w:shd w:val="clear" w:color="auto" w:fill="auto"/>
            <w:noWrap/>
            <w:vAlign w:val="center"/>
            <w:hideMark/>
          </w:tcPr>
          <w:p w:rsidR="00FC0CB6" w:rsidRDefault="00FC0CB6" w:rsidP="00FC0CB6">
            <w:pPr>
              <w:jc w:val="center"/>
              <w:rPr>
                <w:color w:val="000000"/>
              </w:rPr>
            </w:pPr>
            <w:r>
              <w:rPr>
                <w:color w:val="000000"/>
              </w:rPr>
              <w:t>143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2009</w:t>
            </w:r>
          </w:p>
        </w:tc>
        <w:tc>
          <w:tcPr>
            <w:tcW w:w="1042" w:type="pct"/>
            <w:shd w:val="clear" w:color="auto" w:fill="auto"/>
            <w:noWrap/>
            <w:vAlign w:val="center"/>
            <w:hideMark/>
          </w:tcPr>
          <w:p w:rsidR="00FC0CB6" w:rsidRDefault="00FC0CB6" w:rsidP="00FC0CB6">
            <w:pPr>
              <w:jc w:val="center"/>
              <w:rPr>
                <w:color w:val="000000"/>
              </w:rPr>
            </w:pPr>
            <w:r>
              <w:rPr>
                <w:color w:val="000000"/>
              </w:rPr>
              <w:t>82</w:t>
            </w:r>
          </w:p>
        </w:tc>
        <w:tc>
          <w:tcPr>
            <w:tcW w:w="1043" w:type="pct"/>
            <w:shd w:val="clear" w:color="auto" w:fill="auto"/>
            <w:noWrap/>
            <w:vAlign w:val="center"/>
            <w:hideMark/>
          </w:tcPr>
          <w:p w:rsidR="00FC0CB6" w:rsidRDefault="00FC0CB6" w:rsidP="00FC0CB6">
            <w:pPr>
              <w:jc w:val="center"/>
              <w:rPr>
                <w:color w:val="000000"/>
              </w:rPr>
            </w:pPr>
            <w:r>
              <w:rPr>
                <w:color w:val="000000"/>
              </w:rPr>
              <w:t>186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31</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2010</w:t>
            </w:r>
          </w:p>
        </w:tc>
        <w:tc>
          <w:tcPr>
            <w:tcW w:w="1042" w:type="pct"/>
            <w:shd w:val="clear" w:color="auto" w:fill="auto"/>
            <w:noWrap/>
            <w:vAlign w:val="center"/>
            <w:hideMark/>
          </w:tcPr>
          <w:p w:rsidR="00FC0CB6" w:rsidRDefault="00FC0CB6" w:rsidP="00FC0CB6">
            <w:pPr>
              <w:jc w:val="center"/>
              <w:rPr>
                <w:color w:val="000000"/>
              </w:rPr>
            </w:pPr>
            <w:r>
              <w:rPr>
                <w:color w:val="000000"/>
              </w:rPr>
              <w:t>62</w:t>
            </w:r>
          </w:p>
        </w:tc>
        <w:tc>
          <w:tcPr>
            <w:tcW w:w="1043" w:type="pct"/>
            <w:shd w:val="clear" w:color="auto" w:fill="auto"/>
            <w:noWrap/>
            <w:vAlign w:val="center"/>
            <w:hideMark/>
          </w:tcPr>
          <w:p w:rsidR="00FC0CB6" w:rsidRDefault="00FC0CB6" w:rsidP="00FC0CB6">
            <w:pPr>
              <w:jc w:val="center"/>
              <w:rPr>
                <w:color w:val="000000"/>
              </w:rPr>
            </w:pPr>
            <w:r>
              <w:rPr>
                <w:color w:val="000000"/>
              </w:rPr>
              <w:t>177</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34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2011</w:t>
            </w:r>
          </w:p>
        </w:tc>
        <w:tc>
          <w:tcPr>
            <w:tcW w:w="1042" w:type="pct"/>
            <w:shd w:val="clear" w:color="auto" w:fill="auto"/>
            <w:noWrap/>
            <w:vAlign w:val="center"/>
            <w:hideMark/>
          </w:tcPr>
          <w:p w:rsidR="00FC0CB6" w:rsidRDefault="00FC0CB6" w:rsidP="00FC0CB6">
            <w:pPr>
              <w:jc w:val="center"/>
              <w:rPr>
                <w:color w:val="000000"/>
              </w:rPr>
            </w:pPr>
            <w:r>
              <w:rPr>
                <w:color w:val="000000"/>
              </w:rPr>
              <w:t>85</w:t>
            </w:r>
          </w:p>
        </w:tc>
        <w:tc>
          <w:tcPr>
            <w:tcW w:w="1043" w:type="pct"/>
            <w:shd w:val="clear" w:color="auto" w:fill="auto"/>
            <w:noWrap/>
            <w:vAlign w:val="center"/>
            <w:hideMark/>
          </w:tcPr>
          <w:p w:rsidR="00FC0CB6" w:rsidRDefault="00FC0CB6" w:rsidP="00FC0CB6">
            <w:pPr>
              <w:jc w:val="center"/>
              <w:rPr>
                <w:color w:val="000000"/>
              </w:rPr>
            </w:pPr>
            <w:r>
              <w:rPr>
                <w:color w:val="000000"/>
              </w:rPr>
              <w:t>213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94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2012</w:t>
            </w:r>
          </w:p>
        </w:tc>
        <w:tc>
          <w:tcPr>
            <w:tcW w:w="1042" w:type="pct"/>
            <w:shd w:val="clear" w:color="auto" w:fill="auto"/>
            <w:noWrap/>
            <w:vAlign w:val="center"/>
            <w:hideMark/>
          </w:tcPr>
          <w:p w:rsidR="00FC0CB6" w:rsidRDefault="00FC0CB6" w:rsidP="00FC0CB6">
            <w:pPr>
              <w:jc w:val="center"/>
              <w:rPr>
                <w:color w:val="000000"/>
              </w:rPr>
            </w:pPr>
            <w:r>
              <w:rPr>
                <w:color w:val="000000"/>
              </w:rPr>
              <w:t>74</w:t>
            </w:r>
          </w:p>
        </w:tc>
        <w:tc>
          <w:tcPr>
            <w:tcW w:w="1043" w:type="pct"/>
            <w:shd w:val="clear" w:color="auto" w:fill="auto"/>
            <w:noWrap/>
            <w:vAlign w:val="center"/>
            <w:hideMark/>
          </w:tcPr>
          <w:p w:rsidR="00FC0CB6" w:rsidRDefault="00FC0CB6" w:rsidP="00FC0CB6">
            <w:pPr>
              <w:jc w:val="center"/>
              <w:rPr>
                <w:color w:val="000000"/>
              </w:rPr>
            </w:pPr>
            <w:r>
              <w:rPr>
                <w:color w:val="000000"/>
              </w:rPr>
              <w:t>203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31</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2013</w:t>
            </w:r>
          </w:p>
        </w:tc>
        <w:tc>
          <w:tcPr>
            <w:tcW w:w="1042" w:type="pct"/>
            <w:shd w:val="clear" w:color="auto" w:fill="auto"/>
            <w:noWrap/>
            <w:vAlign w:val="center"/>
            <w:hideMark/>
          </w:tcPr>
          <w:p w:rsidR="00FC0CB6" w:rsidRDefault="00FC0CB6" w:rsidP="00FC0CB6">
            <w:pPr>
              <w:jc w:val="center"/>
              <w:rPr>
                <w:color w:val="000000"/>
              </w:rPr>
            </w:pPr>
            <w:r>
              <w:rPr>
                <w:color w:val="000000"/>
              </w:rPr>
              <w:t>107</w:t>
            </w:r>
          </w:p>
        </w:tc>
        <w:tc>
          <w:tcPr>
            <w:tcW w:w="1043" w:type="pct"/>
            <w:shd w:val="clear" w:color="auto" w:fill="auto"/>
            <w:noWrap/>
            <w:vAlign w:val="center"/>
            <w:hideMark/>
          </w:tcPr>
          <w:p w:rsidR="00FC0CB6" w:rsidRDefault="00FC0CB6" w:rsidP="00FC0CB6">
            <w:pPr>
              <w:jc w:val="center"/>
              <w:rPr>
                <w:color w:val="000000"/>
              </w:rPr>
            </w:pPr>
            <w:r>
              <w:rPr>
                <w:color w:val="000000"/>
              </w:rPr>
              <w:t>249</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123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2014</w:t>
            </w:r>
          </w:p>
        </w:tc>
        <w:tc>
          <w:tcPr>
            <w:tcW w:w="1042" w:type="pct"/>
            <w:shd w:val="clear" w:color="auto" w:fill="auto"/>
            <w:noWrap/>
            <w:vAlign w:val="center"/>
            <w:hideMark/>
          </w:tcPr>
          <w:p w:rsidR="00FC0CB6" w:rsidRDefault="00FC0CB6" w:rsidP="00FC0CB6">
            <w:pPr>
              <w:jc w:val="center"/>
              <w:rPr>
                <w:color w:val="000000"/>
              </w:rPr>
            </w:pPr>
            <w:r>
              <w:rPr>
                <w:color w:val="000000"/>
              </w:rPr>
              <w:t>89</w:t>
            </w:r>
          </w:p>
        </w:tc>
        <w:tc>
          <w:tcPr>
            <w:tcW w:w="1043" w:type="pct"/>
            <w:shd w:val="clear" w:color="auto" w:fill="auto"/>
            <w:noWrap/>
            <w:vAlign w:val="center"/>
            <w:hideMark/>
          </w:tcPr>
          <w:p w:rsidR="00FC0CB6" w:rsidRDefault="00FC0CB6" w:rsidP="00FC0CB6">
            <w:pPr>
              <w:jc w:val="center"/>
              <w:rPr>
                <w:color w:val="000000"/>
              </w:rPr>
            </w:pPr>
            <w:r>
              <w:rPr>
                <w:color w:val="000000"/>
              </w:rPr>
              <w:t>254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110</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1665</w:t>
            </w:r>
            <w:r w:rsidR="00A42C28" w:rsidRPr="007708B5">
              <w:rPr>
                <w:color w:val="000000"/>
              </w:rPr>
              <w:t xml:space="preserve"> *</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2015</w:t>
            </w:r>
          </w:p>
        </w:tc>
        <w:tc>
          <w:tcPr>
            <w:tcW w:w="1042" w:type="pct"/>
            <w:shd w:val="clear" w:color="auto" w:fill="auto"/>
            <w:noWrap/>
            <w:vAlign w:val="center"/>
            <w:hideMark/>
          </w:tcPr>
          <w:p w:rsidR="00FC0CB6" w:rsidRDefault="00FC0CB6" w:rsidP="00FC0CB6">
            <w:pPr>
              <w:jc w:val="center"/>
              <w:rPr>
                <w:color w:val="000000"/>
              </w:rPr>
            </w:pPr>
            <w:r>
              <w:rPr>
                <w:color w:val="000000"/>
              </w:rPr>
              <w:t>79</w:t>
            </w:r>
          </w:p>
        </w:tc>
        <w:tc>
          <w:tcPr>
            <w:tcW w:w="1043" w:type="pct"/>
            <w:shd w:val="clear" w:color="auto" w:fill="auto"/>
            <w:noWrap/>
            <w:vAlign w:val="center"/>
            <w:hideMark/>
          </w:tcPr>
          <w:p w:rsidR="00FC0CB6" w:rsidRDefault="00FC0CB6" w:rsidP="00FC0CB6">
            <w:pPr>
              <w:jc w:val="center"/>
              <w:rPr>
                <w:color w:val="000000"/>
              </w:rPr>
            </w:pPr>
            <w:r>
              <w:rPr>
                <w:color w:val="000000"/>
              </w:rPr>
              <w:t>224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90</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1755</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2016</w:t>
            </w:r>
          </w:p>
        </w:tc>
        <w:tc>
          <w:tcPr>
            <w:tcW w:w="1042" w:type="pct"/>
            <w:shd w:val="clear" w:color="auto" w:fill="auto"/>
            <w:noWrap/>
            <w:vAlign w:val="center"/>
            <w:hideMark/>
          </w:tcPr>
          <w:p w:rsidR="00FC0CB6" w:rsidRDefault="00FC0CB6" w:rsidP="00FC0CB6">
            <w:pPr>
              <w:jc w:val="center"/>
              <w:rPr>
                <w:color w:val="000000"/>
              </w:rPr>
            </w:pPr>
            <w:r>
              <w:rPr>
                <w:color w:val="000000"/>
              </w:rPr>
              <w:t>86</w:t>
            </w:r>
          </w:p>
        </w:tc>
        <w:tc>
          <w:tcPr>
            <w:tcW w:w="1043" w:type="pct"/>
            <w:shd w:val="clear" w:color="auto" w:fill="auto"/>
            <w:noWrap/>
            <w:vAlign w:val="center"/>
            <w:hideMark/>
          </w:tcPr>
          <w:p w:rsidR="00FC0CB6" w:rsidRDefault="00FC0CB6" w:rsidP="00FC0CB6">
            <w:pPr>
              <w:jc w:val="center"/>
              <w:rPr>
                <w:color w:val="000000"/>
              </w:rPr>
            </w:pPr>
            <w:r>
              <w:rPr>
                <w:color w:val="000000"/>
              </w:rPr>
              <w:t>270</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104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1859</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2017</w:t>
            </w:r>
          </w:p>
        </w:tc>
        <w:tc>
          <w:tcPr>
            <w:tcW w:w="1042" w:type="pct"/>
            <w:shd w:val="clear" w:color="auto" w:fill="auto"/>
            <w:noWrap/>
            <w:vAlign w:val="center"/>
            <w:hideMark/>
          </w:tcPr>
          <w:p w:rsidR="00FC0CB6" w:rsidRDefault="00FC0CB6" w:rsidP="00FC0CB6">
            <w:pPr>
              <w:jc w:val="center"/>
              <w:rPr>
                <w:color w:val="000000"/>
              </w:rPr>
            </w:pPr>
            <w:r>
              <w:rPr>
                <w:color w:val="000000"/>
              </w:rPr>
              <w:t>88</w:t>
            </w:r>
          </w:p>
        </w:tc>
        <w:tc>
          <w:tcPr>
            <w:tcW w:w="1043" w:type="pct"/>
            <w:shd w:val="clear" w:color="auto" w:fill="auto"/>
            <w:noWrap/>
            <w:vAlign w:val="center"/>
            <w:hideMark/>
          </w:tcPr>
          <w:p w:rsidR="00FC0CB6" w:rsidRDefault="00FC0CB6" w:rsidP="00FC0CB6">
            <w:pPr>
              <w:jc w:val="center"/>
              <w:rPr>
                <w:color w:val="000000"/>
              </w:rPr>
            </w:pPr>
            <w:r>
              <w:rPr>
                <w:color w:val="000000"/>
              </w:rPr>
              <w:t>240</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97</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1956</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2018</w:t>
            </w:r>
          </w:p>
        </w:tc>
        <w:tc>
          <w:tcPr>
            <w:tcW w:w="1042" w:type="pct"/>
            <w:shd w:val="clear" w:color="auto" w:fill="auto"/>
            <w:noWrap/>
            <w:vAlign w:val="center"/>
            <w:hideMark/>
          </w:tcPr>
          <w:p w:rsidR="00FC0CB6" w:rsidRDefault="00FC0CB6" w:rsidP="00FC0CB6">
            <w:pPr>
              <w:jc w:val="center"/>
              <w:rPr>
                <w:color w:val="000000"/>
              </w:rPr>
            </w:pPr>
            <w:r>
              <w:rPr>
                <w:color w:val="000000"/>
              </w:rPr>
              <w:t>69</w:t>
            </w:r>
          </w:p>
        </w:tc>
        <w:tc>
          <w:tcPr>
            <w:tcW w:w="1043" w:type="pct"/>
            <w:shd w:val="clear" w:color="auto" w:fill="auto"/>
            <w:noWrap/>
            <w:vAlign w:val="center"/>
            <w:hideMark/>
          </w:tcPr>
          <w:p w:rsidR="00FC0CB6" w:rsidRDefault="00FC0CB6" w:rsidP="00FC0CB6">
            <w:pPr>
              <w:jc w:val="center"/>
              <w:rPr>
                <w:color w:val="000000"/>
              </w:rPr>
            </w:pPr>
            <w:r>
              <w:rPr>
                <w:color w:val="000000"/>
              </w:rPr>
              <w:t>215</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29</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1985</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2019</w:t>
            </w:r>
          </w:p>
        </w:tc>
        <w:tc>
          <w:tcPr>
            <w:tcW w:w="1042" w:type="pct"/>
            <w:shd w:val="clear" w:color="auto" w:fill="auto"/>
            <w:noWrap/>
            <w:vAlign w:val="center"/>
            <w:hideMark/>
          </w:tcPr>
          <w:p w:rsidR="00FC0CB6" w:rsidRDefault="00FC0CB6" w:rsidP="00FC0CB6">
            <w:pPr>
              <w:jc w:val="center"/>
              <w:rPr>
                <w:color w:val="000000"/>
              </w:rPr>
            </w:pPr>
            <w:r>
              <w:rPr>
                <w:color w:val="000000"/>
              </w:rPr>
              <w:t>82</w:t>
            </w:r>
          </w:p>
        </w:tc>
        <w:tc>
          <w:tcPr>
            <w:tcW w:w="1043" w:type="pct"/>
            <w:shd w:val="clear" w:color="auto" w:fill="auto"/>
            <w:noWrap/>
            <w:vAlign w:val="center"/>
            <w:hideMark/>
          </w:tcPr>
          <w:p w:rsidR="00FC0CB6" w:rsidRDefault="00FC0CB6" w:rsidP="00FC0CB6">
            <w:pPr>
              <w:jc w:val="center"/>
              <w:rPr>
                <w:color w:val="000000"/>
              </w:rPr>
            </w:pPr>
            <w:r>
              <w:rPr>
                <w:color w:val="000000"/>
              </w:rPr>
              <w:t>256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79</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2064</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2020</w:t>
            </w:r>
          </w:p>
        </w:tc>
        <w:tc>
          <w:tcPr>
            <w:tcW w:w="1042" w:type="pct"/>
            <w:shd w:val="clear" w:color="auto" w:fill="auto"/>
            <w:noWrap/>
            <w:vAlign w:val="center"/>
            <w:hideMark/>
          </w:tcPr>
          <w:p w:rsidR="00FC0CB6" w:rsidRDefault="00FC0CB6" w:rsidP="00FC0CB6">
            <w:pPr>
              <w:jc w:val="center"/>
              <w:rPr>
                <w:color w:val="000000"/>
              </w:rPr>
            </w:pPr>
            <w:r>
              <w:rPr>
                <w:color w:val="000000"/>
              </w:rPr>
              <w:t>83</w:t>
            </w:r>
          </w:p>
        </w:tc>
        <w:tc>
          <w:tcPr>
            <w:tcW w:w="1043" w:type="pct"/>
            <w:shd w:val="clear" w:color="auto" w:fill="auto"/>
            <w:noWrap/>
            <w:vAlign w:val="center"/>
            <w:hideMark/>
          </w:tcPr>
          <w:p w:rsidR="00FC0CB6" w:rsidRDefault="00FC0CB6" w:rsidP="00FC0CB6">
            <w:pPr>
              <w:jc w:val="center"/>
              <w:rPr>
                <w:color w:val="000000"/>
              </w:rPr>
            </w:pPr>
            <w:r>
              <w:rPr>
                <w:color w:val="000000"/>
              </w:rPr>
              <w:t>219</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2070</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2021</w:t>
            </w:r>
          </w:p>
        </w:tc>
        <w:tc>
          <w:tcPr>
            <w:tcW w:w="1042" w:type="pct"/>
            <w:shd w:val="clear" w:color="auto" w:fill="auto"/>
            <w:noWrap/>
            <w:vAlign w:val="center"/>
            <w:hideMark/>
          </w:tcPr>
          <w:p w:rsidR="00FC0CB6" w:rsidRDefault="00FC0CB6" w:rsidP="00FC0CB6">
            <w:pPr>
              <w:jc w:val="center"/>
              <w:rPr>
                <w:color w:val="000000"/>
              </w:rPr>
            </w:pPr>
            <w:r>
              <w:rPr>
                <w:color w:val="000000"/>
              </w:rPr>
              <w:t>74</w:t>
            </w:r>
          </w:p>
        </w:tc>
        <w:tc>
          <w:tcPr>
            <w:tcW w:w="1043" w:type="pct"/>
            <w:shd w:val="clear" w:color="auto" w:fill="auto"/>
            <w:noWrap/>
            <w:vAlign w:val="center"/>
            <w:hideMark/>
          </w:tcPr>
          <w:p w:rsidR="00FC0CB6" w:rsidRDefault="00FC0CB6" w:rsidP="00FC0CB6">
            <w:pPr>
              <w:jc w:val="center"/>
              <w:rPr>
                <w:color w:val="000000"/>
              </w:rPr>
            </w:pPr>
            <w:r>
              <w:rPr>
                <w:color w:val="000000"/>
              </w:rPr>
              <w:t>217</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14</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2084</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2022</w:t>
            </w:r>
          </w:p>
        </w:tc>
        <w:tc>
          <w:tcPr>
            <w:tcW w:w="1042" w:type="pct"/>
            <w:shd w:val="clear" w:color="auto" w:fill="auto"/>
            <w:noWrap/>
            <w:vAlign w:val="center"/>
            <w:hideMark/>
          </w:tcPr>
          <w:p w:rsidR="00FC0CB6" w:rsidRDefault="00FC0CB6" w:rsidP="00FC0CB6">
            <w:pPr>
              <w:jc w:val="center"/>
              <w:rPr>
                <w:color w:val="000000"/>
              </w:rPr>
            </w:pPr>
            <w:r>
              <w:rPr>
                <w:color w:val="000000"/>
              </w:rPr>
              <w:t>72</w:t>
            </w:r>
          </w:p>
        </w:tc>
        <w:tc>
          <w:tcPr>
            <w:tcW w:w="1043" w:type="pct"/>
            <w:shd w:val="clear" w:color="auto" w:fill="auto"/>
            <w:noWrap/>
            <w:vAlign w:val="center"/>
            <w:hideMark/>
          </w:tcPr>
          <w:p w:rsidR="00FC0CB6" w:rsidRDefault="00FC0CB6" w:rsidP="00FC0CB6">
            <w:pPr>
              <w:jc w:val="center"/>
              <w:rPr>
                <w:color w:val="000000"/>
              </w:rPr>
            </w:pPr>
            <w:r>
              <w:rPr>
                <w:color w:val="000000"/>
              </w:rPr>
              <w:t>211</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-38</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2046</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2023</w:t>
            </w:r>
          </w:p>
        </w:tc>
        <w:tc>
          <w:tcPr>
            <w:tcW w:w="1042" w:type="pct"/>
            <w:shd w:val="clear" w:color="auto" w:fill="auto"/>
            <w:noWrap/>
            <w:vAlign w:val="center"/>
            <w:hideMark/>
          </w:tcPr>
          <w:p w:rsidR="00FC0CB6" w:rsidRDefault="00FC0CB6" w:rsidP="00FC0CB6">
            <w:pPr>
              <w:jc w:val="center"/>
              <w:rPr>
                <w:color w:val="000000"/>
              </w:rPr>
            </w:pPr>
            <w:r>
              <w:rPr>
                <w:color w:val="000000"/>
              </w:rPr>
              <w:t>70</w:t>
            </w:r>
          </w:p>
        </w:tc>
        <w:tc>
          <w:tcPr>
            <w:tcW w:w="1043" w:type="pct"/>
            <w:shd w:val="clear" w:color="auto" w:fill="auto"/>
            <w:noWrap/>
            <w:vAlign w:val="center"/>
            <w:hideMark/>
          </w:tcPr>
          <w:p w:rsidR="00FC0CB6" w:rsidRDefault="00FC0CB6" w:rsidP="00FC0CB6">
            <w:pPr>
              <w:jc w:val="center"/>
              <w:rPr>
                <w:color w:val="000000"/>
              </w:rPr>
            </w:pPr>
            <w:r>
              <w:rPr>
                <w:color w:val="000000"/>
              </w:rPr>
              <w:t>206</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-48</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1998</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2024</w:t>
            </w:r>
          </w:p>
        </w:tc>
        <w:tc>
          <w:tcPr>
            <w:tcW w:w="1042" w:type="pct"/>
            <w:shd w:val="clear" w:color="auto" w:fill="auto"/>
            <w:noWrap/>
            <w:vAlign w:val="center"/>
            <w:hideMark/>
          </w:tcPr>
          <w:p w:rsidR="00FC0CB6" w:rsidRDefault="00FC0CB6" w:rsidP="00FC0CB6">
            <w:pPr>
              <w:jc w:val="center"/>
              <w:rPr>
                <w:color w:val="000000"/>
              </w:rPr>
            </w:pPr>
            <w:r>
              <w:rPr>
                <w:color w:val="000000"/>
              </w:rPr>
              <w:t>69</w:t>
            </w:r>
          </w:p>
        </w:tc>
        <w:tc>
          <w:tcPr>
            <w:tcW w:w="1043" w:type="pct"/>
            <w:shd w:val="clear" w:color="auto" w:fill="auto"/>
            <w:noWrap/>
            <w:vAlign w:val="center"/>
            <w:hideMark/>
          </w:tcPr>
          <w:p w:rsidR="00FC0CB6" w:rsidRDefault="00FC0CB6" w:rsidP="00FC0CB6">
            <w:pPr>
              <w:jc w:val="center"/>
              <w:rPr>
                <w:color w:val="000000"/>
              </w:rPr>
            </w:pPr>
            <w:r>
              <w:rPr>
                <w:color w:val="000000"/>
              </w:rPr>
              <w:t>201</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-23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1975</w:t>
            </w:r>
          </w:p>
        </w:tc>
      </w:tr>
      <w:tr w:rsidR="00FC0CB6" w:rsidTr="00CB524B">
        <w:trPr>
          <w:trHeight w:val="315"/>
        </w:trPr>
        <w:tc>
          <w:tcPr>
            <w:tcW w:w="830" w:type="pct"/>
            <w:shd w:val="clear" w:color="000000" w:fill="DBE5F1"/>
            <w:noWrap/>
            <w:vAlign w:val="center"/>
            <w:hideMark/>
          </w:tcPr>
          <w:p w:rsidR="00FC0CB6" w:rsidRDefault="00FC0CB6">
            <w:pPr>
              <w:jc w:val="center"/>
              <w:rPr>
                <w:b/>
                <w:bCs/>
                <w:color w:val="000000"/>
              </w:rPr>
            </w:pPr>
            <w:r>
              <w:rPr>
                <w:b/>
                <w:bCs/>
                <w:color w:val="000000"/>
              </w:rPr>
              <w:t>2025</w:t>
            </w:r>
          </w:p>
        </w:tc>
        <w:tc>
          <w:tcPr>
            <w:tcW w:w="1042" w:type="pct"/>
            <w:shd w:val="clear" w:color="auto" w:fill="auto"/>
            <w:noWrap/>
            <w:vAlign w:val="center"/>
            <w:hideMark/>
          </w:tcPr>
          <w:p w:rsidR="00FC0CB6" w:rsidRDefault="00FC0CB6" w:rsidP="00FC0CB6">
            <w:pPr>
              <w:jc w:val="center"/>
              <w:rPr>
                <w:color w:val="000000"/>
              </w:rPr>
            </w:pPr>
            <w:r>
              <w:rPr>
                <w:color w:val="000000"/>
              </w:rPr>
              <w:t>67</w:t>
            </w:r>
          </w:p>
        </w:tc>
        <w:tc>
          <w:tcPr>
            <w:tcW w:w="1043" w:type="pct"/>
            <w:shd w:val="clear" w:color="auto" w:fill="auto"/>
            <w:noWrap/>
            <w:vAlign w:val="center"/>
            <w:hideMark/>
          </w:tcPr>
          <w:p w:rsidR="00FC0CB6" w:rsidRDefault="00FC0CB6" w:rsidP="00FC0CB6">
            <w:pPr>
              <w:jc w:val="center"/>
              <w:rPr>
                <w:color w:val="000000"/>
              </w:rPr>
            </w:pPr>
            <w:r>
              <w:rPr>
                <w:color w:val="000000"/>
              </w:rPr>
              <w:t>197</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-73</w:t>
            </w:r>
          </w:p>
        </w:tc>
        <w:tc>
          <w:tcPr>
            <w:tcW w:w="1043" w:type="pct"/>
            <w:shd w:val="clear" w:color="auto" w:fill="auto"/>
            <w:noWrap/>
            <w:vAlign w:val="bottom"/>
            <w:hideMark/>
          </w:tcPr>
          <w:p w:rsidR="00FC0CB6" w:rsidRPr="007708B5" w:rsidRDefault="00FC0CB6" w:rsidP="00FC0CB6">
            <w:pPr>
              <w:jc w:val="center"/>
              <w:rPr>
                <w:color w:val="000000"/>
              </w:rPr>
            </w:pPr>
            <w:r w:rsidRPr="007708B5">
              <w:rPr>
                <w:color w:val="000000"/>
              </w:rPr>
              <w:t>1902</w:t>
            </w:r>
          </w:p>
        </w:tc>
      </w:tr>
    </w:tbl>
    <w:p w:rsidR="00332B69" w:rsidRDefault="00FC0CB6" w:rsidP="00FC0CB6">
      <w:pPr>
        <w:spacing w:before="20" w:after="240"/>
        <w:jc w:val="both"/>
        <w:rPr>
          <w:rFonts w:eastAsia="Calibri"/>
          <w:i/>
          <w:sz w:val="18"/>
          <w:szCs w:val="18"/>
        </w:rPr>
      </w:pPr>
      <w:r w:rsidRPr="00FC0CB6">
        <w:rPr>
          <w:rFonts w:eastAsia="Calibri"/>
          <w:i/>
          <w:sz w:val="18"/>
          <w:szCs w:val="18"/>
        </w:rPr>
        <w:t>Zdroj:</w:t>
      </w:r>
      <w:r>
        <w:rPr>
          <w:rFonts w:eastAsia="Calibri"/>
          <w:i/>
          <w:sz w:val="18"/>
          <w:szCs w:val="18"/>
        </w:rPr>
        <w:t xml:space="preserve"> matrika, demografická interp</w:t>
      </w:r>
      <w:r w:rsidR="007708B5">
        <w:rPr>
          <w:rFonts w:eastAsia="Calibri"/>
          <w:i/>
          <w:sz w:val="18"/>
          <w:szCs w:val="18"/>
        </w:rPr>
        <w:t>o</w:t>
      </w:r>
      <w:r>
        <w:rPr>
          <w:rFonts w:eastAsia="Calibri"/>
          <w:i/>
          <w:sz w:val="18"/>
          <w:szCs w:val="18"/>
        </w:rPr>
        <w:t>lace zpracovaná Bc. Nekolným</w:t>
      </w:r>
    </w:p>
    <w:p w:rsidR="00A42C28" w:rsidRDefault="00A42C28" w:rsidP="00FC0CB6">
      <w:pPr>
        <w:spacing w:before="20" w:after="240"/>
        <w:jc w:val="both"/>
        <w:rPr>
          <w:rFonts w:eastAsia="Calibri"/>
          <w:sz w:val="20"/>
          <w:szCs w:val="18"/>
        </w:rPr>
      </w:pPr>
      <w:r w:rsidRPr="00C53D01">
        <w:rPr>
          <w:rFonts w:eastAsia="Calibri"/>
          <w:sz w:val="20"/>
          <w:szCs w:val="18"/>
        </w:rPr>
        <w:t>*skutečnost k </w:t>
      </w:r>
      <w:proofErr w:type="gramStart"/>
      <w:r w:rsidRPr="00C53D01">
        <w:rPr>
          <w:rFonts w:eastAsia="Calibri"/>
          <w:sz w:val="20"/>
          <w:szCs w:val="18"/>
        </w:rPr>
        <w:t>30.6.2015</w:t>
      </w:r>
      <w:proofErr w:type="gramEnd"/>
    </w:p>
    <w:p w:rsidR="00791EB4" w:rsidRPr="00791EB4" w:rsidRDefault="00791EB4" w:rsidP="00791EB4">
      <w:pPr>
        <w:spacing w:before="20" w:after="240"/>
        <w:jc w:val="both"/>
        <w:rPr>
          <w:rFonts w:eastAsia="Calibri"/>
          <w:sz w:val="20"/>
          <w:szCs w:val="20"/>
        </w:rPr>
      </w:pPr>
      <w:r w:rsidRPr="00791EB4">
        <w:rPr>
          <w:rFonts w:eastAsia="Calibri"/>
          <w:sz w:val="20"/>
          <w:szCs w:val="20"/>
        </w:rPr>
        <w:t>Graf nezahrnuje úbytek dětí při odchodu na víceleté gymnázium (cca 15-20 dětí, viz Tab</w:t>
      </w:r>
      <w:r>
        <w:rPr>
          <w:rFonts w:eastAsia="Calibri"/>
          <w:sz w:val="20"/>
          <w:szCs w:val="20"/>
        </w:rPr>
        <w:t>ulka</w:t>
      </w:r>
      <w:r w:rsidRPr="00791EB4">
        <w:rPr>
          <w:rFonts w:eastAsia="Calibri"/>
          <w:sz w:val="20"/>
          <w:szCs w:val="20"/>
        </w:rPr>
        <w:t xml:space="preserve"> č. 13). </w:t>
      </w:r>
    </w:p>
    <w:p w:rsidR="00A42C28" w:rsidRPr="008E0B4A" w:rsidRDefault="00A42C28" w:rsidP="00A42C28">
      <w:pPr>
        <w:keepNext/>
        <w:spacing w:after="120"/>
        <w:jc w:val="both"/>
        <w:rPr>
          <w:rFonts w:eastAsia="Calibri"/>
          <w:b/>
        </w:rPr>
      </w:pPr>
      <w:r>
        <w:rPr>
          <w:b/>
        </w:rPr>
        <w:lastRenderedPageBreak/>
        <w:t xml:space="preserve">Graf </w:t>
      </w:r>
      <w:r w:rsidRPr="003B2E2C">
        <w:rPr>
          <w:b/>
        </w:rPr>
        <w:t xml:space="preserve">č. 1: </w:t>
      </w:r>
      <w:r>
        <w:rPr>
          <w:b/>
        </w:rPr>
        <w:t>Přehled naplnění kapacity škol v</w:t>
      </w:r>
      <w:r w:rsidRPr="008E0B4A">
        <w:rPr>
          <w:rFonts w:eastAsia="Calibri"/>
          <w:b/>
        </w:rPr>
        <w:t xml:space="preserve"> ORP Český Brod</w:t>
      </w:r>
    </w:p>
    <w:p w:rsidR="00A42C28" w:rsidRDefault="00A42C28" w:rsidP="00FC0CB6">
      <w:pPr>
        <w:spacing w:before="20" w:after="240"/>
        <w:jc w:val="both"/>
        <w:rPr>
          <w:rFonts w:eastAsia="Calibri"/>
          <w:b/>
        </w:rPr>
      </w:pPr>
      <w:r>
        <w:rPr>
          <w:noProof/>
        </w:rPr>
        <w:drawing>
          <wp:inline distT="0" distB="0" distL="0" distR="0" wp14:anchorId="26BD11F7" wp14:editId="3E6706E6">
            <wp:extent cx="5924550" cy="4972050"/>
            <wp:effectExtent l="0" t="0" r="19050" b="190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6C87" w:rsidRPr="00A42C28" w:rsidRDefault="007708B5" w:rsidP="00FC0CB6">
      <w:pPr>
        <w:spacing w:before="20" w:after="240"/>
        <w:jc w:val="both"/>
        <w:rPr>
          <w:rFonts w:eastAsia="Calibri"/>
        </w:rPr>
      </w:pPr>
      <w:r>
        <w:rPr>
          <w:rFonts w:eastAsia="Calibri"/>
        </w:rPr>
        <w:t>Z výše uvedeného grafu je patrná alarmující okamžitá potřeba navýšit kapacitu základních škol. V opačném případě hrozí zavedení provizorních opatření, která nejsou v souladu s</w:t>
      </w:r>
      <w:r w:rsidR="00806D8E">
        <w:rPr>
          <w:rFonts w:eastAsia="Calibri"/>
        </w:rPr>
        <w:t> Dlouhodobým záměrem vzdělávání a rozvoje vzdělávací soustavy České republiky.</w:t>
      </w:r>
      <w:r w:rsidR="00196C87" w:rsidRPr="00A42C28">
        <w:rPr>
          <w:rFonts w:eastAsia="Calibri"/>
        </w:rPr>
        <w:br w:type="page"/>
      </w:r>
    </w:p>
    <w:p w:rsidR="000903A9" w:rsidRPr="00AF5962" w:rsidRDefault="00196C87" w:rsidP="00196C87">
      <w:pPr>
        <w:pStyle w:val="StylAlenaI"/>
        <w:spacing w:before="600"/>
        <w:rPr>
          <w:rFonts w:ascii="Times New Roman" w:hAnsi="Times New Roman" w:cs="Times New Roman"/>
          <w:sz w:val="32"/>
          <w:szCs w:val="32"/>
        </w:rPr>
      </w:pPr>
      <w:bookmarkStart w:id="25" w:name="_Toc431289380"/>
      <w:r>
        <w:rPr>
          <w:rFonts w:ascii="Times New Roman" w:hAnsi="Times New Roman" w:cs="Times New Roman"/>
          <w:sz w:val="32"/>
          <w:szCs w:val="32"/>
        </w:rPr>
        <w:lastRenderedPageBreak/>
        <w:t xml:space="preserve">III. C </w:t>
      </w:r>
      <w:r w:rsidR="000903A9" w:rsidRPr="003B2E2C">
        <w:rPr>
          <w:rFonts w:ascii="Times New Roman" w:hAnsi="Times New Roman" w:cs="Times New Roman"/>
          <w:sz w:val="32"/>
          <w:szCs w:val="32"/>
        </w:rPr>
        <w:t>Předškolní</w:t>
      </w:r>
      <w:r w:rsidR="00160D28">
        <w:rPr>
          <w:rFonts w:ascii="Times New Roman" w:hAnsi="Times New Roman" w:cs="Times New Roman"/>
          <w:sz w:val="32"/>
          <w:szCs w:val="32"/>
        </w:rPr>
        <w:t> </w:t>
      </w:r>
      <w:r w:rsidR="000903A9" w:rsidRPr="00AF5962">
        <w:rPr>
          <w:rFonts w:ascii="Times New Roman" w:hAnsi="Times New Roman" w:cs="Times New Roman"/>
          <w:sz w:val="32"/>
          <w:szCs w:val="32"/>
        </w:rPr>
        <w:t>vzdělávání</w:t>
      </w:r>
      <w:bookmarkEnd w:id="25"/>
    </w:p>
    <w:p w:rsidR="000903A9" w:rsidRPr="003B2E2C" w:rsidRDefault="000903A9" w:rsidP="000903A9">
      <w:pPr>
        <w:spacing w:before="240"/>
        <w:jc w:val="both"/>
      </w:pPr>
      <w:r w:rsidRPr="003B2E2C">
        <w:t>Přehled o počtu dětí, které ve SO ORP Český Brod navštěvují mateřské školy</w:t>
      </w:r>
      <w:r w:rsidR="00E235E7">
        <w:t>,</w:t>
      </w:r>
      <w:r w:rsidRPr="003B2E2C">
        <w:t xml:space="preserve"> je zde uveden jako výchozí podklad pro posouzení vývoje základního školství</w:t>
      </w:r>
      <w:r w:rsidR="007E442E">
        <w:t> </w:t>
      </w:r>
      <w:r w:rsidRPr="003B2E2C">
        <w:t xml:space="preserve">z hlediska počtu žáků. </w:t>
      </w:r>
    </w:p>
    <w:p w:rsidR="000903A9" w:rsidRPr="003B2E2C" w:rsidRDefault="000903A9" w:rsidP="000903A9">
      <w:pPr>
        <w:spacing w:before="120"/>
        <w:jc w:val="both"/>
      </w:pPr>
      <w:r w:rsidRPr="003B2E2C">
        <w:t>V území jsou MŠ zřizované obcemi.</w:t>
      </w:r>
      <w:r w:rsidR="005E7C91">
        <w:t xml:space="preserve"> </w:t>
      </w:r>
      <w:r w:rsidRPr="003B2E2C">
        <w:t>Počet dětí v SO ORP Český Brod má narůstající tendenci, mateřské školy a obce reagovaly otevřením dalších tříd, navýšením kapacity nebo otevřením nové MŠ.</w:t>
      </w:r>
    </w:p>
    <w:p w:rsidR="000903A9" w:rsidRPr="003B2E2C" w:rsidRDefault="000140BF" w:rsidP="000903A9">
      <w:pPr>
        <w:keepNext/>
        <w:spacing w:before="480" w:after="120"/>
        <w:jc w:val="both"/>
        <w:rPr>
          <w:b/>
        </w:rPr>
      </w:pPr>
      <w:r>
        <w:rPr>
          <w:b/>
        </w:rPr>
        <w:t xml:space="preserve">Tabulka </w:t>
      </w:r>
      <w:proofErr w:type="gramStart"/>
      <w:r>
        <w:rPr>
          <w:b/>
        </w:rPr>
        <w:t>č.19</w:t>
      </w:r>
      <w:proofErr w:type="gramEnd"/>
      <w:r w:rsidR="000903A9" w:rsidRPr="003B2E2C">
        <w:rPr>
          <w:b/>
        </w:rPr>
        <w:t>: Celkové počty MŠ v ORP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6"/>
        <w:gridCol w:w="1561"/>
        <w:gridCol w:w="1860"/>
        <w:gridCol w:w="1768"/>
        <w:gridCol w:w="1813"/>
      </w:tblGrid>
      <w:tr w:rsidR="000903A9" w:rsidRPr="003B2E2C" w:rsidTr="00493865">
        <w:trPr>
          <w:trHeight w:val="600"/>
        </w:trPr>
        <w:tc>
          <w:tcPr>
            <w:tcW w:w="1419"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rok</w:t>
            </w:r>
          </w:p>
        </w:tc>
        <w:tc>
          <w:tcPr>
            <w:tcW w:w="798"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MŠ</w:t>
            </w:r>
          </w:p>
        </w:tc>
        <w:tc>
          <w:tcPr>
            <w:tcW w:w="951"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dětí celkem</w:t>
            </w:r>
          </w:p>
        </w:tc>
        <w:tc>
          <w:tcPr>
            <w:tcW w:w="904"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běžných tříd</w:t>
            </w:r>
          </w:p>
        </w:tc>
        <w:tc>
          <w:tcPr>
            <w:tcW w:w="927"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dětí v běžných třídách</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2012/2013</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14</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760</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29</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760</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2011/2012</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14</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696</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27</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696</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2010/2011</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13</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649</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25</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649</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2009/2010</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13</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624</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24</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624</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2008/2009</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13</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614</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24</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614</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2007/2008</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12</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527</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21</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527</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2006/2007</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12</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523</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21</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523</w:t>
            </w:r>
          </w:p>
        </w:tc>
      </w:tr>
      <w:tr w:rsidR="000903A9" w:rsidRPr="003B2E2C" w:rsidTr="00493865">
        <w:trPr>
          <w:trHeight w:val="315"/>
        </w:trPr>
        <w:tc>
          <w:tcPr>
            <w:tcW w:w="1419" w:type="pct"/>
            <w:shd w:val="clear" w:color="auto" w:fill="DBE5F1" w:themeFill="accent1" w:themeFillTint="33"/>
            <w:vAlign w:val="center"/>
          </w:tcPr>
          <w:p w:rsidR="000903A9" w:rsidRPr="003B2E2C" w:rsidRDefault="000903A9" w:rsidP="00493865">
            <w:pPr>
              <w:jc w:val="center"/>
              <w:rPr>
                <w:rFonts w:eastAsia="Calibri"/>
              </w:rPr>
            </w:pPr>
            <w:r w:rsidRPr="003B2E2C">
              <w:rPr>
                <w:rFonts w:eastAsia="Calibri"/>
                <w:b/>
              </w:rPr>
              <w:t>2005/2006</w:t>
            </w:r>
          </w:p>
        </w:tc>
        <w:tc>
          <w:tcPr>
            <w:tcW w:w="798" w:type="pct"/>
            <w:shd w:val="clear" w:color="auto" w:fill="auto"/>
            <w:vAlign w:val="center"/>
          </w:tcPr>
          <w:p w:rsidR="000903A9" w:rsidRPr="003B2E2C" w:rsidRDefault="000903A9" w:rsidP="00493865">
            <w:pPr>
              <w:jc w:val="center"/>
              <w:rPr>
                <w:rFonts w:eastAsia="Calibri"/>
              </w:rPr>
            </w:pPr>
            <w:r w:rsidRPr="003B2E2C">
              <w:rPr>
                <w:rFonts w:eastAsia="Calibri"/>
              </w:rPr>
              <w:t>12</w:t>
            </w:r>
          </w:p>
        </w:tc>
        <w:tc>
          <w:tcPr>
            <w:tcW w:w="951" w:type="pct"/>
            <w:shd w:val="clear" w:color="auto" w:fill="auto"/>
            <w:vAlign w:val="center"/>
          </w:tcPr>
          <w:p w:rsidR="000903A9" w:rsidRPr="003B2E2C" w:rsidRDefault="000903A9" w:rsidP="00493865">
            <w:pPr>
              <w:jc w:val="center"/>
              <w:rPr>
                <w:rFonts w:eastAsia="Calibri"/>
              </w:rPr>
            </w:pPr>
            <w:r w:rsidRPr="003B2E2C">
              <w:rPr>
                <w:rFonts w:eastAsia="Calibri"/>
              </w:rPr>
              <w:t>518</w:t>
            </w:r>
          </w:p>
        </w:tc>
        <w:tc>
          <w:tcPr>
            <w:tcW w:w="904" w:type="pct"/>
            <w:shd w:val="clear" w:color="auto" w:fill="auto"/>
            <w:vAlign w:val="center"/>
          </w:tcPr>
          <w:p w:rsidR="000903A9" w:rsidRPr="003B2E2C" w:rsidRDefault="000903A9" w:rsidP="00493865">
            <w:pPr>
              <w:jc w:val="center"/>
              <w:rPr>
                <w:rFonts w:eastAsia="Calibri"/>
              </w:rPr>
            </w:pPr>
            <w:r w:rsidRPr="003B2E2C">
              <w:rPr>
                <w:rFonts w:eastAsia="Calibri"/>
              </w:rPr>
              <w:t>21</w:t>
            </w:r>
          </w:p>
        </w:tc>
        <w:tc>
          <w:tcPr>
            <w:tcW w:w="927" w:type="pct"/>
            <w:shd w:val="clear" w:color="auto" w:fill="auto"/>
            <w:vAlign w:val="center"/>
          </w:tcPr>
          <w:p w:rsidR="000903A9" w:rsidRPr="003B2E2C" w:rsidRDefault="000903A9" w:rsidP="00493865">
            <w:pPr>
              <w:jc w:val="center"/>
              <w:rPr>
                <w:rFonts w:eastAsia="Calibri"/>
              </w:rPr>
            </w:pPr>
            <w:r w:rsidRPr="003B2E2C">
              <w:rPr>
                <w:rFonts w:eastAsia="Calibri"/>
              </w:rPr>
              <w:t>518</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0140BF" w:rsidP="000903A9">
      <w:pPr>
        <w:keepNext/>
        <w:spacing w:before="480" w:after="120"/>
        <w:jc w:val="both"/>
        <w:rPr>
          <w:b/>
        </w:rPr>
      </w:pPr>
      <w:r>
        <w:rPr>
          <w:b/>
        </w:rPr>
        <w:t>Tabulka č. 20</w:t>
      </w:r>
      <w:r w:rsidR="00631059">
        <w:rPr>
          <w:b/>
        </w:rPr>
        <w:t>: Popis MŠ v ORP k 30.</w:t>
      </w:r>
      <w:r w:rsidR="00D773C7">
        <w:rPr>
          <w:b/>
        </w:rPr>
        <w:t xml:space="preserve"> </w:t>
      </w:r>
      <w:r w:rsidR="00631059">
        <w:rPr>
          <w:b/>
        </w:rPr>
        <w:t>6</w:t>
      </w:r>
      <w:r w:rsidR="000903A9" w:rsidRPr="003B2E2C">
        <w:rPr>
          <w:b/>
        </w:rPr>
        <w:t>.</w:t>
      </w:r>
      <w:r w:rsidR="00631059">
        <w:rPr>
          <w:b/>
        </w:rPr>
        <w:t xml:space="preserve">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2"/>
        <w:gridCol w:w="1946"/>
        <w:gridCol w:w="1482"/>
        <w:gridCol w:w="1212"/>
        <w:gridCol w:w="1236"/>
      </w:tblGrid>
      <w:tr w:rsidR="000903A9" w:rsidRPr="003B2E2C" w:rsidTr="00493865">
        <w:trPr>
          <w:trHeight w:val="315"/>
        </w:trPr>
        <w:tc>
          <w:tcPr>
            <w:tcW w:w="1995"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Název MŠ</w:t>
            </w:r>
          </w:p>
        </w:tc>
        <w:tc>
          <w:tcPr>
            <w:tcW w:w="995"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Obec</w:t>
            </w:r>
          </w:p>
        </w:tc>
        <w:tc>
          <w:tcPr>
            <w:tcW w:w="758" w:type="pct"/>
            <w:shd w:val="clear" w:color="auto" w:fill="DBE5F1" w:themeFill="accent1" w:themeFillTint="33"/>
            <w:vAlign w:val="center"/>
          </w:tcPr>
          <w:p w:rsidR="000903A9" w:rsidRPr="003B2E2C" w:rsidRDefault="000903A9" w:rsidP="00631059">
            <w:pPr>
              <w:jc w:val="center"/>
              <w:rPr>
                <w:rFonts w:eastAsia="Calibri"/>
                <w:b/>
              </w:rPr>
            </w:pPr>
            <w:r w:rsidRPr="003B2E2C">
              <w:rPr>
                <w:rFonts w:eastAsia="Calibri"/>
                <w:b/>
              </w:rPr>
              <w:t>Kapacita</w:t>
            </w:r>
          </w:p>
        </w:tc>
        <w:tc>
          <w:tcPr>
            <w:tcW w:w="620" w:type="pct"/>
            <w:shd w:val="clear" w:color="auto" w:fill="DBE5F1" w:themeFill="accent1" w:themeFillTint="33"/>
            <w:vAlign w:val="center"/>
          </w:tcPr>
          <w:p w:rsidR="000903A9" w:rsidRPr="003B2E2C" w:rsidRDefault="000903A9" w:rsidP="00631059">
            <w:pPr>
              <w:jc w:val="center"/>
              <w:rPr>
                <w:rFonts w:eastAsia="Calibri"/>
                <w:b/>
              </w:rPr>
            </w:pPr>
            <w:r w:rsidRPr="003B2E2C">
              <w:rPr>
                <w:rFonts w:eastAsia="Calibri"/>
                <w:b/>
              </w:rPr>
              <w:t>Počet dětí</w:t>
            </w:r>
          </w:p>
        </w:tc>
        <w:tc>
          <w:tcPr>
            <w:tcW w:w="632" w:type="pct"/>
            <w:shd w:val="clear" w:color="auto" w:fill="DBE5F1" w:themeFill="accent1" w:themeFillTint="33"/>
            <w:vAlign w:val="center"/>
          </w:tcPr>
          <w:p w:rsidR="000903A9" w:rsidRPr="003B2E2C" w:rsidRDefault="000903A9" w:rsidP="00631059">
            <w:pPr>
              <w:jc w:val="center"/>
              <w:rPr>
                <w:rFonts w:eastAsia="Calibri"/>
                <w:b/>
              </w:rPr>
            </w:pPr>
            <w:r w:rsidRPr="003B2E2C">
              <w:rPr>
                <w:rFonts w:eastAsia="Calibri"/>
                <w:b/>
              </w:rPr>
              <w:t>Volná místa</w:t>
            </w:r>
          </w:p>
        </w:tc>
      </w:tr>
      <w:tr w:rsidR="000903A9" w:rsidRPr="003B2E2C" w:rsidTr="00493865">
        <w:trPr>
          <w:trHeight w:val="315"/>
        </w:trPr>
        <w:tc>
          <w:tcPr>
            <w:tcW w:w="2990" w:type="pct"/>
            <w:gridSpan w:val="2"/>
            <w:shd w:val="clear" w:color="auto" w:fill="C6D9F1" w:themeFill="text2" w:themeFillTint="33"/>
            <w:vAlign w:val="center"/>
          </w:tcPr>
          <w:p w:rsidR="000903A9" w:rsidRPr="003B2E2C" w:rsidRDefault="000903A9" w:rsidP="00493865">
            <w:pPr>
              <w:jc w:val="center"/>
              <w:rPr>
                <w:rFonts w:eastAsia="Calibri"/>
              </w:rPr>
            </w:pPr>
            <w:r w:rsidRPr="003B2E2C">
              <w:rPr>
                <w:rFonts w:eastAsia="Calibri"/>
              </w:rPr>
              <w:t>Celkem</w:t>
            </w:r>
          </w:p>
        </w:tc>
        <w:tc>
          <w:tcPr>
            <w:tcW w:w="758" w:type="pct"/>
            <w:shd w:val="clear" w:color="auto" w:fill="C6D9F1" w:themeFill="text2" w:themeFillTint="33"/>
            <w:vAlign w:val="center"/>
          </w:tcPr>
          <w:p w:rsidR="000903A9" w:rsidRPr="003B2E2C" w:rsidRDefault="00631059" w:rsidP="00631059">
            <w:pPr>
              <w:jc w:val="center"/>
              <w:rPr>
                <w:rFonts w:eastAsia="Calibri"/>
              </w:rPr>
            </w:pPr>
            <w:r>
              <w:rPr>
                <w:rFonts w:eastAsia="Calibri"/>
              </w:rPr>
              <w:t>828</w:t>
            </w:r>
          </w:p>
        </w:tc>
        <w:tc>
          <w:tcPr>
            <w:tcW w:w="620" w:type="pct"/>
            <w:shd w:val="clear" w:color="auto" w:fill="C6D9F1" w:themeFill="text2" w:themeFillTint="33"/>
            <w:vAlign w:val="center"/>
          </w:tcPr>
          <w:p w:rsidR="000903A9" w:rsidRPr="003B2E2C" w:rsidRDefault="00631059" w:rsidP="00631059">
            <w:pPr>
              <w:jc w:val="center"/>
              <w:rPr>
                <w:rFonts w:eastAsia="Calibri"/>
              </w:rPr>
            </w:pPr>
            <w:r>
              <w:rPr>
                <w:rFonts w:eastAsia="Calibri"/>
              </w:rPr>
              <w:t>831</w:t>
            </w:r>
          </w:p>
        </w:tc>
        <w:tc>
          <w:tcPr>
            <w:tcW w:w="632" w:type="pct"/>
            <w:shd w:val="clear" w:color="auto" w:fill="C6D9F1" w:themeFill="text2" w:themeFillTint="33"/>
            <w:vAlign w:val="center"/>
          </w:tcPr>
          <w:p w:rsidR="000903A9" w:rsidRPr="003B2E2C" w:rsidRDefault="00631059" w:rsidP="00631059">
            <w:pPr>
              <w:jc w:val="center"/>
              <w:rPr>
                <w:rFonts w:eastAsia="Calibri"/>
              </w:rPr>
            </w:pPr>
            <w:r>
              <w:rPr>
                <w:rFonts w:eastAsia="Calibri"/>
              </w:rPr>
              <w:t>-3</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Břežany II,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Břežany II</w:t>
            </w:r>
          </w:p>
        </w:tc>
        <w:tc>
          <w:tcPr>
            <w:tcW w:w="758" w:type="pct"/>
            <w:shd w:val="clear" w:color="auto" w:fill="auto"/>
          </w:tcPr>
          <w:p w:rsidR="00631059" w:rsidRPr="0003799F" w:rsidRDefault="00631059" w:rsidP="00631059">
            <w:pPr>
              <w:jc w:val="center"/>
            </w:pPr>
            <w:r w:rsidRPr="0003799F">
              <w:t>28</w:t>
            </w:r>
          </w:p>
        </w:tc>
        <w:tc>
          <w:tcPr>
            <w:tcW w:w="620" w:type="pct"/>
            <w:shd w:val="clear" w:color="auto" w:fill="auto"/>
          </w:tcPr>
          <w:p w:rsidR="00631059" w:rsidRPr="0003799F" w:rsidRDefault="00631059" w:rsidP="00631059">
            <w:pPr>
              <w:jc w:val="center"/>
            </w:pPr>
            <w:r w:rsidRPr="0003799F">
              <w:t>28</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Chrášťany</w:t>
            </w:r>
          </w:p>
        </w:tc>
        <w:tc>
          <w:tcPr>
            <w:tcW w:w="995" w:type="pct"/>
            <w:shd w:val="clear" w:color="auto" w:fill="auto"/>
            <w:vAlign w:val="center"/>
          </w:tcPr>
          <w:p w:rsidR="00631059" w:rsidRPr="003B2E2C" w:rsidRDefault="00631059" w:rsidP="00493865">
            <w:pPr>
              <w:rPr>
                <w:rFonts w:eastAsia="Calibri"/>
              </w:rPr>
            </w:pPr>
            <w:r w:rsidRPr="003B2E2C">
              <w:rPr>
                <w:rFonts w:eastAsia="Calibri"/>
              </w:rPr>
              <w:t>Chrášťany</w:t>
            </w:r>
          </w:p>
        </w:tc>
        <w:tc>
          <w:tcPr>
            <w:tcW w:w="758" w:type="pct"/>
            <w:shd w:val="clear" w:color="auto" w:fill="auto"/>
          </w:tcPr>
          <w:p w:rsidR="00631059" w:rsidRPr="0003799F" w:rsidRDefault="00631059" w:rsidP="00631059">
            <w:pPr>
              <w:jc w:val="center"/>
            </w:pPr>
            <w:r w:rsidRPr="0003799F">
              <w:t>28</w:t>
            </w:r>
          </w:p>
        </w:tc>
        <w:tc>
          <w:tcPr>
            <w:tcW w:w="620" w:type="pct"/>
            <w:shd w:val="clear" w:color="auto" w:fill="auto"/>
          </w:tcPr>
          <w:p w:rsidR="00631059" w:rsidRPr="0003799F" w:rsidRDefault="00631059" w:rsidP="00631059">
            <w:pPr>
              <w:jc w:val="center"/>
            </w:pPr>
            <w:r w:rsidRPr="0003799F">
              <w:t>28</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Tuchoraz, okres Kolín, příspěvková organizace</w:t>
            </w:r>
          </w:p>
        </w:tc>
        <w:tc>
          <w:tcPr>
            <w:tcW w:w="995" w:type="pct"/>
            <w:shd w:val="clear" w:color="auto" w:fill="auto"/>
            <w:vAlign w:val="center"/>
          </w:tcPr>
          <w:p w:rsidR="00631059" w:rsidRPr="003B2E2C" w:rsidRDefault="00631059" w:rsidP="00493865">
            <w:pPr>
              <w:rPr>
                <w:rFonts w:eastAsia="Calibri"/>
              </w:rPr>
            </w:pPr>
            <w:r w:rsidRPr="003B2E2C">
              <w:rPr>
                <w:rFonts w:eastAsia="Calibri"/>
              </w:rPr>
              <w:t>Tuchoraz</w:t>
            </w:r>
          </w:p>
        </w:tc>
        <w:tc>
          <w:tcPr>
            <w:tcW w:w="758" w:type="pct"/>
            <w:shd w:val="clear" w:color="auto" w:fill="auto"/>
          </w:tcPr>
          <w:p w:rsidR="00631059" w:rsidRPr="0003799F" w:rsidRDefault="00631059" w:rsidP="00631059">
            <w:pPr>
              <w:jc w:val="center"/>
            </w:pPr>
            <w:r w:rsidRPr="0003799F">
              <w:t>50</w:t>
            </w:r>
          </w:p>
        </w:tc>
        <w:tc>
          <w:tcPr>
            <w:tcW w:w="620" w:type="pct"/>
            <w:shd w:val="clear" w:color="auto" w:fill="auto"/>
          </w:tcPr>
          <w:p w:rsidR="00631059" w:rsidRPr="0003799F" w:rsidRDefault="00631059" w:rsidP="00631059">
            <w:pPr>
              <w:jc w:val="center"/>
            </w:pPr>
            <w:r w:rsidRPr="0003799F">
              <w:t>50</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Tismice, okres Kolín, příspěvková organizace</w:t>
            </w:r>
          </w:p>
        </w:tc>
        <w:tc>
          <w:tcPr>
            <w:tcW w:w="995" w:type="pct"/>
            <w:shd w:val="clear" w:color="auto" w:fill="auto"/>
            <w:vAlign w:val="center"/>
          </w:tcPr>
          <w:p w:rsidR="00631059" w:rsidRPr="003B2E2C" w:rsidRDefault="00631059" w:rsidP="00493865">
            <w:pPr>
              <w:rPr>
                <w:rFonts w:eastAsia="Calibri"/>
              </w:rPr>
            </w:pPr>
            <w:r w:rsidRPr="003B2E2C">
              <w:rPr>
                <w:rFonts w:eastAsia="Calibri"/>
              </w:rPr>
              <w:t>Tismice</w:t>
            </w:r>
          </w:p>
        </w:tc>
        <w:tc>
          <w:tcPr>
            <w:tcW w:w="758" w:type="pct"/>
            <w:shd w:val="clear" w:color="auto" w:fill="auto"/>
          </w:tcPr>
          <w:p w:rsidR="00631059" w:rsidRPr="0003799F" w:rsidRDefault="00631059" w:rsidP="00631059">
            <w:pPr>
              <w:jc w:val="center"/>
            </w:pPr>
            <w:r w:rsidRPr="0003799F">
              <w:t>50</w:t>
            </w:r>
          </w:p>
        </w:tc>
        <w:tc>
          <w:tcPr>
            <w:tcW w:w="620" w:type="pct"/>
            <w:shd w:val="clear" w:color="auto" w:fill="auto"/>
          </w:tcPr>
          <w:p w:rsidR="00631059" w:rsidRPr="0003799F" w:rsidRDefault="00631059" w:rsidP="00631059">
            <w:pPr>
              <w:jc w:val="center"/>
            </w:pPr>
            <w:r w:rsidRPr="0003799F">
              <w:t>50</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Český Brod, Sokolská 1313,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Český Brod</w:t>
            </w:r>
          </w:p>
        </w:tc>
        <w:tc>
          <w:tcPr>
            <w:tcW w:w="758" w:type="pct"/>
            <w:shd w:val="clear" w:color="auto" w:fill="auto"/>
          </w:tcPr>
          <w:p w:rsidR="00631059" w:rsidRPr="0003799F" w:rsidRDefault="00631059" w:rsidP="00631059">
            <w:pPr>
              <w:jc w:val="center"/>
            </w:pPr>
            <w:r w:rsidRPr="0003799F">
              <w:t>138</w:t>
            </w:r>
          </w:p>
        </w:tc>
        <w:tc>
          <w:tcPr>
            <w:tcW w:w="620" w:type="pct"/>
            <w:shd w:val="clear" w:color="auto" w:fill="auto"/>
          </w:tcPr>
          <w:p w:rsidR="00631059" w:rsidRPr="0003799F" w:rsidRDefault="00631059" w:rsidP="00631059">
            <w:pPr>
              <w:jc w:val="center"/>
            </w:pPr>
            <w:r w:rsidRPr="0003799F">
              <w:t>138</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 xml:space="preserve">Mateřská škola Český Brod, Kollárova </w:t>
            </w:r>
            <w:proofErr w:type="gramStart"/>
            <w:r w:rsidRPr="003B2E2C">
              <w:rPr>
                <w:rFonts w:eastAsia="Calibri"/>
              </w:rPr>
              <w:t>71,okres</w:t>
            </w:r>
            <w:proofErr w:type="gramEnd"/>
            <w:r w:rsidRPr="003B2E2C">
              <w:rPr>
                <w:rFonts w:eastAsia="Calibri"/>
              </w:rPr>
              <w:t xml:space="preserve">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Český Brod</w:t>
            </w:r>
          </w:p>
        </w:tc>
        <w:tc>
          <w:tcPr>
            <w:tcW w:w="758" w:type="pct"/>
            <w:shd w:val="clear" w:color="auto" w:fill="auto"/>
          </w:tcPr>
          <w:p w:rsidR="00631059" w:rsidRPr="0003799F" w:rsidRDefault="00631059" w:rsidP="00631059">
            <w:pPr>
              <w:jc w:val="center"/>
            </w:pPr>
            <w:r w:rsidRPr="0003799F">
              <w:t>108</w:t>
            </w:r>
          </w:p>
        </w:tc>
        <w:tc>
          <w:tcPr>
            <w:tcW w:w="620" w:type="pct"/>
            <w:shd w:val="clear" w:color="auto" w:fill="auto"/>
          </w:tcPr>
          <w:p w:rsidR="00631059" w:rsidRPr="0003799F" w:rsidRDefault="00631059" w:rsidP="00631059">
            <w:pPr>
              <w:jc w:val="center"/>
            </w:pPr>
            <w:r w:rsidRPr="0003799F">
              <w:t>112</w:t>
            </w:r>
          </w:p>
        </w:tc>
        <w:tc>
          <w:tcPr>
            <w:tcW w:w="632" w:type="pct"/>
            <w:shd w:val="clear" w:color="auto" w:fill="auto"/>
          </w:tcPr>
          <w:p w:rsidR="00631059" w:rsidRPr="0003799F" w:rsidRDefault="00631059" w:rsidP="00631059">
            <w:pPr>
              <w:jc w:val="center"/>
            </w:pPr>
            <w:r w:rsidRPr="0003799F">
              <w:t>-4</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 xml:space="preserve">Mateřská škola Český Brod-Liblice, </w:t>
            </w:r>
            <w:proofErr w:type="spellStart"/>
            <w:r w:rsidRPr="003B2E2C">
              <w:rPr>
                <w:rFonts w:eastAsia="Calibri"/>
              </w:rPr>
              <w:t>Lstibořská</w:t>
            </w:r>
            <w:proofErr w:type="spellEnd"/>
            <w:r w:rsidRPr="003B2E2C">
              <w:rPr>
                <w:rFonts w:eastAsia="Calibri"/>
              </w:rPr>
              <w:t xml:space="preserve"> </w:t>
            </w:r>
            <w:proofErr w:type="gramStart"/>
            <w:r w:rsidRPr="003B2E2C">
              <w:rPr>
                <w:rFonts w:eastAsia="Calibri"/>
              </w:rPr>
              <w:t>183,okres</w:t>
            </w:r>
            <w:proofErr w:type="gramEnd"/>
            <w:r w:rsidRPr="003B2E2C">
              <w:rPr>
                <w:rFonts w:eastAsia="Calibri"/>
              </w:rPr>
              <w:t xml:space="preserve">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Český Brod</w:t>
            </w:r>
          </w:p>
        </w:tc>
        <w:tc>
          <w:tcPr>
            <w:tcW w:w="758" w:type="pct"/>
            <w:shd w:val="clear" w:color="auto" w:fill="auto"/>
          </w:tcPr>
          <w:p w:rsidR="00631059" w:rsidRPr="0003799F" w:rsidRDefault="00631059" w:rsidP="00631059">
            <w:pPr>
              <w:jc w:val="center"/>
            </w:pPr>
            <w:r w:rsidRPr="0003799F">
              <w:t>46</w:t>
            </w:r>
          </w:p>
        </w:tc>
        <w:tc>
          <w:tcPr>
            <w:tcW w:w="620" w:type="pct"/>
            <w:shd w:val="clear" w:color="auto" w:fill="auto"/>
          </w:tcPr>
          <w:p w:rsidR="00631059" w:rsidRPr="0003799F" w:rsidRDefault="00631059" w:rsidP="00631059">
            <w:pPr>
              <w:jc w:val="center"/>
            </w:pPr>
            <w:r w:rsidRPr="0003799F">
              <w:t>45</w:t>
            </w:r>
          </w:p>
        </w:tc>
        <w:tc>
          <w:tcPr>
            <w:tcW w:w="632" w:type="pct"/>
            <w:shd w:val="clear" w:color="auto" w:fill="auto"/>
          </w:tcPr>
          <w:p w:rsidR="00631059" w:rsidRPr="0003799F" w:rsidRDefault="00631059" w:rsidP="00631059">
            <w:pPr>
              <w:jc w:val="center"/>
            </w:pPr>
            <w:r w:rsidRPr="0003799F">
              <w:t>1</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Klučov,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Klučov</w:t>
            </w:r>
          </w:p>
        </w:tc>
        <w:tc>
          <w:tcPr>
            <w:tcW w:w="758" w:type="pct"/>
            <w:shd w:val="clear" w:color="auto" w:fill="auto"/>
          </w:tcPr>
          <w:p w:rsidR="00631059" w:rsidRPr="0003799F" w:rsidRDefault="00631059" w:rsidP="00631059">
            <w:pPr>
              <w:jc w:val="center"/>
            </w:pPr>
            <w:r w:rsidRPr="0003799F">
              <w:t>39</w:t>
            </w:r>
          </w:p>
        </w:tc>
        <w:tc>
          <w:tcPr>
            <w:tcW w:w="620" w:type="pct"/>
            <w:shd w:val="clear" w:color="auto" w:fill="auto"/>
          </w:tcPr>
          <w:p w:rsidR="00631059" w:rsidRPr="0003799F" w:rsidRDefault="00631059" w:rsidP="00631059">
            <w:pPr>
              <w:jc w:val="center"/>
            </w:pPr>
            <w:r w:rsidRPr="0003799F">
              <w:t>39</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Přišimasy,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Přišimasy</w:t>
            </w:r>
          </w:p>
        </w:tc>
        <w:tc>
          <w:tcPr>
            <w:tcW w:w="758" w:type="pct"/>
            <w:shd w:val="clear" w:color="auto" w:fill="auto"/>
          </w:tcPr>
          <w:p w:rsidR="00631059" w:rsidRPr="0003799F" w:rsidRDefault="00631059" w:rsidP="00631059">
            <w:pPr>
              <w:jc w:val="center"/>
            </w:pPr>
            <w:r w:rsidRPr="0003799F">
              <w:t>35</w:t>
            </w:r>
          </w:p>
        </w:tc>
        <w:tc>
          <w:tcPr>
            <w:tcW w:w="620" w:type="pct"/>
            <w:shd w:val="clear" w:color="auto" w:fill="auto"/>
          </w:tcPr>
          <w:p w:rsidR="00631059" w:rsidRPr="0003799F" w:rsidRDefault="00631059" w:rsidP="00631059">
            <w:pPr>
              <w:jc w:val="center"/>
            </w:pPr>
            <w:r w:rsidRPr="0003799F">
              <w:t>35</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Základní škola T.</w:t>
            </w:r>
            <w:r>
              <w:rPr>
                <w:rFonts w:eastAsia="Calibri"/>
              </w:rPr>
              <w:t xml:space="preserve"> </w:t>
            </w:r>
            <w:r w:rsidRPr="003B2E2C">
              <w:rPr>
                <w:rFonts w:eastAsia="Calibri"/>
              </w:rPr>
              <w:t>G.</w:t>
            </w:r>
            <w:r>
              <w:rPr>
                <w:rFonts w:eastAsia="Calibri"/>
              </w:rPr>
              <w:t> </w:t>
            </w:r>
            <w:r w:rsidRPr="003B2E2C">
              <w:rPr>
                <w:rFonts w:eastAsia="Calibri"/>
              </w:rPr>
              <w:t>Masaryka a Mateřská škola Poříčany,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Poříčany</w:t>
            </w:r>
          </w:p>
        </w:tc>
        <w:tc>
          <w:tcPr>
            <w:tcW w:w="758" w:type="pct"/>
            <w:shd w:val="clear" w:color="auto" w:fill="auto"/>
          </w:tcPr>
          <w:p w:rsidR="00631059" w:rsidRPr="0003799F" w:rsidRDefault="00631059" w:rsidP="00631059">
            <w:pPr>
              <w:jc w:val="center"/>
            </w:pPr>
            <w:r w:rsidRPr="0003799F">
              <w:t>81</w:t>
            </w:r>
          </w:p>
        </w:tc>
        <w:tc>
          <w:tcPr>
            <w:tcW w:w="620" w:type="pct"/>
            <w:shd w:val="clear" w:color="auto" w:fill="auto"/>
          </w:tcPr>
          <w:p w:rsidR="00631059" w:rsidRPr="0003799F" w:rsidRDefault="00631059" w:rsidP="00631059">
            <w:pPr>
              <w:jc w:val="center"/>
            </w:pPr>
            <w:r w:rsidRPr="0003799F">
              <w:t>81</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75716E">
              <w:rPr>
                <w:rFonts w:eastAsia="Calibri"/>
              </w:rPr>
              <w:lastRenderedPageBreak/>
              <w:t>Mateřská škola Kounice, okres Nymburk -</w:t>
            </w:r>
          </w:p>
        </w:tc>
        <w:tc>
          <w:tcPr>
            <w:tcW w:w="995" w:type="pct"/>
            <w:shd w:val="clear" w:color="auto" w:fill="auto"/>
            <w:vAlign w:val="center"/>
          </w:tcPr>
          <w:p w:rsidR="00631059" w:rsidRPr="003B2E2C" w:rsidRDefault="00631059" w:rsidP="00493865">
            <w:pPr>
              <w:rPr>
                <w:rFonts w:eastAsia="Calibri"/>
              </w:rPr>
            </w:pPr>
            <w:r w:rsidRPr="003B2E2C">
              <w:rPr>
                <w:rFonts w:eastAsia="Calibri"/>
              </w:rPr>
              <w:t>Kounice</w:t>
            </w:r>
          </w:p>
        </w:tc>
        <w:tc>
          <w:tcPr>
            <w:tcW w:w="758" w:type="pct"/>
            <w:shd w:val="clear" w:color="auto" w:fill="auto"/>
          </w:tcPr>
          <w:p w:rsidR="00631059" w:rsidRPr="0003799F" w:rsidRDefault="00631059" w:rsidP="00631059">
            <w:pPr>
              <w:jc w:val="center"/>
            </w:pPr>
            <w:r w:rsidRPr="0003799F">
              <w:t>82</w:t>
            </w:r>
          </w:p>
        </w:tc>
        <w:tc>
          <w:tcPr>
            <w:tcW w:w="620" w:type="pct"/>
            <w:shd w:val="clear" w:color="auto" w:fill="auto"/>
          </w:tcPr>
          <w:p w:rsidR="00631059" w:rsidRPr="0003799F" w:rsidRDefault="00631059" w:rsidP="00631059">
            <w:pPr>
              <w:jc w:val="center"/>
            </w:pPr>
            <w:r w:rsidRPr="0003799F">
              <w:t>82</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6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Základní škola a mateřská škola Vitice,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Vitice</w:t>
            </w:r>
          </w:p>
        </w:tc>
        <w:tc>
          <w:tcPr>
            <w:tcW w:w="758" w:type="pct"/>
            <w:shd w:val="clear" w:color="auto" w:fill="auto"/>
          </w:tcPr>
          <w:p w:rsidR="00631059" w:rsidRPr="0003799F" w:rsidRDefault="00631059" w:rsidP="00631059">
            <w:pPr>
              <w:jc w:val="center"/>
            </w:pPr>
            <w:r w:rsidRPr="0003799F">
              <w:t>28</w:t>
            </w:r>
          </w:p>
        </w:tc>
        <w:tc>
          <w:tcPr>
            <w:tcW w:w="620" w:type="pct"/>
            <w:shd w:val="clear" w:color="auto" w:fill="auto"/>
          </w:tcPr>
          <w:p w:rsidR="00631059" w:rsidRPr="0003799F" w:rsidRDefault="00631059" w:rsidP="00631059">
            <w:pPr>
              <w:jc w:val="center"/>
            </w:pPr>
            <w:r w:rsidRPr="0003799F">
              <w:t>28</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Tuklaty, okres Kolín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Tuklaty</w:t>
            </w:r>
          </w:p>
        </w:tc>
        <w:tc>
          <w:tcPr>
            <w:tcW w:w="758" w:type="pct"/>
            <w:shd w:val="clear" w:color="auto" w:fill="auto"/>
          </w:tcPr>
          <w:p w:rsidR="00631059" w:rsidRPr="0003799F" w:rsidRDefault="00631059" w:rsidP="00631059">
            <w:pPr>
              <w:jc w:val="center"/>
            </w:pPr>
            <w:r w:rsidRPr="0003799F">
              <w:t>50</w:t>
            </w:r>
          </w:p>
        </w:tc>
        <w:tc>
          <w:tcPr>
            <w:tcW w:w="620" w:type="pct"/>
            <w:shd w:val="clear" w:color="auto" w:fill="auto"/>
          </w:tcPr>
          <w:p w:rsidR="00631059" w:rsidRPr="0003799F" w:rsidRDefault="00631059" w:rsidP="00631059">
            <w:pPr>
              <w:jc w:val="center"/>
            </w:pPr>
            <w:r w:rsidRPr="0003799F">
              <w:t>50</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Hradešín</w:t>
            </w:r>
          </w:p>
        </w:tc>
        <w:tc>
          <w:tcPr>
            <w:tcW w:w="995" w:type="pct"/>
            <w:shd w:val="clear" w:color="auto" w:fill="auto"/>
            <w:vAlign w:val="center"/>
          </w:tcPr>
          <w:p w:rsidR="00631059" w:rsidRPr="003B2E2C" w:rsidRDefault="00631059" w:rsidP="00493865">
            <w:pPr>
              <w:rPr>
                <w:rFonts w:eastAsia="Calibri"/>
              </w:rPr>
            </w:pPr>
            <w:r w:rsidRPr="003B2E2C">
              <w:rPr>
                <w:rFonts w:eastAsia="Calibri"/>
              </w:rPr>
              <w:t>Hradešín</w:t>
            </w:r>
          </w:p>
        </w:tc>
        <w:tc>
          <w:tcPr>
            <w:tcW w:w="758" w:type="pct"/>
            <w:shd w:val="clear" w:color="auto" w:fill="auto"/>
          </w:tcPr>
          <w:p w:rsidR="00631059" w:rsidRPr="0003799F" w:rsidRDefault="00631059" w:rsidP="00631059">
            <w:pPr>
              <w:jc w:val="center"/>
            </w:pPr>
            <w:r w:rsidRPr="0003799F">
              <w:t>40</w:t>
            </w:r>
          </w:p>
        </w:tc>
        <w:tc>
          <w:tcPr>
            <w:tcW w:w="620" w:type="pct"/>
            <w:shd w:val="clear" w:color="auto" w:fill="auto"/>
          </w:tcPr>
          <w:p w:rsidR="00631059" w:rsidRPr="0003799F" w:rsidRDefault="00631059" w:rsidP="00631059">
            <w:pPr>
              <w:jc w:val="center"/>
            </w:pPr>
            <w:r w:rsidRPr="0003799F">
              <w:t>40</w:t>
            </w:r>
          </w:p>
        </w:tc>
        <w:tc>
          <w:tcPr>
            <w:tcW w:w="632" w:type="pct"/>
            <w:shd w:val="clear" w:color="auto" w:fill="auto"/>
          </w:tcPr>
          <w:p w:rsidR="00631059" w:rsidRPr="0003799F" w:rsidRDefault="00631059" w:rsidP="00631059">
            <w:pPr>
              <w:jc w:val="center"/>
            </w:pPr>
            <w:r w:rsidRPr="0003799F">
              <w:t>0</w:t>
            </w:r>
          </w:p>
        </w:tc>
      </w:tr>
      <w:tr w:rsidR="00631059" w:rsidRPr="003B2E2C" w:rsidTr="00AA47CD">
        <w:trPr>
          <w:trHeight w:val="300"/>
        </w:trPr>
        <w:tc>
          <w:tcPr>
            <w:tcW w:w="1995" w:type="pct"/>
            <w:shd w:val="clear" w:color="auto" w:fill="DBE5F1" w:themeFill="accent1" w:themeFillTint="33"/>
            <w:vAlign w:val="center"/>
          </w:tcPr>
          <w:p w:rsidR="00631059" w:rsidRPr="003B2E2C" w:rsidRDefault="00631059" w:rsidP="00493865">
            <w:pPr>
              <w:rPr>
                <w:rFonts w:eastAsia="Calibri"/>
              </w:rPr>
            </w:pPr>
            <w:r w:rsidRPr="003B2E2C">
              <w:rPr>
                <w:rFonts w:eastAsia="Calibri"/>
              </w:rPr>
              <w:t>Mateřská škola Doubravka</w:t>
            </w:r>
          </w:p>
        </w:tc>
        <w:tc>
          <w:tcPr>
            <w:tcW w:w="995" w:type="pct"/>
            <w:shd w:val="clear" w:color="auto" w:fill="auto"/>
            <w:vAlign w:val="center"/>
          </w:tcPr>
          <w:p w:rsidR="00631059" w:rsidRPr="003B2E2C" w:rsidRDefault="00631059" w:rsidP="00493865">
            <w:pPr>
              <w:rPr>
                <w:rFonts w:eastAsia="Calibri"/>
              </w:rPr>
            </w:pPr>
            <w:r w:rsidRPr="003B2E2C">
              <w:rPr>
                <w:rFonts w:eastAsia="Calibri"/>
              </w:rPr>
              <w:t>Doubravčice</w:t>
            </w:r>
          </w:p>
        </w:tc>
        <w:tc>
          <w:tcPr>
            <w:tcW w:w="758" w:type="pct"/>
            <w:shd w:val="clear" w:color="auto" w:fill="auto"/>
          </w:tcPr>
          <w:p w:rsidR="00631059" w:rsidRPr="0003799F" w:rsidRDefault="00631059" w:rsidP="00631059">
            <w:pPr>
              <w:jc w:val="center"/>
            </w:pPr>
            <w:r w:rsidRPr="0003799F">
              <w:t>25</w:t>
            </w:r>
          </w:p>
        </w:tc>
        <w:tc>
          <w:tcPr>
            <w:tcW w:w="620" w:type="pct"/>
            <w:shd w:val="clear" w:color="auto" w:fill="auto"/>
          </w:tcPr>
          <w:p w:rsidR="00631059" w:rsidRPr="0003799F" w:rsidRDefault="00631059" w:rsidP="00631059">
            <w:pPr>
              <w:jc w:val="center"/>
            </w:pPr>
            <w:r w:rsidRPr="0003799F">
              <w:t>25</w:t>
            </w:r>
          </w:p>
        </w:tc>
        <w:tc>
          <w:tcPr>
            <w:tcW w:w="632" w:type="pct"/>
            <w:shd w:val="clear" w:color="auto" w:fill="auto"/>
          </w:tcPr>
          <w:p w:rsidR="00631059" w:rsidRDefault="00631059" w:rsidP="00631059">
            <w:pPr>
              <w:jc w:val="center"/>
            </w:pPr>
            <w:r w:rsidRPr="0003799F">
              <w:t>0</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 xml:space="preserve">Zdroj: ředitelé MŠ, Výkazy MŠMT </w:t>
      </w:r>
    </w:p>
    <w:p w:rsidR="000903A9" w:rsidRPr="003B2E2C" w:rsidRDefault="00731A74" w:rsidP="000903A9">
      <w:pPr>
        <w:pStyle w:val="StylAlenaI"/>
        <w:spacing w:before="600"/>
        <w:ind w:left="1418" w:hanging="1418"/>
        <w:rPr>
          <w:rFonts w:ascii="Times New Roman" w:hAnsi="Times New Roman" w:cs="Times New Roman"/>
          <w:sz w:val="32"/>
          <w:szCs w:val="32"/>
        </w:rPr>
      </w:pPr>
      <w:bookmarkStart w:id="26" w:name="_Toc431289381"/>
      <w:r w:rsidRPr="003B2E2C">
        <w:rPr>
          <w:rFonts w:ascii="Times New Roman" w:hAnsi="Times New Roman" w:cs="Times New Roman"/>
          <w:sz w:val="32"/>
          <w:szCs w:val="32"/>
        </w:rPr>
        <w:t xml:space="preserve">III. D </w:t>
      </w:r>
      <w:r w:rsidR="000903A9" w:rsidRPr="003B2E2C">
        <w:rPr>
          <w:rFonts w:ascii="Times New Roman" w:hAnsi="Times New Roman" w:cs="Times New Roman"/>
          <w:sz w:val="32"/>
          <w:szCs w:val="32"/>
        </w:rPr>
        <w:t>Ostatní - jídelny, SVČ, družiny, kluby</w:t>
      </w:r>
      <w:bookmarkEnd w:id="26"/>
    </w:p>
    <w:p w:rsidR="00D553A0" w:rsidRPr="008D30A5" w:rsidRDefault="00E85414" w:rsidP="00D553A0">
      <w:pPr>
        <w:keepNext/>
        <w:spacing w:before="480" w:after="120"/>
        <w:jc w:val="both"/>
        <w:rPr>
          <w:b/>
        </w:rPr>
      </w:pPr>
      <w:r>
        <w:rPr>
          <w:b/>
        </w:rPr>
        <w:t xml:space="preserve">Tabulka </w:t>
      </w:r>
      <w:proofErr w:type="gramStart"/>
      <w:r>
        <w:rPr>
          <w:b/>
        </w:rPr>
        <w:t>č.</w:t>
      </w:r>
      <w:r w:rsidR="005D0358">
        <w:rPr>
          <w:b/>
        </w:rPr>
        <w:t>21</w:t>
      </w:r>
      <w:proofErr w:type="gramEnd"/>
      <w:r>
        <w:rPr>
          <w:b/>
        </w:rPr>
        <w:t xml:space="preserve"> </w:t>
      </w:r>
      <w:r w:rsidR="00D553A0" w:rsidRPr="008D30A5">
        <w:rPr>
          <w:b/>
        </w:rPr>
        <w:t>: P</w:t>
      </w:r>
      <w:r>
        <w:rPr>
          <w:b/>
        </w:rPr>
        <w:t xml:space="preserve">řehled o počtech žáků ve </w:t>
      </w:r>
      <w:r w:rsidR="00D553A0">
        <w:rPr>
          <w:b/>
        </w:rPr>
        <w:t xml:space="preserve">školní </w:t>
      </w:r>
      <w:r>
        <w:rPr>
          <w:b/>
        </w:rPr>
        <w:t>družině k. 1.9. 2015</w:t>
      </w:r>
    </w:p>
    <w:tbl>
      <w:tblPr>
        <w:tblW w:w="5000" w:type="pct"/>
        <w:tblCellMar>
          <w:left w:w="70" w:type="dxa"/>
          <w:right w:w="70" w:type="dxa"/>
        </w:tblCellMar>
        <w:tblLook w:val="04A0" w:firstRow="1" w:lastRow="0" w:firstColumn="1" w:lastColumn="0" w:noHBand="0" w:noVBand="1"/>
      </w:tblPr>
      <w:tblGrid>
        <w:gridCol w:w="3047"/>
        <w:gridCol w:w="1701"/>
        <w:gridCol w:w="1275"/>
        <w:gridCol w:w="1134"/>
        <w:gridCol w:w="2621"/>
      </w:tblGrid>
      <w:tr w:rsidR="00E85414" w:rsidRPr="005D0358" w:rsidTr="005D0358">
        <w:trPr>
          <w:trHeight w:val="960"/>
        </w:trPr>
        <w:tc>
          <w:tcPr>
            <w:tcW w:w="1558" w:type="pct"/>
            <w:tcBorders>
              <w:top w:val="single" w:sz="8" w:space="0" w:color="auto"/>
              <w:left w:val="single" w:sz="8" w:space="0" w:color="auto"/>
              <w:bottom w:val="single" w:sz="8" w:space="0" w:color="auto"/>
              <w:right w:val="single" w:sz="8" w:space="0" w:color="auto"/>
            </w:tcBorders>
            <w:shd w:val="clear" w:color="000000" w:fill="DBE5F1"/>
            <w:vAlign w:val="center"/>
            <w:hideMark/>
          </w:tcPr>
          <w:p w:rsidR="00E85414" w:rsidRPr="005D0358" w:rsidRDefault="00E85414" w:rsidP="00E85414">
            <w:pPr>
              <w:jc w:val="center"/>
              <w:rPr>
                <w:b/>
                <w:bCs/>
                <w:color w:val="000000"/>
              </w:rPr>
            </w:pPr>
            <w:r w:rsidRPr="005D0358">
              <w:rPr>
                <w:b/>
                <w:bCs/>
                <w:color w:val="000000"/>
              </w:rPr>
              <w:t>Název ZŠ</w:t>
            </w:r>
          </w:p>
        </w:tc>
        <w:tc>
          <w:tcPr>
            <w:tcW w:w="870" w:type="pct"/>
            <w:tcBorders>
              <w:top w:val="single" w:sz="8" w:space="0" w:color="auto"/>
              <w:left w:val="nil"/>
              <w:bottom w:val="single" w:sz="8" w:space="0" w:color="auto"/>
              <w:right w:val="single" w:sz="8" w:space="0" w:color="auto"/>
            </w:tcBorders>
            <w:shd w:val="clear" w:color="000000" w:fill="DBE5F1"/>
            <w:vAlign w:val="center"/>
            <w:hideMark/>
          </w:tcPr>
          <w:p w:rsidR="00E85414" w:rsidRPr="005D0358" w:rsidRDefault="00E85414" w:rsidP="00E85414">
            <w:pPr>
              <w:jc w:val="center"/>
              <w:rPr>
                <w:b/>
                <w:bCs/>
                <w:color w:val="000000"/>
              </w:rPr>
            </w:pPr>
            <w:r w:rsidRPr="005D0358">
              <w:rPr>
                <w:b/>
                <w:bCs/>
                <w:color w:val="000000"/>
              </w:rPr>
              <w:t>Obec</w:t>
            </w:r>
          </w:p>
        </w:tc>
        <w:tc>
          <w:tcPr>
            <w:tcW w:w="652" w:type="pct"/>
            <w:tcBorders>
              <w:top w:val="single" w:sz="8" w:space="0" w:color="auto"/>
              <w:left w:val="nil"/>
              <w:bottom w:val="single" w:sz="8" w:space="0" w:color="auto"/>
              <w:right w:val="single" w:sz="8" w:space="0" w:color="auto"/>
            </w:tcBorders>
            <w:shd w:val="clear" w:color="000000" w:fill="DBE5F1"/>
            <w:vAlign w:val="center"/>
            <w:hideMark/>
          </w:tcPr>
          <w:p w:rsidR="00E85414" w:rsidRPr="005D0358" w:rsidRDefault="00E85414" w:rsidP="00E85414">
            <w:pPr>
              <w:jc w:val="center"/>
              <w:rPr>
                <w:b/>
                <w:bCs/>
                <w:color w:val="000000"/>
              </w:rPr>
            </w:pPr>
            <w:r w:rsidRPr="005D0358">
              <w:rPr>
                <w:b/>
                <w:bCs/>
                <w:color w:val="000000"/>
              </w:rPr>
              <w:t>Počet žáků</w:t>
            </w:r>
            <w:r w:rsidR="005D0358">
              <w:rPr>
                <w:b/>
                <w:bCs/>
                <w:color w:val="000000"/>
              </w:rPr>
              <w:t xml:space="preserve"> v družině</w:t>
            </w:r>
          </w:p>
        </w:tc>
        <w:tc>
          <w:tcPr>
            <w:tcW w:w="580" w:type="pct"/>
            <w:tcBorders>
              <w:top w:val="single" w:sz="8" w:space="0" w:color="auto"/>
              <w:left w:val="nil"/>
              <w:bottom w:val="single" w:sz="8" w:space="0" w:color="auto"/>
              <w:right w:val="single" w:sz="8" w:space="0" w:color="auto"/>
            </w:tcBorders>
            <w:shd w:val="clear" w:color="000000" w:fill="DBE5F1"/>
            <w:vAlign w:val="center"/>
            <w:hideMark/>
          </w:tcPr>
          <w:p w:rsidR="00E85414" w:rsidRPr="005D0358" w:rsidRDefault="00E85414" w:rsidP="005D0358">
            <w:pPr>
              <w:jc w:val="center"/>
              <w:rPr>
                <w:b/>
                <w:bCs/>
                <w:color w:val="000000"/>
              </w:rPr>
            </w:pPr>
            <w:r w:rsidRPr="005D0358">
              <w:rPr>
                <w:b/>
                <w:bCs/>
                <w:color w:val="000000"/>
              </w:rPr>
              <w:t>Počet oddělení</w:t>
            </w:r>
            <w:r w:rsidR="005D0358">
              <w:rPr>
                <w:b/>
                <w:bCs/>
                <w:color w:val="000000"/>
              </w:rPr>
              <w:t xml:space="preserve"> družiny</w:t>
            </w:r>
          </w:p>
        </w:tc>
        <w:tc>
          <w:tcPr>
            <w:tcW w:w="1340" w:type="pct"/>
            <w:tcBorders>
              <w:top w:val="single" w:sz="8" w:space="0" w:color="auto"/>
              <w:left w:val="nil"/>
              <w:bottom w:val="single" w:sz="8" w:space="0" w:color="auto"/>
              <w:right w:val="single" w:sz="8" w:space="0" w:color="auto"/>
            </w:tcBorders>
            <w:shd w:val="clear" w:color="000000" w:fill="DBE5F1"/>
            <w:vAlign w:val="center"/>
            <w:hideMark/>
          </w:tcPr>
          <w:p w:rsidR="00E85414" w:rsidRPr="005D0358" w:rsidRDefault="00E85414" w:rsidP="00E85414">
            <w:pPr>
              <w:jc w:val="center"/>
              <w:rPr>
                <w:b/>
                <w:bCs/>
                <w:color w:val="000000"/>
              </w:rPr>
            </w:pPr>
            <w:r w:rsidRPr="005D0358">
              <w:rPr>
                <w:b/>
                <w:bCs/>
                <w:color w:val="000000"/>
              </w:rPr>
              <w:t>Popis / komentář</w:t>
            </w:r>
          </w:p>
        </w:tc>
      </w:tr>
      <w:tr w:rsidR="00E85414" w:rsidRPr="005D0358" w:rsidTr="005D0358">
        <w:trPr>
          <w:trHeight w:val="630"/>
        </w:trPr>
        <w:tc>
          <w:tcPr>
            <w:tcW w:w="2428" w:type="pct"/>
            <w:gridSpan w:val="2"/>
            <w:tcBorders>
              <w:top w:val="single" w:sz="8" w:space="0" w:color="auto"/>
              <w:left w:val="single" w:sz="8" w:space="0" w:color="auto"/>
              <w:bottom w:val="single" w:sz="8" w:space="0" w:color="auto"/>
              <w:right w:val="single" w:sz="8" w:space="0" w:color="000000"/>
            </w:tcBorders>
            <w:shd w:val="clear" w:color="000000" w:fill="C6D9F1"/>
            <w:vAlign w:val="center"/>
            <w:hideMark/>
          </w:tcPr>
          <w:p w:rsidR="00E85414" w:rsidRPr="005D0358" w:rsidRDefault="00E85414" w:rsidP="00E85414">
            <w:pPr>
              <w:jc w:val="center"/>
              <w:rPr>
                <w:color w:val="000000"/>
              </w:rPr>
            </w:pPr>
            <w:r w:rsidRPr="005D0358">
              <w:rPr>
                <w:color w:val="000000"/>
              </w:rPr>
              <w:t>Celkem za SO ORP</w:t>
            </w:r>
          </w:p>
        </w:tc>
        <w:tc>
          <w:tcPr>
            <w:tcW w:w="652" w:type="pct"/>
            <w:tcBorders>
              <w:top w:val="nil"/>
              <w:left w:val="nil"/>
              <w:bottom w:val="single" w:sz="8" w:space="0" w:color="auto"/>
              <w:right w:val="single" w:sz="8" w:space="0" w:color="auto"/>
            </w:tcBorders>
            <w:shd w:val="clear" w:color="000000" w:fill="C6D9F1"/>
            <w:vAlign w:val="center"/>
          </w:tcPr>
          <w:p w:rsidR="00E85414" w:rsidRPr="005D0358" w:rsidRDefault="00E85414" w:rsidP="00E85414">
            <w:pPr>
              <w:jc w:val="center"/>
              <w:rPr>
                <w:color w:val="000000"/>
              </w:rPr>
            </w:pPr>
          </w:p>
        </w:tc>
        <w:tc>
          <w:tcPr>
            <w:tcW w:w="580" w:type="pct"/>
            <w:tcBorders>
              <w:top w:val="nil"/>
              <w:left w:val="nil"/>
              <w:bottom w:val="single" w:sz="8" w:space="0" w:color="auto"/>
              <w:right w:val="single" w:sz="8" w:space="0" w:color="auto"/>
            </w:tcBorders>
            <w:shd w:val="clear" w:color="000000" w:fill="C6D9F1"/>
            <w:vAlign w:val="center"/>
          </w:tcPr>
          <w:p w:rsidR="00E85414" w:rsidRPr="005D0358" w:rsidRDefault="00E85414" w:rsidP="005D0358">
            <w:pPr>
              <w:jc w:val="center"/>
              <w:rPr>
                <w:color w:val="000000"/>
              </w:rPr>
            </w:pPr>
          </w:p>
        </w:tc>
        <w:tc>
          <w:tcPr>
            <w:tcW w:w="1340" w:type="pct"/>
            <w:tcBorders>
              <w:top w:val="nil"/>
              <w:left w:val="nil"/>
              <w:bottom w:val="single" w:sz="8" w:space="0" w:color="auto"/>
              <w:right w:val="single" w:sz="8" w:space="0" w:color="auto"/>
            </w:tcBorders>
            <w:shd w:val="clear" w:color="000000" w:fill="C6D9F1"/>
            <w:vAlign w:val="center"/>
            <w:hideMark/>
          </w:tcPr>
          <w:p w:rsidR="00E85414" w:rsidRPr="005D0358" w:rsidRDefault="00E85414" w:rsidP="00E85414">
            <w:pPr>
              <w:jc w:val="center"/>
              <w:rPr>
                <w:color w:val="333399"/>
              </w:rPr>
            </w:pPr>
            <w:r w:rsidRPr="005D0358">
              <w:rPr>
                <w:bCs/>
                <w:color w:val="333399"/>
              </w:rPr>
              <w:t> </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Bylany,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Chrášťany</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37</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2</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Malotřídní škola 1-5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Kounice, okres Nymburk</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Kounice</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75</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3</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1-9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Tuklaty,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Tuklaty</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45</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2</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Malotřídní škola 1-5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a mateřská škola Vitice,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Vitice</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15</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1</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Malotřídní škola 1-5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Český Brod, Tyršova 68,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Český Brod</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234</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10</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1-9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 xml:space="preserve">Základní škola Český Brod, </w:t>
            </w:r>
            <w:proofErr w:type="spellStart"/>
            <w:r w:rsidRPr="005D0358">
              <w:rPr>
                <w:color w:val="000000"/>
              </w:rPr>
              <w:t>Žitomířská</w:t>
            </w:r>
            <w:proofErr w:type="spellEnd"/>
            <w:r w:rsidRPr="005D0358">
              <w:rPr>
                <w:color w:val="000000"/>
              </w:rPr>
              <w:t xml:space="preserve"> 885,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Český Brod</w:t>
            </w:r>
          </w:p>
        </w:tc>
        <w:tc>
          <w:tcPr>
            <w:tcW w:w="652" w:type="pct"/>
            <w:tcBorders>
              <w:top w:val="nil"/>
              <w:left w:val="nil"/>
              <w:bottom w:val="single" w:sz="8" w:space="0" w:color="auto"/>
              <w:right w:val="single" w:sz="8" w:space="0" w:color="auto"/>
            </w:tcBorders>
            <w:shd w:val="clear" w:color="auto" w:fill="auto"/>
            <w:vAlign w:val="center"/>
          </w:tcPr>
          <w:p w:rsidR="00E85414" w:rsidRPr="005D0358" w:rsidRDefault="00E85414" w:rsidP="00E85414">
            <w:pPr>
              <w:jc w:val="center"/>
              <w:rPr>
                <w:color w:val="000000"/>
              </w:rPr>
            </w:pPr>
            <w:r w:rsidRPr="005D0358">
              <w:rPr>
                <w:color w:val="000000"/>
              </w:rPr>
              <w:t>186</w:t>
            </w:r>
          </w:p>
        </w:tc>
        <w:tc>
          <w:tcPr>
            <w:tcW w:w="580" w:type="pct"/>
            <w:tcBorders>
              <w:top w:val="nil"/>
              <w:left w:val="nil"/>
              <w:bottom w:val="single" w:sz="8" w:space="0" w:color="auto"/>
              <w:right w:val="single" w:sz="8" w:space="0" w:color="auto"/>
            </w:tcBorders>
            <w:shd w:val="clear" w:color="auto" w:fill="auto"/>
            <w:vAlign w:val="center"/>
          </w:tcPr>
          <w:p w:rsidR="00E85414" w:rsidRPr="005D0358" w:rsidRDefault="00E85414" w:rsidP="005D0358">
            <w:pPr>
              <w:jc w:val="center"/>
              <w:rPr>
                <w:color w:val="000000"/>
              </w:rPr>
            </w:pPr>
            <w:r w:rsidRPr="005D0358">
              <w:rPr>
                <w:color w:val="000000"/>
              </w:rPr>
              <w:t>8</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1-9 ročník</w:t>
            </w:r>
          </w:p>
        </w:tc>
      </w:tr>
      <w:tr w:rsidR="00E85414" w:rsidRPr="005D0358" w:rsidTr="005D0358">
        <w:trPr>
          <w:trHeight w:val="709"/>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Základní škola Přistoupim,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Přistoupim</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30</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1</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Malotřídní škola 1-5 ročník</w:t>
            </w:r>
          </w:p>
        </w:tc>
      </w:tr>
      <w:tr w:rsidR="00E85414" w:rsidRPr="005D0358" w:rsidTr="005D0358">
        <w:trPr>
          <w:trHeight w:val="986"/>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 xml:space="preserve">Základní škola </w:t>
            </w:r>
            <w:proofErr w:type="gramStart"/>
            <w:r w:rsidRPr="005D0358">
              <w:rPr>
                <w:color w:val="000000"/>
              </w:rPr>
              <w:t>T.G.</w:t>
            </w:r>
            <w:proofErr w:type="gramEnd"/>
            <w:r w:rsidRPr="005D0358">
              <w:rPr>
                <w:color w:val="000000"/>
              </w:rPr>
              <w:t xml:space="preserve"> Masaryka a Mateřská škola Poříčany, okres Kolín</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Poříčany</w:t>
            </w:r>
          </w:p>
        </w:tc>
        <w:tc>
          <w:tcPr>
            <w:tcW w:w="652"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80</w:t>
            </w:r>
          </w:p>
        </w:tc>
        <w:tc>
          <w:tcPr>
            <w:tcW w:w="58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5D0358">
            <w:pPr>
              <w:jc w:val="center"/>
              <w:rPr>
                <w:color w:val="000000"/>
              </w:rPr>
            </w:pPr>
            <w:r w:rsidRPr="005D0358">
              <w:rPr>
                <w:color w:val="000000"/>
              </w:rPr>
              <w:t>3</w:t>
            </w:r>
          </w:p>
        </w:tc>
        <w:tc>
          <w:tcPr>
            <w:tcW w:w="134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1-9 ročník</w:t>
            </w:r>
          </w:p>
        </w:tc>
      </w:tr>
      <w:tr w:rsidR="00E85414" w:rsidTr="005D0358">
        <w:trPr>
          <w:trHeight w:val="837"/>
        </w:trPr>
        <w:tc>
          <w:tcPr>
            <w:tcW w:w="1558" w:type="pct"/>
            <w:tcBorders>
              <w:top w:val="nil"/>
              <w:left w:val="single" w:sz="8" w:space="0" w:color="auto"/>
              <w:bottom w:val="single" w:sz="8" w:space="0" w:color="auto"/>
              <w:right w:val="single" w:sz="8" w:space="0" w:color="auto"/>
            </w:tcBorders>
            <w:shd w:val="clear" w:color="auto" w:fill="auto"/>
            <w:vAlign w:val="center"/>
            <w:hideMark/>
          </w:tcPr>
          <w:p w:rsidR="00E85414" w:rsidRPr="005D0358" w:rsidRDefault="00E85414" w:rsidP="005D0358">
            <w:pPr>
              <w:rPr>
                <w:color w:val="000000"/>
              </w:rPr>
            </w:pPr>
            <w:r w:rsidRPr="005D0358">
              <w:rPr>
                <w:color w:val="000000"/>
              </w:rPr>
              <w:t xml:space="preserve">Základní škola a Praktická škola, Český Brod, </w:t>
            </w:r>
            <w:proofErr w:type="spellStart"/>
            <w:r w:rsidRPr="005D0358">
              <w:rPr>
                <w:color w:val="000000"/>
              </w:rPr>
              <w:t>Žitomířská</w:t>
            </w:r>
            <w:proofErr w:type="spellEnd"/>
            <w:r w:rsidRPr="005D0358">
              <w:rPr>
                <w:color w:val="000000"/>
              </w:rPr>
              <w:t xml:space="preserve"> 1359</w:t>
            </w:r>
          </w:p>
        </w:tc>
        <w:tc>
          <w:tcPr>
            <w:tcW w:w="870" w:type="pct"/>
            <w:tcBorders>
              <w:top w:val="nil"/>
              <w:left w:val="nil"/>
              <w:bottom w:val="single" w:sz="8" w:space="0" w:color="auto"/>
              <w:right w:val="single" w:sz="8" w:space="0" w:color="auto"/>
            </w:tcBorders>
            <w:shd w:val="clear" w:color="auto" w:fill="auto"/>
            <w:vAlign w:val="center"/>
            <w:hideMark/>
          </w:tcPr>
          <w:p w:rsidR="00E85414" w:rsidRPr="005D0358" w:rsidRDefault="00E85414" w:rsidP="00E85414">
            <w:pPr>
              <w:jc w:val="center"/>
              <w:rPr>
                <w:color w:val="000000"/>
              </w:rPr>
            </w:pPr>
            <w:r w:rsidRPr="005D0358">
              <w:rPr>
                <w:color w:val="000000"/>
              </w:rPr>
              <w:t>Český Brod</w:t>
            </w:r>
          </w:p>
        </w:tc>
        <w:tc>
          <w:tcPr>
            <w:tcW w:w="652" w:type="pct"/>
            <w:tcBorders>
              <w:top w:val="nil"/>
              <w:left w:val="nil"/>
              <w:bottom w:val="single" w:sz="8" w:space="0" w:color="auto"/>
              <w:right w:val="single" w:sz="8" w:space="0" w:color="auto"/>
            </w:tcBorders>
            <w:shd w:val="clear" w:color="auto" w:fill="auto"/>
            <w:vAlign w:val="center"/>
          </w:tcPr>
          <w:p w:rsidR="00E85414" w:rsidRPr="005D0358" w:rsidRDefault="005D0358" w:rsidP="00E85414">
            <w:pPr>
              <w:jc w:val="center"/>
              <w:rPr>
                <w:color w:val="000000"/>
              </w:rPr>
            </w:pPr>
            <w:r w:rsidRPr="005D0358">
              <w:rPr>
                <w:color w:val="000000"/>
              </w:rPr>
              <w:t>42</w:t>
            </w:r>
          </w:p>
        </w:tc>
        <w:tc>
          <w:tcPr>
            <w:tcW w:w="580" w:type="pct"/>
            <w:tcBorders>
              <w:top w:val="nil"/>
              <w:left w:val="nil"/>
              <w:bottom w:val="single" w:sz="8" w:space="0" w:color="auto"/>
              <w:right w:val="single" w:sz="8" w:space="0" w:color="auto"/>
            </w:tcBorders>
            <w:shd w:val="clear" w:color="auto" w:fill="auto"/>
            <w:vAlign w:val="center"/>
          </w:tcPr>
          <w:p w:rsidR="00E85414" w:rsidRPr="005D0358" w:rsidRDefault="005D0358" w:rsidP="005D0358">
            <w:pPr>
              <w:jc w:val="center"/>
              <w:rPr>
                <w:color w:val="000000"/>
                <w:sz w:val="22"/>
                <w:szCs w:val="22"/>
              </w:rPr>
            </w:pPr>
            <w:r w:rsidRPr="005D0358">
              <w:rPr>
                <w:color w:val="000000"/>
                <w:sz w:val="22"/>
                <w:szCs w:val="22"/>
              </w:rPr>
              <w:t>5</w:t>
            </w:r>
          </w:p>
        </w:tc>
        <w:tc>
          <w:tcPr>
            <w:tcW w:w="1340" w:type="pct"/>
            <w:tcBorders>
              <w:top w:val="nil"/>
              <w:left w:val="nil"/>
              <w:bottom w:val="single" w:sz="8" w:space="0" w:color="auto"/>
              <w:right w:val="single" w:sz="8" w:space="0" w:color="auto"/>
            </w:tcBorders>
            <w:shd w:val="clear" w:color="auto" w:fill="auto"/>
            <w:vAlign w:val="center"/>
            <w:hideMark/>
          </w:tcPr>
          <w:p w:rsidR="00E85414" w:rsidRDefault="00E85414" w:rsidP="00E85414">
            <w:pPr>
              <w:jc w:val="both"/>
              <w:rPr>
                <w:color w:val="000000"/>
              </w:rPr>
            </w:pPr>
            <w:r w:rsidRPr="005D0358">
              <w:rPr>
                <w:color w:val="000000"/>
              </w:rPr>
              <w:t>1 -9 ročník + středoškolské studium bez maturity a výučního listu</w:t>
            </w:r>
          </w:p>
        </w:tc>
      </w:tr>
    </w:tbl>
    <w:p w:rsidR="005D0358" w:rsidRDefault="005D0358" w:rsidP="005D0358">
      <w:pPr>
        <w:spacing w:before="20" w:after="240"/>
        <w:jc w:val="both"/>
        <w:rPr>
          <w:rFonts w:eastAsia="Calibri"/>
          <w:i/>
          <w:sz w:val="18"/>
          <w:szCs w:val="18"/>
        </w:rPr>
      </w:pPr>
      <w:r>
        <w:rPr>
          <w:rFonts w:eastAsia="Calibri"/>
          <w:i/>
          <w:sz w:val="18"/>
          <w:szCs w:val="18"/>
        </w:rPr>
        <w:t>Zdroj: hlášení o počtu dětí</w:t>
      </w:r>
    </w:p>
    <w:p w:rsidR="000903A9" w:rsidRPr="003B2E2C" w:rsidRDefault="005D0358" w:rsidP="005D0358">
      <w:pPr>
        <w:spacing w:before="20" w:after="240"/>
        <w:jc w:val="both"/>
        <w:rPr>
          <w:b/>
        </w:rPr>
      </w:pPr>
      <w:r>
        <w:rPr>
          <w:b/>
        </w:rPr>
        <w:lastRenderedPageBreak/>
        <w:t>Tabulka č. 22</w:t>
      </w:r>
      <w:r w:rsidR="000903A9" w:rsidRPr="003B2E2C">
        <w:rPr>
          <w:b/>
        </w:rPr>
        <w:t>: Školní družiny a školní kluby v ORP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23"/>
        <w:gridCol w:w="68"/>
        <w:gridCol w:w="1506"/>
        <w:gridCol w:w="2087"/>
        <w:gridCol w:w="1844"/>
        <w:gridCol w:w="1850"/>
      </w:tblGrid>
      <w:tr w:rsidR="000903A9" w:rsidRPr="003B2E2C" w:rsidTr="00493865">
        <w:trPr>
          <w:trHeight w:val="300"/>
        </w:trPr>
        <w:tc>
          <w:tcPr>
            <w:tcW w:w="1239" w:type="pct"/>
            <w:vMerge w:val="restart"/>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ŠD a ŠK zřizované</w:t>
            </w:r>
          </w:p>
        </w:tc>
        <w:tc>
          <w:tcPr>
            <w:tcW w:w="805" w:type="pct"/>
            <w:gridSpan w:val="2"/>
            <w:vMerge w:val="restar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oddělení</w:t>
            </w:r>
          </w:p>
        </w:tc>
        <w:tc>
          <w:tcPr>
            <w:tcW w:w="2956" w:type="pct"/>
            <w:gridSpan w:val="3"/>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počet zapsaných účastníků</w:t>
            </w:r>
          </w:p>
        </w:tc>
      </w:tr>
      <w:tr w:rsidR="000903A9" w:rsidRPr="003B2E2C" w:rsidTr="00493865">
        <w:trPr>
          <w:trHeight w:val="315"/>
        </w:trPr>
        <w:tc>
          <w:tcPr>
            <w:tcW w:w="1239" w:type="pct"/>
            <w:vMerge/>
            <w:shd w:val="clear" w:color="auto" w:fill="DBE5F1" w:themeFill="accent1" w:themeFillTint="33"/>
            <w:vAlign w:val="center"/>
          </w:tcPr>
          <w:p w:rsidR="000903A9" w:rsidRPr="003B2E2C" w:rsidRDefault="000903A9" w:rsidP="00493865">
            <w:pPr>
              <w:jc w:val="both"/>
              <w:rPr>
                <w:rFonts w:eastAsia="Calibri"/>
                <w:b/>
              </w:rPr>
            </w:pPr>
          </w:p>
        </w:tc>
        <w:tc>
          <w:tcPr>
            <w:tcW w:w="805" w:type="pct"/>
            <w:gridSpan w:val="2"/>
            <w:vMerge/>
            <w:shd w:val="clear" w:color="auto" w:fill="DBE5F1" w:themeFill="accent1" w:themeFillTint="33"/>
            <w:vAlign w:val="center"/>
          </w:tcPr>
          <w:p w:rsidR="000903A9" w:rsidRPr="003B2E2C" w:rsidRDefault="000903A9" w:rsidP="00493865">
            <w:pPr>
              <w:jc w:val="both"/>
              <w:rPr>
                <w:rFonts w:eastAsia="Calibri"/>
                <w:b/>
              </w:rPr>
            </w:pPr>
          </w:p>
        </w:tc>
        <w:tc>
          <w:tcPr>
            <w:tcW w:w="1067"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 1. stupně</w:t>
            </w:r>
          </w:p>
        </w:tc>
        <w:tc>
          <w:tcPr>
            <w:tcW w:w="943"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z 2. stupně</w:t>
            </w:r>
          </w:p>
        </w:tc>
        <w:tc>
          <w:tcPr>
            <w:tcW w:w="946" w:type="pct"/>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celkem</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2013/2014</w:t>
            </w:r>
          </w:p>
        </w:tc>
      </w:tr>
      <w:tr w:rsidR="000903A9" w:rsidRPr="003B2E2C" w:rsidTr="00493865">
        <w:trPr>
          <w:trHeight w:val="300"/>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krajem</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5</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37</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9</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46</w:t>
            </w:r>
          </w:p>
        </w:tc>
      </w:tr>
      <w:tr w:rsidR="000903A9" w:rsidRPr="003B2E2C" w:rsidTr="00493865">
        <w:trPr>
          <w:trHeight w:val="300"/>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obcemi</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27</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715</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67</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782</w:t>
            </w:r>
          </w:p>
        </w:tc>
      </w:tr>
      <w:tr w:rsidR="000903A9" w:rsidRPr="003B2E2C" w:rsidTr="00493865">
        <w:trPr>
          <w:trHeight w:val="315"/>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celkem</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32</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752</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76</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828</w:t>
            </w:r>
          </w:p>
        </w:tc>
      </w:tr>
      <w:tr w:rsidR="000903A9" w:rsidRPr="003B2E2C" w:rsidTr="00493865">
        <w:trPr>
          <w:trHeight w:val="315"/>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2012/2013</w:t>
            </w:r>
          </w:p>
        </w:tc>
      </w:tr>
      <w:tr w:rsidR="000903A9" w:rsidRPr="003B2E2C" w:rsidTr="00493865">
        <w:trPr>
          <w:trHeight w:val="300"/>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krajem</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6</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34</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20</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54</w:t>
            </w:r>
          </w:p>
        </w:tc>
      </w:tr>
      <w:tr w:rsidR="000903A9" w:rsidRPr="003B2E2C" w:rsidTr="00493865">
        <w:trPr>
          <w:trHeight w:val="300"/>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obcemi</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22</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782</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88</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870</w:t>
            </w:r>
          </w:p>
        </w:tc>
      </w:tr>
      <w:tr w:rsidR="000903A9" w:rsidRPr="003B2E2C" w:rsidTr="00493865">
        <w:trPr>
          <w:trHeight w:val="315"/>
        </w:trPr>
        <w:tc>
          <w:tcPr>
            <w:tcW w:w="1239" w:type="pct"/>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celkem</w:t>
            </w:r>
          </w:p>
        </w:tc>
        <w:tc>
          <w:tcPr>
            <w:tcW w:w="805" w:type="pct"/>
            <w:gridSpan w:val="2"/>
            <w:shd w:val="clear" w:color="auto" w:fill="FFFFFF" w:themeFill="background1"/>
            <w:vAlign w:val="bottom"/>
          </w:tcPr>
          <w:p w:rsidR="000903A9" w:rsidRPr="003B2E2C" w:rsidRDefault="000903A9" w:rsidP="00493865">
            <w:pPr>
              <w:jc w:val="center"/>
              <w:rPr>
                <w:rFonts w:eastAsia="Calibri"/>
              </w:rPr>
            </w:pPr>
            <w:r w:rsidRPr="003B2E2C">
              <w:rPr>
                <w:rFonts w:eastAsia="Calibri"/>
              </w:rPr>
              <w:t>28</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816</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108</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924</w:t>
            </w:r>
          </w:p>
        </w:tc>
      </w:tr>
      <w:tr w:rsidR="000903A9" w:rsidRPr="003B2E2C" w:rsidTr="00493865">
        <w:tblPrEx>
          <w:jc w:val="center"/>
        </w:tblPrEx>
        <w:trPr>
          <w:trHeight w:val="284"/>
          <w:jc w:val="center"/>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2011/2012</w:t>
            </w:r>
          </w:p>
        </w:tc>
      </w:tr>
      <w:tr w:rsidR="000903A9" w:rsidRPr="003B2E2C" w:rsidTr="00493865">
        <w:tblPrEx>
          <w:jc w:val="center"/>
        </w:tblPrEx>
        <w:trPr>
          <w:trHeight w:val="300"/>
          <w:jc w:val="center"/>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krajem</w:t>
            </w:r>
          </w:p>
        </w:tc>
        <w:tc>
          <w:tcPr>
            <w:tcW w:w="770" w:type="pct"/>
            <w:shd w:val="clear" w:color="auto" w:fill="FFFFFF" w:themeFill="background1"/>
            <w:vAlign w:val="bottom"/>
          </w:tcPr>
          <w:p w:rsidR="000903A9" w:rsidRPr="003B2E2C" w:rsidRDefault="000903A9" w:rsidP="00493865">
            <w:pPr>
              <w:jc w:val="center"/>
              <w:rPr>
                <w:rFonts w:eastAsia="Calibri"/>
              </w:rPr>
            </w:pPr>
            <w:r w:rsidRPr="003B2E2C">
              <w:rPr>
                <w:rFonts w:eastAsia="Calibri"/>
              </w:rPr>
              <w:t>6</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30</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23</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53</w:t>
            </w:r>
          </w:p>
        </w:tc>
      </w:tr>
      <w:tr w:rsidR="000903A9" w:rsidRPr="003B2E2C" w:rsidTr="00493865">
        <w:tblPrEx>
          <w:jc w:val="center"/>
        </w:tblPrEx>
        <w:trPr>
          <w:trHeight w:val="300"/>
          <w:jc w:val="center"/>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obcemi</w:t>
            </w:r>
          </w:p>
        </w:tc>
        <w:tc>
          <w:tcPr>
            <w:tcW w:w="770" w:type="pct"/>
            <w:shd w:val="clear" w:color="auto" w:fill="FFFFFF" w:themeFill="background1"/>
            <w:vAlign w:val="bottom"/>
          </w:tcPr>
          <w:p w:rsidR="000903A9" w:rsidRPr="003B2E2C" w:rsidRDefault="000903A9" w:rsidP="00493865">
            <w:pPr>
              <w:jc w:val="center"/>
              <w:rPr>
                <w:rFonts w:eastAsia="Calibri"/>
              </w:rPr>
            </w:pPr>
            <w:r w:rsidRPr="003B2E2C">
              <w:rPr>
                <w:rFonts w:eastAsia="Calibri"/>
              </w:rPr>
              <w:t>21</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763</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98</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861</w:t>
            </w:r>
          </w:p>
        </w:tc>
      </w:tr>
      <w:tr w:rsidR="000903A9" w:rsidRPr="003B2E2C" w:rsidTr="00493865">
        <w:tblPrEx>
          <w:jc w:val="center"/>
        </w:tblPrEx>
        <w:trPr>
          <w:trHeight w:val="315"/>
          <w:jc w:val="center"/>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celkem</w:t>
            </w:r>
          </w:p>
        </w:tc>
        <w:tc>
          <w:tcPr>
            <w:tcW w:w="770" w:type="pct"/>
            <w:shd w:val="clear" w:color="auto" w:fill="FFFFFF" w:themeFill="background1"/>
            <w:vAlign w:val="bottom"/>
          </w:tcPr>
          <w:p w:rsidR="000903A9" w:rsidRPr="003B2E2C" w:rsidRDefault="000903A9" w:rsidP="00493865">
            <w:pPr>
              <w:jc w:val="center"/>
              <w:rPr>
                <w:rFonts w:eastAsia="Calibri"/>
              </w:rPr>
            </w:pPr>
            <w:r w:rsidRPr="003B2E2C">
              <w:rPr>
                <w:rFonts w:eastAsia="Calibri"/>
              </w:rPr>
              <w:t>27</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793</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121</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914</w:t>
            </w:r>
          </w:p>
        </w:tc>
      </w:tr>
      <w:tr w:rsidR="000903A9" w:rsidRPr="003B2E2C" w:rsidTr="00493865">
        <w:trPr>
          <w:trHeight w:val="284"/>
        </w:trPr>
        <w:tc>
          <w:tcPr>
            <w:tcW w:w="5000" w:type="pct"/>
            <w:gridSpan w:val="6"/>
            <w:shd w:val="clear" w:color="auto" w:fill="C6D9F1" w:themeFill="text2" w:themeFillTint="33"/>
            <w:noWrap/>
            <w:vAlign w:val="bottom"/>
          </w:tcPr>
          <w:p w:rsidR="000903A9" w:rsidRPr="003B2E2C" w:rsidRDefault="000903A9" w:rsidP="00493865">
            <w:pPr>
              <w:jc w:val="center"/>
              <w:rPr>
                <w:rFonts w:eastAsia="Calibri"/>
                <w:b/>
              </w:rPr>
            </w:pPr>
            <w:r w:rsidRPr="003B2E2C">
              <w:rPr>
                <w:rFonts w:eastAsia="Calibri"/>
                <w:b/>
              </w:rPr>
              <w:t>2010/2011</w:t>
            </w:r>
          </w:p>
        </w:tc>
      </w:tr>
      <w:tr w:rsidR="000903A9" w:rsidRPr="003B2E2C" w:rsidTr="00493865">
        <w:trPr>
          <w:trHeight w:val="300"/>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krajem</w:t>
            </w:r>
          </w:p>
        </w:tc>
        <w:tc>
          <w:tcPr>
            <w:tcW w:w="770" w:type="pct"/>
            <w:shd w:val="clear" w:color="auto" w:fill="auto"/>
            <w:vAlign w:val="bottom"/>
          </w:tcPr>
          <w:p w:rsidR="000903A9" w:rsidRPr="003B2E2C" w:rsidRDefault="000903A9" w:rsidP="00493865">
            <w:pPr>
              <w:jc w:val="center"/>
              <w:rPr>
                <w:rFonts w:eastAsia="Calibri"/>
              </w:rPr>
            </w:pPr>
            <w:r w:rsidRPr="003B2E2C">
              <w:rPr>
                <w:rFonts w:eastAsia="Calibri"/>
              </w:rPr>
              <w:t>6</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32</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19</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51</w:t>
            </w:r>
          </w:p>
        </w:tc>
      </w:tr>
      <w:tr w:rsidR="000903A9" w:rsidRPr="003B2E2C" w:rsidTr="00493865">
        <w:trPr>
          <w:trHeight w:val="300"/>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obcemi</w:t>
            </w:r>
          </w:p>
        </w:tc>
        <w:tc>
          <w:tcPr>
            <w:tcW w:w="770" w:type="pct"/>
            <w:shd w:val="clear" w:color="auto" w:fill="auto"/>
            <w:vAlign w:val="bottom"/>
          </w:tcPr>
          <w:p w:rsidR="000903A9" w:rsidRPr="003B2E2C" w:rsidRDefault="000903A9" w:rsidP="00493865">
            <w:pPr>
              <w:jc w:val="center"/>
              <w:rPr>
                <w:rFonts w:eastAsia="Calibri"/>
              </w:rPr>
            </w:pPr>
            <w:r w:rsidRPr="003B2E2C">
              <w:rPr>
                <w:rFonts w:eastAsia="Calibri"/>
              </w:rPr>
              <w:t>21</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730</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138</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868</w:t>
            </w:r>
          </w:p>
        </w:tc>
      </w:tr>
      <w:tr w:rsidR="000903A9" w:rsidRPr="003B2E2C" w:rsidTr="00493865">
        <w:trPr>
          <w:trHeight w:val="315"/>
        </w:trPr>
        <w:tc>
          <w:tcPr>
            <w:tcW w:w="1274" w:type="pct"/>
            <w:gridSpan w:val="2"/>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celkem</w:t>
            </w:r>
          </w:p>
        </w:tc>
        <w:tc>
          <w:tcPr>
            <w:tcW w:w="770" w:type="pct"/>
            <w:shd w:val="clear" w:color="auto" w:fill="auto"/>
            <w:vAlign w:val="bottom"/>
          </w:tcPr>
          <w:p w:rsidR="000903A9" w:rsidRPr="003B2E2C" w:rsidRDefault="000903A9" w:rsidP="00493865">
            <w:pPr>
              <w:jc w:val="center"/>
              <w:rPr>
                <w:rFonts w:eastAsia="Calibri"/>
              </w:rPr>
            </w:pPr>
            <w:r w:rsidRPr="003B2E2C">
              <w:rPr>
                <w:rFonts w:eastAsia="Calibri"/>
              </w:rPr>
              <w:t>27</w:t>
            </w:r>
          </w:p>
        </w:tc>
        <w:tc>
          <w:tcPr>
            <w:tcW w:w="1067" w:type="pct"/>
            <w:shd w:val="clear" w:color="auto" w:fill="auto"/>
            <w:vAlign w:val="bottom"/>
          </w:tcPr>
          <w:p w:rsidR="000903A9" w:rsidRPr="003B2E2C" w:rsidRDefault="000903A9" w:rsidP="00493865">
            <w:pPr>
              <w:jc w:val="center"/>
              <w:rPr>
                <w:rFonts w:eastAsia="Calibri"/>
              </w:rPr>
            </w:pPr>
            <w:r w:rsidRPr="003B2E2C">
              <w:rPr>
                <w:rFonts w:eastAsia="Calibri"/>
              </w:rPr>
              <w:t>762</w:t>
            </w:r>
          </w:p>
        </w:tc>
        <w:tc>
          <w:tcPr>
            <w:tcW w:w="943" w:type="pct"/>
            <w:shd w:val="clear" w:color="auto" w:fill="auto"/>
            <w:vAlign w:val="bottom"/>
          </w:tcPr>
          <w:p w:rsidR="000903A9" w:rsidRPr="003B2E2C" w:rsidRDefault="000903A9" w:rsidP="00493865">
            <w:pPr>
              <w:jc w:val="center"/>
              <w:rPr>
                <w:rFonts w:eastAsia="Calibri"/>
              </w:rPr>
            </w:pPr>
            <w:r w:rsidRPr="003B2E2C">
              <w:rPr>
                <w:rFonts w:eastAsia="Calibri"/>
              </w:rPr>
              <w:t>157</w:t>
            </w:r>
          </w:p>
        </w:tc>
        <w:tc>
          <w:tcPr>
            <w:tcW w:w="946" w:type="pct"/>
            <w:shd w:val="clear" w:color="auto" w:fill="auto"/>
            <w:vAlign w:val="bottom"/>
          </w:tcPr>
          <w:p w:rsidR="000903A9" w:rsidRPr="003B2E2C" w:rsidRDefault="000903A9" w:rsidP="00493865">
            <w:pPr>
              <w:jc w:val="center"/>
              <w:rPr>
                <w:rFonts w:eastAsia="Calibri"/>
              </w:rPr>
            </w:pPr>
            <w:r w:rsidRPr="003B2E2C">
              <w:rPr>
                <w:rFonts w:eastAsia="Calibri"/>
              </w:rPr>
              <w:t>919</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0903A9" w:rsidP="000903A9">
      <w:pPr>
        <w:jc w:val="both"/>
        <w:rPr>
          <w:rFonts w:eastAsia="Calibri"/>
        </w:rPr>
      </w:pPr>
      <w:r w:rsidRPr="003B2E2C">
        <w:rPr>
          <w:rFonts w:eastAsia="Calibri"/>
        </w:rPr>
        <w:t xml:space="preserve">Družiny a kluby zřizované Středočeským krajem jsou v ZŠ a </w:t>
      </w:r>
      <w:proofErr w:type="spellStart"/>
      <w:r w:rsidRPr="003B2E2C">
        <w:rPr>
          <w:rFonts w:eastAsia="Calibri"/>
        </w:rPr>
        <w:t>PrŠ</w:t>
      </w:r>
      <w:proofErr w:type="spellEnd"/>
      <w:r w:rsidR="007E442E">
        <w:rPr>
          <w:rFonts w:eastAsia="Calibri"/>
        </w:rPr>
        <w:t> </w:t>
      </w:r>
      <w:proofErr w:type="spellStart"/>
      <w:r w:rsidRPr="003B2E2C">
        <w:rPr>
          <w:rFonts w:eastAsia="Calibri"/>
        </w:rPr>
        <w:t>Žit</w:t>
      </w:r>
      <w:r w:rsidR="007E442E">
        <w:rPr>
          <w:rFonts w:eastAsia="Calibri"/>
        </w:rPr>
        <w:t>omířská</w:t>
      </w:r>
      <w:proofErr w:type="spellEnd"/>
      <w:r w:rsidR="007E442E">
        <w:rPr>
          <w:rFonts w:eastAsia="Calibri"/>
        </w:rPr>
        <w:t>. Dále jsou započítány i </w:t>
      </w:r>
      <w:r w:rsidRPr="003B2E2C">
        <w:rPr>
          <w:rFonts w:eastAsia="Calibri"/>
        </w:rPr>
        <w:t xml:space="preserve">2 školní kluby zřizované </w:t>
      </w:r>
      <w:r w:rsidR="00EE07C7">
        <w:rPr>
          <w:rFonts w:eastAsia="Calibri"/>
        </w:rPr>
        <w:t>školami</w:t>
      </w:r>
      <w:r w:rsidRPr="003B2E2C">
        <w:rPr>
          <w:rFonts w:eastAsia="Calibri"/>
        </w:rPr>
        <w:t xml:space="preserve"> (</w:t>
      </w:r>
      <w:r w:rsidR="00EE07C7">
        <w:rPr>
          <w:rFonts w:eastAsia="Calibri"/>
        </w:rPr>
        <w:t xml:space="preserve">ZŠ </w:t>
      </w:r>
      <w:r w:rsidR="004A10E0">
        <w:rPr>
          <w:rFonts w:eastAsia="Calibri"/>
        </w:rPr>
        <w:t xml:space="preserve">Český Brod, </w:t>
      </w:r>
      <w:proofErr w:type="spellStart"/>
      <w:r w:rsidR="00EE07C7">
        <w:rPr>
          <w:rFonts w:eastAsia="Calibri"/>
        </w:rPr>
        <w:t>Žitomířská</w:t>
      </w:r>
      <w:proofErr w:type="spellEnd"/>
      <w:r w:rsidR="004A10E0">
        <w:rPr>
          <w:rFonts w:eastAsia="Calibri"/>
        </w:rPr>
        <w:t xml:space="preserve"> 885</w:t>
      </w:r>
      <w:r w:rsidRPr="003B2E2C">
        <w:rPr>
          <w:rFonts w:eastAsia="Calibri"/>
        </w:rPr>
        <w:t xml:space="preserve">, </w:t>
      </w:r>
      <w:r w:rsidR="00EE07C7">
        <w:rPr>
          <w:rFonts w:eastAsia="Calibri"/>
        </w:rPr>
        <w:t xml:space="preserve">ZŠ </w:t>
      </w:r>
      <w:r w:rsidRPr="003B2E2C">
        <w:rPr>
          <w:rFonts w:eastAsia="Calibri"/>
        </w:rPr>
        <w:t>Poříčany).</w:t>
      </w:r>
    </w:p>
    <w:p w:rsidR="000903A9" w:rsidRPr="003B2E2C" w:rsidRDefault="00E235E7" w:rsidP="000903A9">
      <w:pPr>
        <w:spacing w:before="120" w:after="120"/>
        <w:jc w:val="both"/>
        <w:rPr>
          <w:rFonts w:eastAsia="Calibri"/>
        </w:rPr>
      </w:pPr>
      <w:r>
        <w:rPr>
          <w:rFonts w:eastAsia="Calibri"/>
        </w:rPr>
        <w:t>Středisko volného času (</w:t>
      </w:r>
      <w:r w:rsidR="000903A9" w:rsidRPr="003B2E2C">
        <w:rPr>
          <w:rFonts w:eastAsia="Calibri"/>
        </w:rPr>
        <w:t>SVČ</w:t>
      </w:r>
      <w:r>
        <w:rPr>
          <w:rFonts w:eastAsia="Calibri"/>
        </w:rPr>
        <w:t>)</w:t>
      </w:r>
      <w:r w:rsidR="000903A9" w:rsidRPr="003B2E2C">
        <w:rPr>
          <w:rFonts w:eastAsia="Calibri"/>
        </w:rPr>
        <w:t xml:space="preserve"> se v ORP Český Brod nevyskytuje. Není tu ani jiný zřizovatel pro školní kluby a družiny, než je uvedeno v předchozí tabulce.</w:t>
      </w:r>
    </w:p>
    <w:p w:rsidR="000903A9" w:rsidRPr="003B2E2C" w:rsidRDefault="00E235E7" w:rsidP="000903A9">
      <w:pPr>
        <w:spacing w:after="100" w:afterAutospacing="1"/>
        <w:jc w:val="both"/>
        <w:rPr>
          <w:rFonts w:eastAsia="Calibri"/>
        </w:rPr>
      </w:pPr>
      <w:r>
        <w:rPr>
          <w:rFonts w:eastAsia="Calibri"/>
        </w:rPr>
        <w:t>Z</w:t>
      </w:r>
      <w:r w:rsidR="000903A9" w:rsidRPr="003B2E2C">
        <w:rPr>
          <w:rFonts w:eastAsia="Calibri"/>
        </w:rPr>
        <w:t xml:space="preserve"> rozhovorů se zástupci obcí, rodiči a zástupci škol vyplynula </w:t>
      </w:r>
      <w:r>
        <w:rPr>
          <w:rFonts w:eastAsia="Calibri"/>
        </w:rPr>
        <w:t xml:space="preserve">ne zcela </w:t>
      </w:r>
      <w:r w:rsidR="000903A9" w:rsidRPr="003B2E2C">
        <w:rPr>
          <w:rFonts w:eastAsia="Calibri"/>
        </w:rPr>
        <w:t>dostatečná nabídka mimoškolních činností realizovaná školami</w:t>
      </w:r>
      <w:r>
        <w:rPr>
          <w:rFonts w:eastAsia="Calibri"/>
        </w:rPr>
        <w:t xml:space="preserve">, která znamená, že </w:t>
      </w:r>
      <w:r w:rsidR="000903A9" w:rsidRPr="003B2E2C">
        <w:rPr>
          <w:rFonts w:eastAsia="Calibri"/>
        </w:rPr>
        <w:t>žáci</w:t>
      </w:r>
      <w:r>
        <w:rPr>
          <w:rFonts w:eastAsia="Calibri"/>
        </w:rPr>
        <w:t xml:space="preserve"> jsou</w:t>
      </w:r>
      <w:r w:rsidR="000903A9" w:rsidRPr="003B2E2C">
        <w:rPr>
          <w:rFonts w:eastAsia="Calibri"/>
        </w:rPr>
        <w:t xml:space="preserve"> pod dozorem školských zařízení a aktivně využívají volný čas po vyučování</w:t>
      </w:r>
      <w:r>
        <w:rPr>
          <w:rFonts w:eastAsia="Calibri"/>
        </w:rPr>
        <w:t xml:space="preserve">, čímž </w:t>
      </w:r>
      <w:r w:rsidR="000903A9" w:rsidRPr="003B2E2C">
        <w:rPr>
          <w:rFonts w:eastAsia="Calibri"/>
        </w:rPr>
        <w:t>jsou dána preventivní opatření pro vznik sociá</w:t>
      </w:r>
      <w:r>
        <w:rPr>
          <w:rFonts w:eastAsia="Calibri"/>
        </w:rPr>
        <w:t>lně patologických jevů</w:t>
      </w:r>
      <w:r w:rsidR="000903A9" w:rsidRPr="003B2E2C">
        <w:rPr>
          <w:rFonts w:eastAsia="Calibri"/>
        </w:rPr>
        <w:t xml:space="preserve">. </w:t>
      </w:r>
    </w:p>
    <w:p w:rsidR="008D30A5" w:rsidRDefault="000903A9" w:rsidP="008D30A5">
      <w:pPr>
        <w:keepNext/>
        <w:spacing w:before="480" w:after="120"/>
        <w:jc w:val="both"/>
        <w:rPr>
          <w:b/>
        </w:rPr>
      </w:pPr>
      <w:r w:rsidRPr="003B2E2C">
        <w:rPr>
          <w:b/>
        </w:rPr>
        <w:t xml:space="preserve">Tabulka </w:t>
      </w:r>
      <w:r w:rsidR="003D0553">
        <w:rPr>
          <w:b/>
        </w:rPr>
        <w:t>č. 2</w:t>
      </w:r>
      <w:r w:rsidR="005D0358">
        <w:rPr>
          <w:b/>
        </w:rPr>
        <w:t>3</w:t>
      </w:r>
      <w:r w:rsidRPr="003B2E2C">
        <w:rPr>
          <w:b/>
        </w:rPr>
        <w:t>: Údaje o pedagogických pracovnících ŠD a ŠK v</w:t>
      </w:r>
      <w:r w:rsidR="008D30A5">
        <w:rPr>
          <w:b/>
        </w:rPr>
        <w:t> </w:t>
      </w:r>
      <w:r w:rsidRPr="003B2E2C">
        <w:rPr>
          <w:b/>
        </w:rPr>
        <w:t>ORP</w:t>
      </w:r>
    </w:p>
    <w:p w:rsidR="000903A9" w:rsidRPr="008D30A5" w:rsidRDefault="000903A9" w:rsidP="008D30A5">
      <w:r w:rsidRPr="008D30A5">
        <w:t>V tabulce jsou údaje pouze za školy zřizované obcemi</w:t>
      </w:r>
    </w:p>
    <w:tbl>
      <w:tblPr>
        <w:tblW w:w="5000" w:type="pct"/>
        <w:tblCellMar>
          <w:left w:w="70" w:type="dxa"/>
          <w:right w:w="70" w:type="dxa"/>
        </w:tblCellMar>
        <w:tblLook w:val="04A0" w:firstRow="1" w:lastRow="0" w:firstColumn="1" w:lastColumn="0" w:noHBand="0" w:noVBand="1"/>
      </w:tblPr>
      <w:tblGrid>
        <w:gridCol w:w="3072"/>
        <w:gridCol w:w="1678"/>
        <w:gridCol w:w="1631"/>
        <w:gridCol w:w="1721"/>
        <w:gridCol w:w="1676"/>
      </w:tblGrid>
      <w:tr w:rsidR="000903A9" w:rsidRPr="003B2E2C" w:rsidTr="00493865">
        <w:trPr>
          <w:trHeight w:val="300"/>
        </w:trPr>
        <w:tc>
          <w:tcPr>
            <w:tcW w:w="2429" w:type="pct"/>
            <w:gridSpan w:val="2"/>
            <w:vMerge w:val="restart"/>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bottom"/>
            <w:hideMark/>
          </w:tcPr>
          <w:p w:rsidR="000903A9" w:rsidRPr="003B2E2C" w:rsidRDefault="000903A9" w:rsidP="00493865">
            <w:pPr>
              <w:jc w:val="center"/>
              <w:rPr>
                <w:color w:val="000000"/>
              </w:rPr>
            </w:pPr>
          </w:p>
        </w:tc>
        <w:tc>
          <w:tcPr>
            <w:tcW w:w="1714"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0903A9" w:rsidRPr="003B2E2C" w:rsidRDefault="000903A9" w:rsidP="00493865">
            <w:pPr>
              <w:jc w:val="center"/>
              <w:rPr>
                <w:color w:val="000000"/>
              </w:rPr>
            </w:pPr>
            <w:r w:rsidRPr="003B2E2C">
              <w:rPr>
                <w:color w:val="000000"/>
              </w:rPr>
              <w:t>fyzické osoby</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přepočteno na plně zaměstnané</w:t>
            </w:r>
          </w:p>
        </w:tc>
      </w:tr>
      <w:tr w:rsidR="000903A9" w:rsidRPr="003B2E2C" w:rsidTr="00493865">
        <w:trPr>
          <w:trHeight w:val="600"/>
        </w:trPr>
        <w:tc>
          <w:tcPr>
            <w:tcW w:w="2429" w:type="pct"/>
            <w:gridSpan w:val="2"/>
            <w:vMerge/>
            <w:tcBorders>
              <w:top w:val="single" w:sz="4" w:space="0" w:color="auto"/>
              <w:left w:val="single" w:sz="4" w:space="0" w:color="auto"/>
              <w:bottom w:val="single" w:sz="4" w:space="0" w:color="000000"/>
              <w:right w:val="single" w:sz="4" w:space="0" w:color="000000"/>
            </w:tcBorders>
            <w:shd w:val="clear" w:color="auto" w:fill="DBE5F1" w:themeFill="accent1" w:themeFillTint="33"/>
            <w:vAlign w:val="bottom"/>
            <w:hideMark/>
          </w:tcPr>
          <w:p w:rsidR="000903A9" w:rsidRPr="003B2E2C" w:rsidRDefault="000903A9" w:rsidP="00493865">
            <w:pPr>
              <w:jc w:val="center"/>
              <w:rPr>
                <w:color w:val="000000"/>
              </w:rPr>
            </w:pPr>
          </w:p>
        </w:tc>
        <w:tc>
          <w:tcPr>
            <w:tcW w:w="834" w:type="pct"/>
            <w:tcBorders>
              <w:top w:val="nil"/>
              <w:left w:val="nil"/>
              <w:bottom w:val="single" w:sz="4" w:space="0" w:color="auto"/>
              <w:right w:val="single" w:sz="4" w:space="0" w:color="auto"/>
            </w:tcBorders>
            <w:shd w:val="clear" w:color="auto" w:fill="DBE5F1" w:themeFill="accent1" w:themeFillTint="33"/>
            <w:noWrap/>
            <w:vAlign w:val="bottom"/>
            <w:hideMark/>
          </w:tcPr>
          <w:p w:rsidR="000903A9" w:rsidRPr="003B2E2C" w:rsidRDefault="000903A9" w:rsidP="00493865">
            <w:pPr>
              <w:jc w:val="center"/>
              <w:rPr>
                <w:color w:val="000000"/>
              </w:rPr>
            </w:pPr>
            <w:r w:rsidRPr="003B2E2C">
              <w:rPr>
                <w:color w:val="000000"/>
              </w:rPr>
              <w:t>celkem</w:t>
            </w:r>
          </w:p>
        </w:tc>
        <w:tc>
          <w:tcPr>
            <w:tcW w:w="880" w:type="pct"/>
            <w:tcBorders>
              <w:top w:val="nil"/>
              <w:left w:val="nil"/>
              <w:bottom w:val="single" w:sz="4" w:space="0" w:color="auto"/>
              <w:right w:val="single" w:sz="4" w:space="0" w:color="auto"/>
            </w:tcBorders>
            <w:shd w:val="clear" w:color="auto" w:fill="DBE5F1" w:themeFill="accent1" w:themeFillTint="33"/>
            <w:vAlign w:val="bottom"/>
            <w:hideMark/>
          </w:tcPr>
          <w:p w:rsidR="000903A9" w:rsidRPr="003B2E2C" w:rsidRDefault="000903A9" w:rsidP="00493865">
            <w:pPr>
              <w:jc w:val="center"/>
              <w:rPr>
                <w:color w:val="000000"/>
              </w:rPr>
            </w:pPr>
            <w:r w:rsidRPr="003B2E2C">
              <w:rPr>
                <w:color w:val="000000"/>
              </w:rPr>
              <w:t>z toho ženy</w:t>
            </w:r>
          </w:p>
        </w:tc>
        <w:tc>
          <w:tcPr>
            <w:tcW w:w="857" w:type="pct"/>
            <w:vMerge/>
            <w:tcBorders>
              <w:top w:val="single" w:sz="4" w:space="0" w:color="auto"/>
              <w:left w:val="single" w:sz="4" w:space="0" w:color="auto"/>
              <w:bottom w:val="single" w:sz="4" w:space="0" w:color="auto"/>
              <w:right w:val="single" w:sz="4" w:space="0" w:color="auto"/>
            </w:tcBorders>
            <w:vAlign w:val="bottom"/>
            <w:hideMark/>
          </w:tcPr>
          <w:p w:rsidR="000903A9" w:rsidRPr="003B2E2C" w:rsidRDefault="000903A9" w:rsidP="00493865">
            <w:pPr>
              <w:jc w:val="center"/>
              <w:rPr>
                <w:color w:val="000000"/>
              </w:rPr>
            </w:pPr>
          </w:p>
        </w:tc>
      </w:tr>
      <w:tr w:rsidR="000903A9" w:rsidRPr="003B2E2C" w:rsidTr="00493865">
        <w:trPr>
          <w:trHeight w:val="300"/>
        </w:trPr>
        <w:tc>
          <w:tcPr>
            <w:tcW w:w="2429"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vAlign w:val="bottom"/>
            <w:hideMark/>
          </w:tcPr>
          <w:p w:rsidR="000903A9" w:rsidRPr="003B2E2C" w:rsidRDefault="000903A9" w:rsidP="00493865">
            <w:pPr>
              <w:rPr>
                <w:color w:val="000000"/>
              </w:rPr>
            </w:pPr>
            <w:r w:rsidRPr="003B2E2C">
              <w:rPr>
                <w:color w:val="000000"/>
              </w:rPr>
              <w:t>Vychovatelé</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51</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46</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19,7</w:t>
            </w:r>
          </w:p>
        </w:tc>
      </w:tr>
      <w:tr w:rsidR="000903A9" w:rsidRPr="003B2E2C" w:rsidTr="00493865">
        <w:trPr>
          <w:trHeight w:val="300"/>
        </w:trPr>
        <w:tc>
          <w:tcPr>
            <w:tcW w:w="1571" w:type="pct"/>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0903A9" w:rsidRPr="003B2E2C" w:rsidRDefault="000903A9" w:rsidP="00493865">
            <w:pPr>
              <w:rPr>
                <w:color w:val="000000"/>
              </w:rPr>
            </w:pPr>
            <w:r w:rsidRPr="003B2E2C">
              <w:rPr>
                <w:color w:val="000000"/>
              </w:rPr>
              <w:t>v tom</w:t>
            </w:r>
          </w:p>
        </w:tc>
        <w:tc>
          <w:tcPr>
            <w:tcW w:w="857" w:type="pct"/>
            <w:tcBorders>
              <w:top w:val="nil"/>
              <w:left w:val="nil"/>
              <w:bottom w:val="single" w:sz="4" w:space="0" w:color="auto"/>
              <w:right w:val="single" w:sz="4" w:space="0" w:color="auto"/>
            </w:tcBorders>
            <w:shd w:val="clear" w:color="auto" w:fill="DBE5F1" w:themeFill="accent1" w:themeFillTint="33"/>
            <w:noWrap/>
            <w:vAlign w:val="bottom"/>
            <w:hideMark/>
          </w:tcPr>
          <w:p w:rsidR="000903A9" w:rsidRPr="003B2E2C" w:rsidRDefault="000903A9" w:rsidP="00493865">
            <w:pPr>
              <w:rPr>
                <w:color w:val="000000"/>
              </w:rPr>
            </w:pPr>
            <w:r w:rsidRPr="003B2E2C">
              <w:rPr>
                <w:color w:val="000000"/>
              </w:rPr>
              <w:t>interní</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35</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33</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19,7</w:t>
            </w:r>
          </w:p>
        </w:tc>
      </w:tr>
      <w:tr w:rsidR="000903A9" w:rsidRPr="003B2E2C" w:rsidTr="00493865">
        <w:trPr>
          <w:trHeight w:val="300"/>
        </w:trPr>
        <w:tc>
          <w:tcPr>
            <w:tcW w:w="1571" w:type="pct"/>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0903A9" w:rsidRPr="003B2E2C" w:rsidRDefault="000903A9" w:rsidP="00493865">
            <w:pPr>
              <w:rPr>
                <w:color w:val="000000"/>
              </w:rPr>
            </w:pPr>
          </w:p>
        </w:tc>
        <w:tc>
          <w:tcPr>
            <w:tcW w:w="857" w:type="pct"/>
            <w:tcBorders>
              <w:top w:val="nil"/>
              <w:left w:val="nil"/>
              <w:bottom w:val="single" w:sz="4" w:space="0" w:color="auto"/>
              <w:right w:val="single" w:sz="4" w:space="0" w:color="auto"/>
            </w:tcBorders>
            <w:shd w:val="clear" w:color="auto" w:fill="DBE5F1" w:themeFill="accent1" w:themeFillTint="33"/>
            <w:vAlign w:val="bottom"/>
            <w:hideMark/>
          </w:tcPr>
          <w:p w:rsidR="000903A9" w:rsidRPr="003B2E2C" w:rsidRDefault="000903A9" w:rsidP="00493865">
            <w:pPr>
              <w:rPr>
                <w:bCs/>
                <w:color w:val="000000"/>
              </w:rPr>
            </w:pPr>
            <w:r w:rsidRPr="003B2E2C">
              <w:rPr>
                <w:bCs/>
                <w:color w:val="000000"/>
              </w:rPr>
              <w:t>externí</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16</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13</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w:t>
            </w:r>
          </w:p>
        </w:tc>
      </w:tr>
      <w:tr w:rsidR="000903A9" w:rsidRPr="003B2E2C" w:rsidTr="00493865">
        <w:trPr>
          <w:trHeight w:val="300"/>
        </w:trPr>
        <w:tc>
          <w:tcPr>
            <w:tcW w:w="2429" w:type="pct"/>
            <w:gridSpan w:val="2"/>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0903A9" w:rsidRPr="003B2E2C" w:rsidRDefault="000903A9" w:rsidP="00493865">
            <w:pPr>
              <w:rPr>
                <w:color w:val="000000"/>
              </w:rPr>
            </w:pPr>
            <w:r w:rsidRPr="003B2E2C">
              <w:rPr>
                <w:color w:val="000000"/>
              </w:rPr>
              <w:t xml:space="preserve">Ostatní </w:t>
            </w:r>
            <w:proofErr w:type="spellStart"/>
            <w:r w:rsidRPr="003B2E2C">
              <w:rPr>
                <w:color w:val="000000"/>
              </w:rPr>
              <w:t>pedag</w:t>
            </w:r>
            <w:proofErr w:type="spellEnd"/>
            <w:r w:rsidRPr="003B2E2C">
              <w:rPr>
                <w:color w:val="000000"/>
              </w:rPr>
              <w:t>. pracovníci</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r>
      <w:tr w:rsidR="000903A9" w:rsidRPr="003B2E2C" w:rsidTr="00493865">
        <w:trPr>
          <w:trHeight w:val="300"/>
        </w:trPr>
        <w:tc>
          <w:tcPr>
            <w:tcW w:w="1571" w:type="pct"/>
            <w:vMerge w:val="restart"/>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0903A9" w:rsidRPr="003B2E2C" w:rsidRDefault="000903A9" w:rsidP="00493865">
            <w:pPr>
              <w:rPr>
                <w:color w:val="000000"/>
              </w:rPr>
            </w:pPr>
            <w:r w:rsidRPr="003B2E2C">
              <w:rPr>
                <w:color w:val="000000"/>
              </w:rPr>
              <w:t>v tom</w:t>
            </w:r>
          </w:p>
        </w:tc>
        <w:tc>
          <w:tcPr>
            <w:tcW w:w="857" w:type="pct"/>
            <w:tcBorders>
              <w:top w:val="nil"/>
              <w:left w:val="nil"/>
              <w:bottom w:val="single" w:sz="4" w:space="0" w:color="auto"/>
              <w:right w:val="single" w:sz="4" w:space="0" w:color="auto"/>
            </w:tcBorders>
            <w:shd w:val="clear" w:color="auto" w:fill="DBE5F1" w:themeFill="accent1" w:themeFillTint="33"/>
            <w:noWrap/>
            <w:vAlign w:val="bottom"/>
            <w:hideMark/>
          </w:tcPr>
          <w:p w:rsidR="000903A9" w:rsidRPr="003B2E2C" w:rsidRDefault="000903A9" w:rsidP="00493865">
            <w:pPr>
              <w:rPr>
                <w:color w:val="000000"/>
              </w:rPr>
            </w:pPr>
            <w:r w:rsidRPr="003B2E2C">
              <w:rPr>
                <w:color w:val="000000"/>
              </w:rPr>
              <w:t>interní</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r>
      <w:tr w:rsidR="000903A9" w:rsidRPr="003B2E2C" w:rsidTr="00493865">
        <w:trPr>
          <w:trHeight w:val="300"/>
        </w:trPr>
        <w:tc>
          <w:tcPr>
            <w:tcW w:w="1571" w:type="pct"/>
            <w:vMerge/>
            <w:tcBorders>
              <w:top w:val="nil"/>
              <w:left w:val="single" w:sz="4" w:space="0" w:color="auto"/>
              <w:bottom w:val="single" w:sz="4" w:space="0" w:color="000000"/>
              <w:right w:val="single" w:sz="4" w:space="0" w:color="auto"/>
            </w:tcBorders>
            <w:shd w:val="clear" w:color="auto" w:fill="DBE5F1" w:themeFill="accent1" w:themeFillTint="33"/>
            <w:vAlign w:val="bottom"/>
            <w:hideMark/>
          </w:tcPr>
          <w:p w:rsidR="000903A9" w:rsidRPr="003B2E2C" w:rsidRDefault="000903A9" w:rsidP="00493865">
            <w:pPr>
              <w:jc w:val="center"/>
              <w:rPr>
                <w:color w:val="000000"/>
              </w:rPr>
            </w:pPr>
          </w:p>
        </w:tc>
        <w:tc>
          <w:tcPr>
            <w:tcW w:w="857" w:type="pct"/>
            <w:tcBorders>
              <w:top w:val="nil"/>
              <w:left w:val="nil"/>
              <w:bottom w:val="single" w:sz="4" w:space="0" w:color="auto"/>
              <w:right w:val="single" w:sz="4" w:space="0" w:color="auto"/>
            </w:tcBorders>
            <w:shd w:val="clear" w:color="auto" w:fill="DBE5F1" w:themeFill="accent1" w:themeFillTint="33"/>
            <w:vAlign w:val="bottom"/>
            <w:hideMark/>
          </w:tcPr>
          <w:p w:rsidR="000903A9" w:rsidRPr="003B2E2C" w:rsidRDefault="000903A9" w:rsidP="00493865">
            <w:pPr>
              <w:rPr>
                <w:bCs/>
                <w:color w:val="000000"/>
              </w:rPr>
            </w:pPr>
            <w:r w:rsidRPr="003B2E2C">
              <w:rPr>
                <w:bCs/>
                <w:color w:val="000000"/>
              </w:rPr>
              <w:t>externí</w:t>
            </w:r>
          </w:p>
        </w:tc>
        <w:tc>
          <w:tcPr>
            <w:tcW w:w="834"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80"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857" w:type="pct"/>
            <w:tcBorders>
              <w:top w:val="nil"/>
              <w:left w:val="nil"/>
              <w:bottom w:val="single" w:sz="4" w:space="0" w:color="auto"/>
              <w:right w:val="single" w:sz="4" w:space="0" w:color="auto"/>
            </w:tcBorders>
            <w:shd w:val="clear" w:color="auto" w:fill="auto"/>
            <w:noWrap/>
            <w:vAlign w:val="bottom"/>
            <w:hideMark/>
          </w:tcPr>
          <w:p w:rsidR="000903A9" w:rsidRPr="003B2E2C" w:rsidRDefault="000903A9" w:rsidP="00493865">
            <w:pPr>
              <w:jc w:val="center"/>
              <w:rPr>
                <w:color w:val="000000"/>
              </w:rPr>
            </w:pPr>
            <w:r w:rsidRPr="003B2E2C">
              <w:rPr>
                <w:color w:val="000000"/>
              </w:rPr>
              <w:t>0</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6A013B" w:rsidRDefault="000903A9" w:rsidP="000903A9">
      <w:pPr>
        <w:spacing w:before="480" w:after="120"/>
        <w:jc w:val="both"/>
        <w:rPr>
          <w:b/>
        </w:rPr>
      </w:pPr>
      <w:r w:rsidRPr="006A013B">
        <w:rPr>
          <w:b/>
        </w:rPr>
        <w:lastRenderedPageBreak/>
        <w:t>Počet ZUŠ podle zřizovatelů dle obcí v ORP</w:t>
      </w:r>
    </w:p>
    <w:p w:rsidR="000903A9" w:rsidRPr="003B2E2C" w:rsidRDefault="000903A9" w:rsidP="000903A9">
      <w:pPr>
        <w:spacing w:after="100" w:afterAutospacing="1"/>
        <w:jc w:val="both"/>
        <w:rPr>
          <w:rFonts w:eastAsia="Calibri"/>
        </w:rPr>
      </w:pPr>
      <w:r w:rsidRPr="006A013B">
        <w:rPr>
          <w:rFonts w:eastAsia="Calibri"/>
        </w:rPr>
        <w:t>V ORP je pouze jedna ZUŠ, její sídlo je v Českém Brodě. Zřizovatelem je Středočeský kraj.</w:t>
      </w:r>
      <w:r w:rsidR="005E7C91">
        <w:rPr>
          <w:rFonts w:eastAsia="Calibri"/>
        </w:rPr>
        <w:t xml:space="preserve"> </w:t>
      </w:r>
      <w:r w:rsidRPr="006A013B">
        <w:rPr>
          <w:rFonts w:eastAsia="Calibri"/>
        </w:rPr>
        <w:t>Zaměstnává 25 osob, na přepočtené osoby 15,4.</w:t>
      </w:r>
    </w:p>
    <w:p w:rsidR="000903A9" w:rsidRPr="003B2E2C" w:rsidRDefault="000903A9" w:rsidP="000903A9">
      <w:pPr>
        <w:keepNext/>
        <w:spacing w:before="480" w:after="120"/>
        <w:jc w:val="both"/>
        <w:rPr>
          <w:b/>
        </w:rPr>
      </w:pPr>
      <w:r w:rsidRPr="003B2E2C">
        <w:rPr>
          <w:b/>
        </w:rPr>
        <w:t>Tabulka č. 2</w:t>
      </w:r>
      <w:r w:rsidR="005D0358">
        <w:rPr>
          <w:b/>
        </w:rPr>
        <w:t>4</w:t>
      </w:r>
      <w:r w:rsidRPr="003B2E2C">
        <w:rPr>
          <w:b/>
        </w:rPr>
        <w:t>: Počty strávníků ZŠ ve školních jídelnách v roce 2014</w:t>
      </w:r>
    </w:p>
    <w:p w:rsidR="000903A9" w:rsidRPr="003B2E2C" w:rsidRDefault="000903A9" w:rsidP="00653D06">
      <w:pPr>
        <w:jc w:val="both"/>
      </w:pPr>
      <w:r w:rsidRPr="003B2E2C">
        <w:t>V</w:t>
      </w:r>
      <w:r w:rsidR="00653D06">
        <w:t xml:space="preserve">e městě </w:t>
      </w:r>
      <w:r w:rsidRPr="003B2E2C">
        <w:t>Česk</w:t>
      </w:r>
      <w:r w:rsidR="00653D06">
        <w:t>ý</w:t>
      </w:r>
      <w:r w:rsidRPr="003B2E2C">
        <w:t xml:space="preserve"> Brod je pro základní školy pouze jedna společná jídelna, zřizuje ji ZŠ </w:t>
      </w:r>
      <w:proofErr w:type="spellStart"/>
      <w:r w:rsidRPr="003B2E2C">
        <w:t>Žitomířská</w:t>
      </w:r>
      <w:proofErr w:type="spellEnd"/>
      <w:r w:rsidRPr="003B2E2C">
        <w:t xml:space="preserve"> 885. Počet žáků, kteří se stravují v této jídelně, je 379 ze ZŠ Tyr</w:t>
      </w:r>
      <w:r w:rsidR="007E442E">
        <w:t xml:space="preserve">šova, 386 ze ZŠ </w:t>
      </w:r>
      <w:proofErr w:type="spellStart"/>
      <w:r w:rsidR="007E442E">
        <w:t>Žitomířská</w:t>
      </w:r>
      <w:proofErr w:type="spellEnd"/>
      <w:r w:rsidR="007E442E">
        <w:t xml:space="preserve"> a 21 </w:t>
      </w:r>
      <w:r w:rsidRPr="003B2E2C">
        <w:t xml:space="preserve">ze ZŠ a </w:t>
      </w:r>
      <w:proofErr w:type="spellStart"/>
      <w:r w:rsidRPr="003B2E2C">
        <w:t>PrŠ</w:t>
      </w:r>
      <w:proofErr w:type="spellEnd"/>
      <w:r w:rsidRPr="003B2E2C">
        <w:t>.</w:t>
      </w:r>
    </w:p>
    <w:p w:rsidR="000903A9" w:rsidRPr="003B2E2C" w:rsidRDefault="000903A9" w:rsidP="00653D06">
      <w:pPr>
        <w:spacing w:before="120" w:after="120"/>
        <w:jc w:val="both"/>
      </w:pPr>
      <w:r w:rsidRPr="003B2E2C">
        <w:t>Některé jídelny poskytují stravu i cizím strávníkům, většinou se jedná o bývalé zaměstnance škol nebo důchodce.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9"/>
        <w:gridCol w:w="1205"/>
        <w:gridCol w:w="1001"/>
        <w:gridCol w:w="1029"/>
        <w:gridCol w:w="980"/>
        <w:gridCol w:w="902"/>
        <w:gridCol w:w="1355"/>
        <w:gridCol w:w="1877"/>
      </w:tblGrid>
      <w:tr w:rsidR="000903A9" w:rsidRPr="003B2E2C" w:rsidTr="00B2381B">
        <w:trPr>
          <w:trHeight w:val="1117"/>
        </w:trPr>
        <w:tc>
          <w:tcPr>
            <w:tcW w:w="731" w:type="pct"/>
            <w:shd w:val="clear" w:color="auto" w:fill="DBE5F1" w:themeFill="accent1" w:themeFillTint="33"/>
            <w:noWrap/>
            <w:vAlign w:val="bottom"/>
            <w:hideMark/>
          </w:tcPr>
          <w:p w:rsidR="000903A9" w:rsidRPr="003B2E2C" w:rsidRDefault="000903A9" w:rsidP="00493865">
            <w:pPr>
              <w:rPr>
                <w:color w:val="000000"/>
              </w:rPr>
            </w:pPr>
          </w:p>
        </w:tc>
        <w:tc>
          <w:tcPr>
            <w:tcW w:w="616" w:type="pct"/>
            <w:shd w:val="clear" w:color="auto" w:fill="DBE5F1" w:themeFill="accent1" w:themeFillTint="33"/>
            <w:noWrap/>
            <w:vAlign w:val="center"/>
            <w:hideMark/>
          </w:tcPr>
          <w:p w:rsidR="000903A9" w:rsidRPr="003B2E2C" w:rsidRDefault="000903A9" w:rsidP="00493865">
            <w:pPr>
              <w:jc w:val="center"/>
              <w:rPr>
                <w:color w:val="000000"/>
              </w:rPr>
            </w:pPr>
            <w:r w:rsidRPr="003B2E2C">
              <w:rPr>
                <w:color w:val="000000"/>
              </w:rPr>
              <w:t>Strávníci</w:t>
            </w:r>
            <w:r w:rsidR="00355343">
              <w:rPr>
                <w:color w:val="000000"/>
              </w:rPr>
              <w:t> </w:t>
            </w:r>
            <w:r w:rsidRPr="003B2E2C">
              <w:rPr>
                <w:color w:val="000000"/>
              </w:rPr>
              <w:t>celkem</w:t>
            </w:r>
          </w:p>
        </w:tc>
        <w:tc>
          <w:tcPr>
            <w:tcW w:w="512" w:type="pct"/>
            <w:shd w:val="clear" w:color="auto" w:fill="DBE5F1" w:themeFill="accent1" w:themeFillTint="33"/>
            <w:vAlign w:val="center"/>
            <w:hideMark/>
          </w:tcPr>
          <w:p w:rsidR="000903A9" w:rsidRPr="003B2E2C" w:rsidRDefault="000903A9" w:rsidP="00493865">
            <w:pPr>
              <w:jc w:val="center"/>
              <w:rPr>
                <w:color w:val="000000"/>
              </w:rPr>
            </w:pPr>
            <w:r w:rsidRPr="003B2E2C">
              <w:rPr>
                <w:color w:val="000000"/>
              </w:rPr>
              <w:t>Žáci celkem</w:t>
            </w:r>
          </w:p>
        </w:tc>
        <w:tc>
          <w:tcPr>
            <w:tcW w:w="526" w:type="pct"/>
            <w:shd w:val="clear" w:color="auto" w:fill="DBE5F1" w:themeFill="accent1" w:themeFillTint="33"/>
            <w:noWrap/>
            <w:vAlign w:val="center"/>
            <w:hideMark/>
          </w:tcPr>
          <w:p w:rsidR="000903A9" w:rsidRPr="003B2E2C" w:rsidRDefault="000903A9" w:rsidP="00493865">
            <w:pPr>
              <w:jc w:val="center"/>
              <w:rPr>
                <w:color w:val="000000"/>
              </w:rPr>
            </w:pPr>
            <w:r w:rsidRPr="003B2E2C">
              <w:rPr>
                <w:color w:val="000000"/>
              </w:rPr>
              <w:t>Žáci 1 stupně</w:t>
            </w:r>
          </w:p>
        </w:tc>
        <w:tc>
          <w:tcPr>
            <w:tcW w:w="501" w:type="pct"/>
            <w:shd w:val="clear" w:color="auto" w:fill="DBE5F1" w:themeFill="accent1" w:themeFillTint="33"/>
            <w:noWrap/>
            <w:vAlign w:val="center"/>
            <w:hideMark/>
          </w:tcPr>
          <w:p w:rsidR="000903A9" w:rsidRPr="003B2E2C" w:rsidRDefault="000903A9" w:rsidP="00493865">
            <w:pPr>
              <w:jc w:val="center"/>
              <w:rPr>
                <w:color w:val="000000"/>
              </w:rPr>
            </w:pPr>
            <w:r w:rsidRPr="003B2E2C">
              <w:rPr>
                <w:color w:val="000000"/>
              </w:rPr>
              <w:t>Žáci 2 stupně</w:t>
            </w:r>
          </w:p>
        </w:tc>
        <w:tc>
          <w:tcPr>
            <w:tcW w:w="461" w:type="pct"/>
            <w:shd w:val="clear" w:color="auto" w:fill="DBE5F1" w:themeFill="accent1" w:themeFillTint="33"/>
            <w:vAlign w:val="center"/>
          </w:tcPr>
          <w:p w:rsidR="000903A9" w:rsidRPr="003B2E2C" w:rsidRDefault="000903A9" w:rsidP="00493865">
            <w:pPr>
              <w:jc w:val="center"/>
            </w:pPr>
            <w:r w:rsidRPr="003B2E2C">
              <w:t>Děti z MŠ</w:t>
            </w:r>
          </w:p>
        </w:tc>
        <w:tc>
          <w:tcPr>
            <w:tcW w:w="693" w:type="pct"/>
            <w:shd w:val="clear" w:color="auto" w:fill="DBE5F1" w:themeFill="accent1" w:themeFillTint="33"/>
            <w:vAlign w:val="center"/>
            <w:hideMark/>
          </w:tcPr>
          <w:p w:rsidR="000903A9" w:rsidRPr="003B2E2C" w:rsidRDefault="000903A9" w:rsidP="00493865">
            <w:pPr>
              <w:jc w:val="center"/>
              <w:rPr>
                <w:color w:val="000000"/>
              </w:rPr>
            </w:pPr>
            <w:r w:rsidRPr="003B2E2C">
              <w:rPr>
                <w:color w:val="000000"/>
              </w:rPr>
              <w:t>Pracovníci škol a školských zařízení</w:t>
            </w:r>
          </w:p>
        </w:tc>
        <w:tc>
          <w:tcPr>
            <w:tcW w:w="960" w:type="pct"/>
            <w:shd w:val="clear" w:color="auto" w:fill="DBE5F1" w:themeFill="accent1" w:themeFillTint="33"/>
            <w:noWrap/>
            <w:vAlign w:val="center"/>
          </w:tcPr>
          <w:p w:rsidR="000903A9" w:rsidRPr="003B2E2C" w:rsidRDefault="000903A9" w:rsidP="00493865">
            <w:pPr>
              <w:jc w:val="center"/>
              <w:rPr>
                <w:color w:val="000000"/>
              </w:rPr>
            </w:pPr>
            <w:r w:rsidRPr="003B2E2C">
              <w:rPr>
                <w:color w:val="000000"/>
              </w:rPr>
              <w:t>poznámka</w:t>
            </w:r>
          </w:p>
        </w:tc>
      </w:tr>
      <w:tr w:rsidR="000903A9" w:rsidRPr="003B2E2C" w:rsidTr="00B2381B">
        <w:trPr>
          <w:trHeight w:val="300"/>
        </w:trPr>
        <w:tc>
          <w:tcPr>
            <w:tcW w:w="731" w:type="pct"/>
            <w:shd w:val="clear" w:color="auto" w:fill="C6D9F1" w:themeFill="text2" w:themeFillTint="33"/>
            <w:noWrap/>
            <w:vAlign w:val="bottom"/>
          </w:tcPr>
          <w:p w:rsidR="000903A9" w:rsidRPr="003B2E2C" w:rsidRDefault="000903A9" w:rsidP="00493865">
            <w:pPr>
              <w:rPr>
                <w:color w:val="000000"/>
              </w:rPr>
            </w:pPr>
            <w:r w:rsidRPr="003B2E2C">
              <w:rPr>
                <w:color w:val="000000"/>
              </w:rPr>
              <w:t>celkem</w:t>
            </w:r>
          </w:p>
        </w:tc>
        <w:tc>
          <w:tcPr>
            <w:tcW w:w="616" w:type="pct"/>
            <w:shd w:val="clear" w:color="auto" w:fill="C6D9F1" w:themeFill="text2" w:themeFillTint="33"/>
            <w:noWrap/>
            <w:vAlign w:val="bottom"/>
          </w:tcPr>
          <w:p w:rsidR="000903A9" w:rsidRPr="003B2E2C" w:rsidRDefault="000903A9" w:rsidP="00493865">
            <w:pPr>
              <w:jc w:val="center"/>
              <w:rPr>
                <w:color w:val="000000"/>
              </w:rPr>
            </w:pPr>
            <w:r w:rsidRPr="003B2E2C">
              <w:rPr>
                <w:color w:val="000000"/>
              </w:rPr>
              <w:t>1739</w:t>
            </w:r>
          </w:p>
        </w:tc>
        <w:tc>
          <w:tcPr>
            <w:tcW w:w="512" w:type="pct"/>
            <w:shd w:val="clear" w:color="auto" w:fill="C6D9F1" w:themeFill="text2" w:themeFillTint="33"/>
            <w:noWrap/>
            <w:vAlign w:val="bottom"/>
          </w:tcPr>
          <w:p w:rsidR="000903A9" w:rsidRPr="003B2E2C" w:rsidRDefault="000903A9" w:rsidP="00493865">
            <w:pPr>
              <w:jc w:val="center"/>
              <w:rPr>
                <w:color w:val="000000"/>
              </w:rPr>
            </w:pPr>
            <w:r w:rsidRPr="003B2E2C">
              <w:rPr>
                <w:color w:val="000000"/>
              </w:rPr>
              <w:t>1436</w:t>
            </w:r>
          </w:p>
        </w:tc>
        <w:tc>
          <w:tcPr>
            <w:tcW w:w="526" w:type="pct"/>
            <w:shd w:val="clear" w:color="auto" w:fill="C6D9F1" w:themeFill="text2" w:themeFillTint="33"/>
            <w:noWrap/>
            <w:vAlign w:val="bottom"/>
          </w:tcPr>
          <w:p w:rsidR="000903A9" w:rsidRPr="003B2E2C" w:rsidRDefault="000903A9" w:rsidP="00493865">
            <w:pPr>
              <w:jc w:val="center"/>
              <w:rPr>
                <w:color w:val="000000"/>
              </w:rPr>
            </w:pPr>
            <w:r w:rsidRPr="003B2E2C">
              <w:rPr>
                <w:color w:val="000000"/>
              </w:rPr>
              <w:t>819</w:t>
            </w:r>
          </w:p>
        </w:tc>
        <w:tc>
          <w:tcPr>
            <w:tcW w:w="501" w:type="pct"/>
            <w:shd w:val="clear" w:color="auto" w:fill="C6D9F1" w:themeFill="text2" w:themeFillTint="33"/>
            <w:noWrap/>
            <w:vAlign w:val="bottom"/>
          </w:tcPr>
          <w:p w:rsidR="000903A9" w:rsidRPr="003B2E2C" w:rsidRDefault="000903A9" w:rsidP="00493865">
            <w:pPr>
              <w:jc w:val="center"/>
              <w:rPr>
                <w:color w:val="000000"/>
              </w:rPr>
            </w:pPr>
            <w:r w:rsidRPr="003B2E2C">
              <w:rPr>
                <w:color w:val="000000"/>
              </w:rPr>
              <w:t>458</w:t>
            </w:r>
          </w:p>
        </w:tc>
        <w:tc>
          <w:tcPr>
            <w:tcW w:w="461" w:type="pct"/>
            <w:shd w:val="clear" w:color="auto" w:fill="C6D9F1" w:themeFill="text2" w:themeFillTint="33"/>
            <w:vAlign w:val="bottom"/>
          </w:tcPr>
          <w:p w:rsidR="000903A9" w:rsidRPr="003B2E2C" w:rsidRDefault="000903A9" w:rsidP="00493865">
            <w:pPr>
              <w:jc w:val="center"/>
            </w:pPr>
            <w:r w:rsidRPr="003B2E2C">
              <w:t>159</w:t>
            </w:r>
          </w:p>
        </w:tc>
        <w:tc>
          <w:tcPr>
            <w:tcW w:w="693" w:type="pct"/>
            <w:shd w:val="clear" w:color="auto" w:fill="C6D9F1" w:themeFill="text2" w:themeFillTint="33"/>
            <w:noWrap/>
            <w:vAlign w:val="bottom"/>
          </w:tcPr>
          <w:p w:rsidR="000903A9" w:rsidRPr="003B2E2C" w:rsidRDefault="000903A9" w:rsidP="00493865">
            <w:pPr>
              <w:jc w:val="center"/>
              <w:rPr>
                <w:color w:val="000000"/>
              </w:rPr>
            </w:pPr>
            <w:r w:rsidRPr="003B2E2C">
              <w:rPr>
                <w:color w:val="000000"/>
              </w:rPr>
              <w:t>164</w:t>
            </w:r>
          </w:p>
        </w:tc>
        <w:tc>
          <w:tcPr>
            <w:tcW w:w="960" w:type="pct"/>
            <w:shd w:val="clear" w:color="auto" w:fill="C6D9F1" w:themeFill="text2" w:themeFillTint="33"/>
            <w:noWrap/>
            <w:vAlign w:val="bottom"/>
          </w:tcPr>
          <w:p w:rsidR="000903A9" w:rsidRPr="003B2E2C" w:rsidRDefault="000903A9" w:rsidP="00493865">
            <w:pPr>
              <w:jc w:val="right"/>
              <w:rPr>
                <w:color w:val="000000"/>
              </w:rPr>
            </w:pP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Bylany</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36</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32</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32</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461" w:type="pct"/>
            <w:vAlign w:val="bottom"/>
          </w:tcPr>
          <w:p w:rsidR="000903A9" w:rsidRPr="003B2E2C" w:rsidRDefault="000903A9" w:rsidP="00493865">
            <w:pPr>
              <w:jc w:val="center"/>
            </w:pPr>
            <w:r w:rsidRPr="003B2E2C">
              <w:t>0</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4</w:t>
            </w:r>
          </w:p>
        </w:tc>
        <w:tc>
          <w:tcPr>
            <w:tcW w:w="960" w:type="pct"/>
            <w:shd w:val="clear" w:color="auto" w:fill="auto"/>
            <w:noWrap/>
            <w:vAlign w:val="bottom"/>
          </w:tcPr>
          <w:p w:rsidR="000903A9" w:rsidRPr="003B2E2C" w:rsidRDefault="000903A9" w:rsidP="00493865">
            <w:pPr>
              <w:jc w:val="right"/>
              <w:rPr>
                <w:color w:val="000000"/>
              </w:rPr>
            </w:pPr>
            <w:r w:rsidRPr="003B2E2C">
              <w:rPr>
                <w:color w:val="000000"/>
              </w:rPr>
              <w:t>Výdejna</w:t>
            </w: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Tuklaty</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113</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103</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53</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461" w:type="pct"/>
            <w:vAlign w:val="bottom"/>
          </w:tcPr>
          <w:p w:rsidR="000903A9" w:rsidRPr="003B2E2C" w:rsidRDefault="000903A9" w:rsidP="00493865">
            <w:pPr>
              <w:jc w:val="center"/>
            </w:pPr>
            <w:r w:rsidRPr="003B2E2C">
              <w:t>50</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10</w:t>
            </w:r>
          </w:p>
        </w:tc>
        <w:tc>
          <w:tcPr>
            <w:tcW w:w="960" w:type="pct"/>
            <w:shd w:val="clear" w:color="auto" w:fill="auto"/>
            <w:noWrap/>
            <w:vAlign w:val="bottom"/>
          </w:tcPr>
          <w:p w:rsidR="000903A9" w:rsidRPr="003B2E2C" w:rsidRDefault="000903A9" w:rsidP="00493865">
            <w:pPr>
              <w:jc w:val="right"/>
              <w:rPr>
                <w:color w:val="000000"/>
              </w:rPr>
            </w:pPr>
            <w:r w:rsidRPr="003B2E2C">
              <w:rPr>
                <w:color w:val="000000"/>
              </w:rPr>
              <w:t>Stravování v MŠ Tuklaty</w:t>
            </w: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Přistoupim</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45</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41</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41</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461" w:type="pct"/>
            <w:vAlign w:val="bottom"/>
          </w:tcPr>
          <w:p w:rsidR="000903A9" w:rsidRPr="003B2E2C" w:rsidRDefault="000903A9" w:rsidP="00493865">
            <w:pPr>
              <w:jc w:val="center"/>
            </w:pPr>
            <w:r w:rsidRPr="003B2E2C">
              <w:t>0</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4</w:t>
            </w:r>
          </w:p>
        </w:tc>
        <w:tc>
          <w:tcPr>
            <w:tcW w:w="960" w:type="pct"/>
            <w:shd w:val="clear" w:color="auto" w:fill="auto"/>
            <w:noWrap/>
            <w:vAlign w:val="bottom"/>
          </w:tcPr>
          <w:p w:rsidR="000903A9" w:rsidRPr="003B2E2C" w:rsidRDefault="000903A9" w:rsidP="00493865">
            <w:pPr>
              <w:jc w:val="right"/>
              <w:rPr>
                <w:color w:val="000000"/>
              </w:rPr>
            </w:pPr>
            <w:r w:rsidRPr="003B2E2C">
              <w:rPr>
                <w:color w:val="000000"/>
              </w:rPr>
              <w:t>Výdejna</w:t>
            </w: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Vitice</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56</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39</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11</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0</w:t>
            </w:r>
          </w:p>
        </w:tc>
        <w:tc>
          <w:tcPr>
            <w:tcW w:w="461" w:type="pct"/>
            <w:vAlign w:val="bottom"/>
          </w:tcPr>
          <w:p w:rsidR="000903A9" w:rsidRPr="003B2E2C" w:rsidRDefault="000903A9" w:rsidP="00493865">
            <w:pPr>
              <w:jc w:val="center"/>
            </w:pPr>
            <w:r w:rsidRPr="003B2E2C">
              <w:t>28</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7</w:t>
            </w:r>
          </w:p>
        </w:tc>
        <w:tc>
          <w:tcPr>
            <w:tcW w:w="960" w:type="pct"/>
            <w:shd w:val="clear" w:color="auto" w:fill="auto"/>
            <w:noWrap/>
            <w:vAlign w:val="bottom"/>
          </w:tcPr>
          <w:p w:rsidR="000903A9" w:rsidRPr="003B2E2C" w:rsidRDefault="000903A9" w:rsidP="00493865">
            <w:pPr>
              <w:jc w:val="right"/>
              <w:rPr>
                <w:color w:val="000000"/>
              </w:rPr>
            </w:pPr>
            <w:r w:rsidRPr="003B2E2C">
              <w:rPr>
                <w:color w:val="000000"/>
              </w:rPr>
              <w:t>Společná s MŠ</w:t>
            </w: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Kounice</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271</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159</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83</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76</w:t>
            </w:r>
          </w:p>
        </w:tc>
        <w:tc>
          <w:tcPr>
            <w:tcW w:w="461" w:type="pct"/>
            <w:vAlign w:val="bottom"/>
          </w:tcPr>
          <w:p w:rsidR="000903A9" w:rsidRPr="003B2E2C" w:rsidRDefault="000903A9" w:rsidP="00493865">
            <w:pPr>
              <w:jc w:val="center"/>
            </w:pPr>
            <w:r w:rsidRPr="003B2E2C">
              <w:t>0</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23</w:t>
            </w:r>
          </w:p>
        </w:tc>
        <w:tc>
          <w:tcPr>
            <w:tcW w:w="960" w:type="pct"/>
            <w:shd w:val="clear" w:color="auto" w:fill="auto"/>
            <w:noWrap/>
            <w:vAlign w:val="bottom"/>
          </w:tcPr>
          <w:p w:rsidR="000903A9" w:rsidRPr="003B2E2C" w:rsidRDefault="000903A9" w:rsidP="00493865">
            <w:pPr>
              <w:jc w:val="right"/>
              <w:rPr>
                <w:color w:val="000000"/>
              </w:rPr>
            </w:pP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Poříčany</w:t>
            </w:r>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333</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276</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132</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63</w:t>
            </w:r>
          </w:p>
        </w:tc>
        <w:tc>
          <w:tcPr>
            <w:tcW w:w="461" w:type="pct"/>
            <w:vAlign w:val="bottom"/>
          </w:tcPr>
          <w:p w:rsidR="000903A9" w:rsidRPr="003B2E2C" w:rsidRDefault="000903A9" w:rsidP="00493865">
            <w:pPr>
              <w:jc w:val="center"/>
            </w:pPr>
            <w:r w:rsidRPr="003B2E2C">
              <w:t>81</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32</w:t>
            </w:r>
          </w:p>
        </w:tc>
        <w:tc>
          <w:tcPr>
            <w:tcW w:w="960" w:type="pct"/>
            <w:shd w:val="clear" w:color="auto" w:fill="auto"/>
            <w:noWrap/>
            <w:vAlign w:val="bottom"/>
          </w:tcPr>
          <w:p w:rsidR="000903A9" w:rsidRPr="003B2E2C" w:rsidRDefault="000903A9" w:rsidP="00493865">
            <w:pPr>
              <w:jc w:val="right"/>
              <w:rPr>
                <w:color w:val="000000"/>
              </w:rPr>
            </w:pPr>
            <w:r w:rsidRPr="003B2E2C">
              <w:rPr>
                <w:color w:val="000000"/>
              </w:rPr>
              <w:t>Společná s MŠ</w:t>
            </w:r>
          </w:p>
        </w:tc>
      </w:tr>
      <w:tr w:rsidR="000903A9" w:rsidRPr="003B2E2C" w:rsidTr="00B2381B">
        <w:trPr>
          <w:trHeight w:val="300"/>
        </w:trPr>
        <w:tc>
          <w:tcPr>
            <w:tcW w:w="731" w:type="pct"/>
            <w:shd w:val="clear" w:color="auto" w:fill="DBE5F1" w:themeFill="accent1" w:themeFillTint="33"/>
            <w:noWrap/>
            <w:vAlign w:val="bottom"/>
            <w:hideMark/>
          </w:tcPr>
          <w:p w:rsidR="000903A9" w:rsidRPr="003B2E2C" w:rsidRDefault="000903A9" w:rsidP="00493865">
            <w:pPr>
              <w:rPr>
                <w:color w:val="000000"/>
              </w:rPr>
            </w:pPr>
            <w:r w:rsidRPr="003B2E2C">
              <w:rPr>
                <w:color w:val="000000"/>
              </w:rPr>
              <w:t xml:space="preserve">Český Brod </w:t>
            </w:r>
            <w:proofErr w:type="spellStart"/>
            <w:r w:rsidRPr="003B2E2C">
              <w:rPr>
                <w:color w:val="000000"/>
              </w:rPr>
              <w:t>Žitomířská</w:t>
            </w:r>
            <w:proofErr w:type="spellEnd"/>
          </w:p>
        </w:tc>
        <w:tc>
          <w:tcPr>
            <w:tcW w:w="616" w:type="pct"/>
            <w:shd w:val="clear" w:color="auto" w:fill="auto"/>
            <w:noWrap/>
            <w:vAlign w:val="bottom"/>
            <w:hideMark/>
          </w:tcPr>
          <w:p w:rsidR="000903A9" w:rsidRPr="003B2E2C" w:rsidRDefault="000903A9" w:rsidP="00493865">
            <w:pPr>
              <w:jc w:val="center"/>
              <w:rPr>
                <w:color w:val="000000"/>
              </w:rPr>
            </w:pPr>
            <w:r w:rsidRPr="003B2E2C">
              <w:rPr>
                <w:color w:val="000000"/>
              </w:rPr>
              <w:t>885</w:t>
            </w:r>
          </w:p>
        </w:tc>
        <w:tc>
          <w:tcPr>
            <w:tcW w:w="512" w:type="pct"/>
            <w:shd w:val="clear" w:color="auto" w:fill="auto"/>
            <w:noWrap/>
            <w:vAlign w:val="bottom"/>
            <w:hideMark/>
          </w:tcPr>
          <w:p w:rsidR="000903A9" w:rsidRPr="003B2E2C" w:rsidRDefault="000903A9" w:rsidP="00493865">
            <w:pPr>
              <w:jc w:val="center"/>
              <w:rPr>
                <w:color w:val="000000"/>
              </w:rPr>
            </w:pPr>
            <w:r w:rsidRPr="003B2E2C">
              <w:rPr>
                <w:color w:val="000000"/>
              </w:rPr>
              <w:t>786</w:t>
            </w:r>
          </w:p>
        </w:tc>
        <w:tc>
          <w:tcPr>
            <w:tcW w:w="526" w:type="pct"/>
            <w:shd w:val="clear" w:color="auto" w:fill="auto"/>
            <w:noWrap/>
            <w:vAlign w:val="bottom"/>
            <w:hideMark/>
          </w:tcPr>
          <w:p w:rsidR="000903A9" w:rsidRPr="003B2E2C" w:rsidRDefault="000903A9" w:rsidP="00493865">
            <w:pPr>
              <w:jc w:val="center"/>
              <w:rPr>
                <w:color w:val="000000"/>
              </w:rPr>
            </w:pPr>
            <w:r w:rsidRPr="003B2E2C">
              <w:rPr>
                <w:color w:val="000000"/>
              </w:rPr>
              <w:t>467</w:t>
            </w:r>
          </w:p>
        </w:tc>
        <w:tc>
          <w:tcPr>
            <w:tcW w:w="501" w:type="pct"/>
            <w:shd w:val="clear" w:color="auto" w:fill="auto"/>
            <w:noWrap/>
            <w:vAlign w:val="bottom"/>
            <w:hideMark/>
          </w:tcPr>
          <w:p w:rsidR="000903A9" w:rsidRPr="003B2E2C" w:rsidRDefault="000903A9" w:rsidP="00493865">
            <w:pPr>
              <w:jc w:val="center"/>
              <w:rPr>
                <w:color w:val="000000"/>
              </w:rPr>
            </w:pPr>
            <w:r w:rsidRPr="003B2E2C">
              <w:rPr>
                <w:color w:val="000000"/>
              </w:rPr>
              <w:t>319</w:t>
            </w:r>
          </w:p>
        </w:tc>
        <w:tc>
          <w:tcPr>
            <w:tcW w:w="461" w:type="pct"/>
            <w:vAlign w:val="bottom"/>
          </w:tcPr>
          <w:p w:rsidR="000903A9" w:rsidRPr="003B2E2C" w:rsidRDefault="000903A9" w:rsidP="00493865">
            <w:pPr>
              <w:jc w:val="center"/>
            </w:pPr>
            <w:r w:rsidRPr="003B2E2C">
              <w:t>0</w:t>
            </w:r>
          </w:p>
        </w:tc>
        <w:tc>
          <w:tcPr>
            <w:tcW w:w="693" w:type="pct"/>
            <w:shd w:val="clear" w:color="auto" w:fill="auto"/>
            <w:noWrap/>
            <w:vAlign w:val="bottom"/>
            <w:hideMark/>
          </w:tcPr>
          <w:p w:rsidR="000903A9" w:rsidRPr="003B2E2C" w:rsidRDefault="000903A9" w:rsidP="00493865">
            <w:pPr>
              <w:jc w:val="center"/>
              <w:rPr>
                <w:color w:val="000000"/>
              </w:rPr>
            </w:pPr>
            <w:r w:rsidRPr="003B2E2C">
              <w:rPr>
                <w:color w:val="000000"/>
              </w:rPr>
              <w:t>84</w:t>
            </w:r>
          </w:p>
        </w:tc>
        <w:tc>
          <w:tcPr>
            <w:tcW w:w="960" w:type="pct"/>
            <w:shd w:val="clear" w:color="auto" w:fill="auto"/>
            <w:noWrap/>
            <w:vAlign w:val="bottom"/>
          </w:tcPr>
          <w:p w:rsidR="000903A9" w:rsidRPr="003B2E2C" w:rsidRDefault="000903A9" w:rsidP="00493865">
            <w:pPr>
              <w:jc w:val="right"/>
              <w:rPr>
                <w:color w:val="000000"/>
              </w:rPr>
            </w:pP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5D0358" w:rsidP="000903A9">
      <w:pPr>
        <w:keepNext/>
        <w:spacing w:before="480" w:after="120"/>
        <w:jc w:val="both"/>
        <w:rPr>
          <w:b/>
        </w:rPr>
      </w:pPr>
      <w:r>
        <w:rPr>
          <w:b/>
        </w:rPr>
        <w:t>Tabulka č. 25</w:t>
      </w:r>
      <w:r w:rsidR="000903A9" w:rsidRPr="003B2E2C">
        <w:rPr>
          <w:b/>
        </w:rPr>
        <w:t>: Údaje o pracovnících ve školních jídelnách ZŠ dle zřizovatelů v ORP</w:t>
      </w:r>
    </w:p>
    <w:p w:rsidR="000903A9" w:rsidRPr="003B2E2C" w:rsidRDefault="000903A9" w:rsidP="000903A9">
      <w:pPr>
        <w:spacing w:after="120"/>
      </w:pPr>
      <w:r w:rsidRPr="003B2E2C">
        <w:t>Údaj o personálu není úplně přesný. Příčinou je spojené ředitelství ve Viticích a v</w:t>
      </w:r>
      <w:r w:rsidR="001A6E18">
        <w:t> </w:t>
      </w:r>
      <w:r w:rsidRPr="003B2E2C">
        <w:t>Poříčanech</w:t>
      </w:r>
      <w:r w:rsidR="001A6E18">
        <w:t xml:space="preserve">, je zde </w:t>
      </w:r>
      <w:r w:rsidRPr="003B2E2C">
        <w:t>i společn</w:t>
      </w:r>
      <w:r w:rsidR="001A6E18">
        <w:t>á</w:t>
      </w:r>
      <w:r w:rsidRPr="003B2E2C">
        <w:t xml:space="preserve"> kuchyň pro ZŠ a MŠ. </w:t>
      </w:r>
      <w:r w:rsidR="001A6E18">
        <w:t>Tato situace je t</w:t>
      </w:r>
      <w:r w:rsidRPr="003B2E2C">
        <w:t>aké v</w:t>
      </w:r>
      <w:r w:rsidR="001A6E18">
        <w:t> </w:t>
      </w:r>
      <w:r w:rsidRPr="003B2E2C">
        <w:t>Tuklatech</w:t>
      </w:r>
      <w:r w:rsidR="001A6E18">
        <w:t>,</w:t>
      </w:r>
      <w:r w:rsidRPr="003B2E2C">
        <w:t xml:space="preserve"> kde </w:t>
      </w:r>
      <w:r w:rsidR="001A6E18">
        <w:t xml:space="preserve">žáci </w:t>
      </w:r>
      <w:r w:rsidRPr="003B2E2C">
        <w:t>základní škol</w:t>
      </w:r>
      <w:r w:rsidR="001A6E18">
        <w:t>y</w:t>
      </w:r>
      <w:r w:rsidRPr="003B2E2C">
        <w:t xml:space="preserve"> chodí na obědy do MŠ (v tabulce je započteno)</w:t>
      </w:r>
      <w:r w:rsidR="001A6E18">
        <w:t>.</w:t>
      </w:r>
    </w:p>
    <w:tbl>
      <w:tblPr>
        <w:tblW w:w="5000" w:type="pct"/>
        <w:tblCellMar>
          <w:left w:w="70" w:type="dxa"/>
          <w:right w:w="70" w:type="dxa"/>
        </w:tblCellMar>
        <w:tblLook w:val="04A0" w:firstRow="1" w:lastRow="0" w:firstColumn="1" w:lastColumn="0" w:noHBand="0" w:noVBand="1"/>
      </w:tblPr>
      <w:tblGrid>
        <w:gridCol w:w="3866"/>
        <w:gridCol w:w="2255"/>
        <w:gridCol w:w="3657"/>
      </w:tblGrid>
      <w:tr w:rsidR="000903A9" w:rsidRPr="003B2E2C" w:rsidTr="00493865">
        <w:trPr>
          <w:trHeight w:val="300"/>
        </w:trPr>
        <w:tc>
          <w:tcPr>
            <w:tcW w:w="1977"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školní jídelny zřizované</w:t>
            </w:r>
          </w:p>
        </w:tc>
        <w:tc>
          <w:tcPr>
            <w:tcW w:w="3023" w:type="pct"/>
            <w:gridSpan w:val="2"/>
            <w:tcBorders>
              <w:top w:val="single" w:sz="8" w:space="0" w:color="auto"/>
              <w:left w:val="nil"/>
              <w:bottom w:val="single" w:sz="4" w:space="0" w:color="auto"/>
              <w:right w:val="single" w:sz="8" w:space="0" w:color="000000"/>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pracovníci celkem</w:t>
            </w:r>
          </w:p>
        </w:tc>
      </w:tr>
      <w:tr w:rsidR="000903A9" w:rsidRPr="003B2E2C" w:rsidTr="00493865">
        <w:trPr>
          <w:trHeight w:val="315"/>
        </w:trPr>
        <w:tc>
          <w:tcPr>
            <w:tcW w:w="1977"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tcPr>
          <w:p w:rsidR="000903A9" w:rsidRPr="003B2E2C" w:rsidRDefault="000903A9" w:rsidP="00493865">
            <w:pPr>
              <w:jc w:val="both"/>
              <w:rPr>
                <w:rFonts w:eastAsia="Calibri"/>
                <w:b/>
              </w:rPr>
            </w:pPr>
          </w:p>
        </w:tc>
        <w:tc>
          <w:tcPr>
            <w:tcW w:w="1153" w:type="pct"/>
            <w:tcBorders>
              <w:top w:val="nil"/>
              <w:left w:val="nil"/>
              <w:bottom w:val="single" w:sz="8" w:space="0" w:color="auto"/>
              <w:right w:val="single" w:sz="4"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fyzické osoby</w:t>
            </w:r>
          </w:p>
        </w:tc>
        <w:tc>
          <w:tcPr>
            <w:tcW w:w="1870" w:type="pct"/>
            <w:tcBorders>
              <w:top w:val="nil"/>
              <w:left w:val="nil"/>
              <w:bottom w:val="single" w:sz="8" w:space="0" w:color="auto"/>
              <w:right w:val="single" w:sz="8" w:space="0" w:color="auto"/>
            </w:tcBorders>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přepočtené osoby</w:t>
            </w:r>
          </w:p>
        </w:tc>
      </w:tr>
      <w:tr w:rsidR="000903A9" w:rsidRPr="003B2E2C" w:rsidTr="00493865">
        <w:trPr>
          <w:trHeight w:val="300"/>
        </w:trPr>
        <w:tc>
          <w:tcPr>
            <w:tcW w:w="1977" w:type="pct"/>
            <w:tcBorders>
              <w:top w:val="nil"/>
              <w:left w:val="single" w:sz="8"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krajem</w:t>
            </w:r>
          </w:p>
        </w:tc>
        <w:tc>
          <w:tcPr>
            <w:tcW w:w="1153"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c>
          <w:tcPr>
            <w:tcW w:w="1870"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r>
      <w:tr w:rsidR="000903A9" w:rsidRPr="003B2E2C" w:rsidTr="00493865">
        <w:trPr>
          <w:trHeight w:val="300"/>
        </w:trPr>
        <w:tc>
          <w:tcPr>
            <w:tcW w:w="1977"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obcemi</w:t>
            </w:r>
          </w:p>
        </w:tc>
        <w:tc>
          <w:tcPr>
            <w:tcW w:w="1153"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30</w:t>
            </w:r>
          </w:p>
        </w:tc>
        <w:tc>
          <w:tcPr>
            <w:tcW w:w="1870"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24,5</w:t>
            </w:r>
          </w:p>
        </w:tc>
      </w:tr>
      <w:tr w:rsidR="000903A9" w:rsidRPr="003B2E2C" w:rsidTr="00493865">
        <w:trPr>
          <w:trHeight w:val="300"/>
        </w:trPr>
        <w:tc>
          <w:tcPr>
            <w:tcW w:w="1977"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církví</w:t>
            </w:r>
          </w:p>
        </w:tc>
        <w:tc>
          <w:tcPr>
            <w:tcW w:w="1153"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c>
          <w:tcPr>
            <w:tcW w:w="1870"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r>
      <w:tr w:rsidR="000903A9" w:rsidRPr="003B2E2C" w:rsidTr="00493865">
        <w:trPr>
          <w:trHeight w:val="300"/>
        </w:trPr>
        <w:tc>
          <w:tcPr>
            <w:tcW w:w="1977" w:type="pct"/>
            <w:tcBorders>
              <w:top w:val="nil"/>
              <w:left w:val="single" w:sz="4" w:space="0" w:color="auto"/>
              <w:bottom w:val="single" w:sz="4" w:space="0" w:color="auto"/>
              <w:right w:val="single" w:sz="4" w:space="0" w:color="auto"/>
            </w:tcBorders>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soukromé</w:t>
            </w:r>
          </w:p>
        </w:tc>
        <w:tc>
          <w:tcPr>
            <w:tcW w:w="1153"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c>
          <w:tcPr>
            <w:tcW w:w="1870" w:type="pct"/>
            <w:tcBorders>
              <w:top w:val="nil"/>
              <w:left w:val="nil"/>
              <w:bottom w:val="single" w:sz="4" w:space="0" w:color="auto"/>
              <w:right w:val="single" w:sz="4" w:space="0" w:color="auto"/>
            </w:tcBorders>
            <w:shd w:val="clear" w:color="auto" w:fill="auto"/>
            <w:vAlign w:val="center"/>
          </w:tcPr>
          <w:p w:rsidR="000903A9" w:rsidRPr="003B2E2C" w:rsidRDefault="000903A9" w:rsidP="00493865">
            <w:pPr>
              <w:jc w:val="center"/>
              <w:rPr>
                <w:rFonts w:eastAsia="Calibri"/>
              </w:rPr>
            </w:pPr>
            <w:r w:rsidRPr="003B2E2C">
              <w:rPr>
                <w:rFonts w:eastAsia="Calibri"/>
              </w:rPr>
              <w:t>0</w:t>
            </w:r>
          </w:p>
        </w:tc>
      </w:tr>
    </w:tbl>
    <w:p w:rsidR="00196C87" w:rsidRDefault="000903A9" w:rsidP="00E45CA1">
      <w:pPr>
        <w:spacing w:before="20" w:after="240"/>
        <w:jc w:val="both"/>
        <w:rPr>
          <w:rFonts w:eastAsia="Calibri"/>
          <w:i/>
          <w:sz w:val="18"/>
          <w:szCs w:val="18"/>
        </w:rPr>
      </w:pPr>
      <w:r w:rsidRPr="00E45CA1">
        <w:rPr>
          <w:rFonts w:eastAsia="Calibri"/>
          <w:i/>
          <w:sz w:val="18"/>
          <w:szCs w:val="18"/>
        </w:rPr>
        <w:t>Zdroj: Výkazy MŠMT</w:t>
      </w:r>
    </w:p>
    <w:p w:rsidR="000903A9" w:rsidRPr="003B2E2C" w:rsidRDefault="00196C87" w:rsidP="000903A9">
      <w:pPr>
        <w:pStyle w:val="StylAlenaI"/>
        <w:spacing w:before="600"/>
        <w:ind w:left="1418" w:hanging="1418"/>
        <w:rPr>
          <w:rFonts w:ascii="Times New Roman" w:hAnsi="Times New Roman" w:cs="Times New Roman"/>
          <w:sz w:val="32"/>
          <w:szCs w:val="32"/>
        </w:rPr>
      </w:pPr>
      <w:bookmarkStart w:id="27" w:name="_Toc431289382"/>
      <w:r>
        <w:rPr>
          <w:rFonts w:ascii="Times New Roman" w:hAnsi="Times New Roman" w:cs="Times New Roman"/>
          <w:sz w:val="32"/>
          <w:szCs w:val="32"/>
        </w:rPr>
        <w:lastRenderedPageBreak/>
        <w:t xml:space="preserve">III. E </w:t>
      </w:r>
      <w:r w:rsidR="000903A9" w:rsidRPr="003B2E2C">
        <w:rPr>
          <w:rFonts w:ascii="Times New Roman" w:hAnsi="Times New Roman" w:cs="Times New Roman"/>
          <w:sz w:val="32"/>
          <w:szCs w:val="32"/>
        </w:rPr>
        <w:t>Financování</w:t>
      </w:r>
      <w:bookmarkEnd w:id="27"/>
    </w:p>
    <w:p w:rsidR="000903A9" w:rsidRDefault="005D0358" w:rsidP="000903A9">
      <w:pPr>
        <w:keepNext/>
        <w:spacing w:before="480" w:after="120"/>
        <w:jc w:val="both"/>
        <w:rPr>
          <w:b/>
        </w:rPr>
      </w:pPr>
      <w:r>
        <w:rPr>
          <w:b/>
        </w:rPr>
        <w:t>Tabulka č. 26</w:t>
      </w:r>
      <w:r w:rsidR="000903A9" w:rsidRPr="003B2E2C">
        <w:rPr>
          <w:b/>
        </w:rPr>
        <w:t>: Celkové provozní výdaje ve správním obvodu na ZŠ</w:t>
      </w:r>
      <w:r w:rsidR="007E442E">
        <w:rPr>
          <w:b/>
        </w:rPr>
        <w:t> </w:t>
      </w:r>
      <w:r w:rsidR="000903A9" w:rsidRPr="003B2E2C">
        <w:rPr>
          <w:b/>
        </w:rPr>
        <w:t>a jiná zařízení zřizovan</w:t>
      </w:r>
      <w:r w:rsidR="00F91068">
        <w:rPr>
          <w:b/>
        </w:rPr>
        <w:t>é</w:t>
      </w:r>
      <w:r w:rsidR="000903A9" w:rsidRPr="003B2E2C">
        <w:rPr>
          <w:b/>
        </w:rPr>
        <w:t xml:space="preserve"> obcemi</w:t>
      </w:r>
      <w:r w:rsidR="00C53D01">
        <w:rPr>
          <w:b/>
        </w:rPr>
        <w:t xml:space="preserve"> (v tisíc</w:t>
      </w:r>
      <w:r w:rsidR="00D773C7">
        <w:rPr>
          <w:b/>
        </w:rPr>
        <w:t>ích</w:t>
      </w:r>
      <w:r w:rsidR="00C53D01">
        <w:rPr>
          <w:b/>
        </w:rPr>
        <w:t xml:space="preserve"> Kč)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9"/>
        <w:gridCol w:w="2094"/>
        <w:gridCol w:w="1915"/>
        <w:gridCol w:w="1715"/>
        <w:gridCol w:w="1805"/>
      </w:tblGrid>
      <w:tr w:rsidR="000903A9" w:rsidRPr="003B2E2C" w:rsidTr="00196C87">
        <w:trPr>
          <w:trHeight w:val="615"/>
        </w:trPr>
        <w:tc>
          <w:tcPr>
            <w:tcW w:w="1150" w:type="pct"/>
            <w:shd w:val="clear" w:color="000000" w:fill="DBE5F1"/>
            <w:noWrap/>
            <w:vAlign w:val="center"/>
            <w:hideMark/>
          </w:tcPr>
          <w:p w:rsidR="000903A9" w:rsidRPr="003B2E2C" w:rsidRDefault="000903A9" w:rsidP="00493865">
            <w:pPr>
              <w:rPr>
                <w:color w:val="000000"/>
              </w:rPr>
            </w:pPr>
            <w:r w:rsidRPr="003B2E2C">
              <w:rPr>
                <w:color w:val="000000"/>
              </w:rPr>
              <w:t> </w:t>
            </w:r>
          </w:p>
        </w:tc>
        <w:tc>
          <w:tcPr>
            <w:tcW w:w="1071" w:type="pct"/>
            <w:shd w:val="clear" w:color="000000" w:fill="DBE5F1"/>
            <w:vAlign w:val="center"/>
            <w:hideMark/>
          </w:tcPr>
          <w:p w:rsidR="000903A9" w:rsidRPr="003B2E2C" w:rsidRDefault="000903A9" w:rsidP="00493865">
            <w:pPr>
              <w:jc w:val="center"/>
              <w:rPr>
                <w:b/>
                <w:bCs/>
                <w:color w:val="000000"/>
              </w:rPr>
            </w:pPr>
            <w:r w:rsidRPr="003B2E2C">
              <w:rPr>
                <w:b/>
                <w:bCs/>
                <w:color w:val="000000"/>
              </w:rPr>
              <w:t>celkem</w:t>
            </w:r>
          </w:p>
        </w:tc>
        <w:tc>
          <w:tcPr>
            <w:tcW w:w="979" w:type="pct"/>
            <w:shd w:val="clear" w:color="000000" w:fill="DBE5F1"/>
            <w:vAlign w:val="center"/>
            <w:hideMark/>
          </w:tcPr>
          <w:p w:rsidR="000903A9" w:rsidRPr="003B2E2C" w:rsidRDefault="000903A9" w:rsidP="00493865">
            <w:pPr>
              <w:jc w:val="center"/>
              <w:rPr>
                <w:b/>
                <w:bCs/>
                <w:color w:val="000000"/>
              </w:rPr>
            </w:pPr>
            <w:r w:rsidRPr="003B2E2C">
              <w:rPr>
                <w:b/>
                <w:bCs/>
                <w:color w:val="000000"/>
              </w:rPr>
              <w:t>ZŠ (1. i 2. stupeň)</w:t>
            </w:r>
          </w:p>
        </w:tc>
        <w:tc>
          <w:tcPr>
            <w:tcW w:w="877" w:type="pct"/>
            <w:shd w:val="clear" w:color="000000" w:fill="DBE5F1"/>
            <w:vAlign w:val="center"/>
            <w:hideMark/>
          </w:tcPr>
          <w:p w:rsidR="000903A9" w:rsidRPr="003B2E2C" w:rsidRDefault="000903A9" w:rsidP="00493865">
            <w:pPr>
              <w:jc w:val="center"/>
              <w:rPr>
                <w:b/>
                <w:bCs/>
                <w:color w:val="000000"/>
              </w:rPr>
            </w:pPr>
            <w:r w:rsidRPr="003B2E2C">
              <w:rPr>
                <w:b/>
                <w:bCs/>
                <w:color w:val="000000"/>
              </w:rPr>
              <w:t>ZŠ (jen 1. stupeň)</w:t>
            </w:r>
          </w:p>
        </w:tc>
        <w:tc>
          <w:tcPr>
            <w:tcW w:w="923" w:type="pct"/>
            <w:shd w:val="clear" w:color="000000" w:fill="DBE5F1"/>
            <w:vAlign w:val="center"/>
            <w:hideMark/>
          </w:tcPr>
          <w:p w:rsidR="000903A9" w:rsidRPr="003B2E2C" w:rsidRDefault="000903A9" w:rsidP="00493865">
            <w:pPr>
              <w:jc w:val="center"/>
              <w:rPr>
                <w:b/>
                <w:bCs/>
                <w:color w:val="000000"/>
              </w:rPr>
            </w:pPr>
            <w:r w:rsidRPr="003B2E2C">
              <w:rPr>
                <w:b/>
                <w:bCs/>
                <w:color w:val="000000"/>
              </w:rPr>
              <w:t>Jiné (ŠD, ŠK, školní jídelny)</w:t>
            </w:r>
          </w:p>
        </w:tc>
      </w:tr>
      <w:tr w:rsidR="00B2381B" w:rsidRPr="003B2E2C" w:rsidTr="00196C87">
        <w:trPr>
          <w:trHeight w:val="315"/>
        </w:trPr>
        <w:tc>
          <w:tcPr>
            <w:tcW w:w="1150" w:type="pct"/>
            <w:shd w:val="clear" w:color="000000" w:fill="DBE5F1"/>
            <w:noWrap/>
            <w:vAlign w:val="center"/>
            <w:hideMark/>
          </w:tcPr>
          <w:p w:rsidR="00B2381B" w:rsidRPr="003B2E2C" w:rsidRDefault="00B2381B" w:rsidP="00493865">
            <w:pPr>
              <w:jc w:val="center"/>
              <w:rPr>
                <w:b/>
                <w:bCs/>
                <w:color w:val="000000"/>
              </w:rPr>
            </w:pPr>
            <w:r w:rsidRPr="003B2E2C">
              <w:rPr>
                <w:b/>
                <w:bCs/>
                <w:color w:val="000000"/>
              </w:rPr>
              <w:t>2014</w:t>
            </w:r>
          </w:p>
        </w:tc>
        <w:tc>
          <w:tcPr>
            <w:tcW w:w="1071" w:type="pct"/>
            <w:shd w:val="clear" w:color="auto" w:fill="auto"/>
            <w:noWrap/>
            <w:vAlign w:val="center"/>
            <w:hideMark/>
          </w:tcPr>
          <w:p w:rsidR="00B2381B" w:rsidRPr="003B2E2C" w:rsidRDefault="00B2381B" w:rsidP="00493865">
            <w:pPr>
              <w:jc w:val="center"/>
              <w:rPr>
                <w:color w:val="000000"/>
              </w:rPr>
            </w:pPr>
            <w:r w:rsidRPr="003B2E2C">
              <w:rPr>
                <w:color w:val="000000"/>
              </w:rPr>
              <w:t>38</w:t>
            </w:r>
            <w:r w:rsidR="00D773C7">
              <w:rPr>
                <w:color w:val="000000"/>
              </w:rPr>
              <w:t xml:space="preserve"> </w:t>
            </w:r>
            <w:r w:rsidRPr="003B2E2C">
              <w:rPr>
                <w:color w:val="000000"/>
              </w:rPr>
              <w:t>306,49</w:t>
            </w:r>
          </w:p>
        </w:tc>
        <w:tc>
          <w:tcPr>
            <w:tcW w:w="979" w:type="pct"/>
            <w:shd w:val="clear" w:color="auto" w:fill="auto"/>
            <w:noWrap/>
            <w:vAlign w:val="center"/>
            <w:hideMark/>
          </w:tcPr>
          <w:p w:rsidR="00B2381B" w:rsidRPr="003B2E2C" w:rsidRDefault="00B2381B" w:rsidP="00493865">
            <w:pPr>
              <w:jc w:val="center"/>
              <w:rPr>
                <w:color w:val="000000"/>
              </w:rPr>
            </w:pPr>
            <w:r w:rsidRPr="003B2E2C">
              <w:rPr>
                <w:color w:val="000000"/>
              </w:rPr>
              <w:t>33</w:t>
            </w:r>
            <w:r w:rsidR="00D773C7">
              <w:rPr>
                <w:color w:val="000000"/>
              </w:rPr>
              <w:t xml:space="preserve"> </w:t>
            </w:r>
            <w:r w:rsidRPr="003B2E2C">
              <w:rPr>
                <w:color w:val="000000"/>
              </w:rPr>
              <w:t>257,13</w:t>
            </w:r>
          </w:p>
        </w:tc>
        <w:tc>
          <w:tcPr>
            <w:tcW w:w="877" w:type="pct"/>
            <w:shd w:val="clear" w:color="auto" w:fill="auto"/>
            <w:noWrap/>
            <w:vAlign w:val="center"/>
            <w:hideMark/>
          </w:tcPr>
          <w:p w:rsidR="00B2381B" w:rsidRPr="003B2E2C" w:rsidRDefault="00B2381B" w:rsidP="00493865">
            <w:pPr>
              <w:jc w:val="center"/>
              <w:rPr>
                <w:color w:val="000000"/>
              </w:rPr>
            </w:pPr>
            <w:r w:rsidRPr="003B2E2C">
              <w:rPr>
                <w:color w:val="000000"/>
              </w:rPr>
              <w:t>623,6</w:t>
            </w:r>
          </w:p>
        </w:tc>
        <w:tc>
          <w:tcPr>
            <w:tcW w:w="923" w:type="pct"/>
            <w:shd w:val="clear" w:color="auto" w:fill="auto"/>
            <w:noWrap/>
            <w:vAlign w:val="center"/>
            <w:hideMark/>
          </w:tcPr>
          <w:p w:rsidR="00B2381B" w:rsidRPr="003B2E2C" w:rsidRDefault="00B2381B" w:rsidP="00493865">
            <w:pPr>
              <w:jc w:val="center"/>
              <w:rPr>
                <w:color w:val="000000"/>
              </w:rPr>
            </w:pPr>
            <w:r w:rsidRPr="003B2E2C">
              <w:rPr>
                <w:color w:val="000000"/>
              </w:rPr>
              <w:t>4</w:t>
            </w:r>
            <w:r w:rsidR="00D773C7">
              <w:rPr>
                <w:color w:val="000000"/>
              </w:rPr>
              <w:t xml:space="preserve"> </w:t>
            </w:r>
            <w:r w:rsidRPr="003B2E2C">
              <w:rPr>
                <w:color w:val="000000"/>
              </w:rPr>
              <w:t>425,76</w:t>
            </w:r>
          </w:p>
        </w:tc>
      </w:tr>
      <w:tr w:rsidR="00B2381B" w:rsidRPr="003B2E2C" w:rsidTr="00196C87">
        <w:trPr>
          <w:trHeight w:val="315"/>
        </w:trPr>
        <w:tc>
          <w:tcPr>
            <w:tcW w:w="1150" w:type="pct"/>
            <w:shd w:val="clear" w:color="000000" w:fill="DBE5F1"/>
            <w:noWrap/>
            <w:vAlign w:val="center"/>
            <w:hideMark/>
          </w:tcPr>
          <w:p w:rsidR="00B2381B" w:rsidRPr="003B2E2C" w:rsidRDefault="00B2381B" w:rsidP="00493865">
            <w:pPr>
              <w:jc w:val="center"/>
              <w:rPr>
                <w:b/>
                <w:bCs/>
                <w:color w:val="000000"/>
              </w:rPr>
            </w:pPr>
            <w:r w:rsidRPr="003B2E2C">
              <w:rPr>
                <w:b/>
                <w:bCs/>
                <w:color w:val="000000"/>
              </w:rPr>
              <w:t>2013</w:t>
            </w:r>
          </w:p>
        </w:tc>
        <w:tc>
          <w:tcPr>
            <w:tcW w:w="1071" w:type="pct"/>
            <w:shd w:val="clear" w:color="auto" w:fill="auto"/>
            <w:noWrap/>
            <w:vAlign w:val="bottom"/>
            <w:hideMark/>
          </w:tcPr>
          <w:p w:rsidR="00B2381B" w:rsidRPr="003B2E2C" w:rsidRDefault="00B2381B" w:rsidP="00493865">
            <w:pPr>
              <w:jc w:val="center"/>
              <w:rPr>
                <w:color w:val="000000"/>
              </w:rPr>
            </w:pPr>
            <w:r w:rsidRPr="003B2E2C">
              <w:rPr>
                <w:color w:val="000000"/>
              </w:rPr>
              <w:t>40</w:t>
            </w:r>
            <w:r w:rsidR="00D773C7">
              <w:rPr>
                <w:color w:val="000000"/>
              </w:rPr>
              <w:t xml:space="preserve"> </w:t>
            </w:r>
            <w:r w:rsidRPr="003B2E2C">
              <w:rPr>
                <w:color w:val="000000"/>
              </w:rPr>
              <w:t>407,37</w:t>
            </w:r>
          </w:p>
        </w:tc>
        <w:tc>
          <w:tcPr>
            <w:tcW w:w="979" w:type="pct"/>
            <w:shd w:val="clear" w:color="auto" w:fill="auto"/>
            <w:noWrap/>
            <w:vAlign w:val="bottom"/>
            <w:hideMark/>
          </w:tcPr>
          <w:p w:rsidR="00B2381B" w:rsidRPr="003B2E2C" w:rsidRDefault="00B2381B" w:rsidP="00493865">
            <w:pPr>
              <w:jc w:val="center"/>
              <w:rPr>
                <w:color w:val="000000"/>
              </w:rPr>
            </w:pPr>
            <w:r w:rsidRPr="003B2E2C">
              <w:rPr>
                <w:color w:val="000000"/>
              </w:rPr>
              <w:t>37</w:t>
            </w:r>
            <w:r w:rsidR="00D773C7">
              <w:rPr>
                <w:color w:val="000000"/>
              </w:rPr>
              <w:t xml:space="preserve"> </w:t>
            </w:r>
            <w:r w:rsidRPr="003B2E2C">
              <w:rPr>
                <w:color w:val="000000"/>
              </w:rPr>
              <w:t>995,9</w:t>
            </w:r>
          </w:p>
        </w:tc>
        <w:tc>
          <w:tcPr>
            <w:tcW w:w="877" w:type="pct"/>
            <w:shd w:val="clear" w:color="auto" w:fill="auto"/>
            <w:noWrap/>
            <w:vAlign w:val="bottom"/>
            <w:hideMark/>
          </w:tcPr>
          <w:p w:rsidR="00B2381B" w:rsidRPr="003B2E2C" w:rsidRDefault="00B2381B" w:rsidP="00493865">
            <w:pPr>
              <w:jc w:val="center"/>
              <w:rPr>
                <w:color w:val="000000"/>
              </w:rPr>
            </w:pPr>
            <w:r w:rsidRPr="003B2E2C">
              <w:rPr>
                <w:color w:val="000000"/>
              </w:rPr>
              <w:t>574,99</w:t>
            </w:r>
          </w:p>
        </w:tc>
        <w:tc>
          <w:tcPr>
            <w:tcW w:w="923" w:type="pct"/>
            <w:shd w:val="clear" w:color="auto" w:fill="auto"/>
            <w:noWrap/>
            <w:vAlign w:val="bottom"/>
            <w:hideMark/>
          </w:tcPr>
          <w:p w:rsidR="00B2381B" w:rsidRPr="003B2E2C" w:rsidRDefault="00B2381B" w:rsidP="00493865">
            <w:pPr>
              <w:jc w:val="center"/>
              <w:rPr>
                <w:color w:val="000000"/>
              </w:rPr>
            </w:pPr>
            <w:r w:rsidRPr="003B2E2C">
              <w:rPr>
                <w:color w:val="000000"/>
              </w:rPr>
              <w:t>1</w:t>
            </w:r>
            <w:r w:rsidR="00D773C7">
              <w:rPr>
                <w:color w:val="000000"/>
              </w:rPr>
              <w:t xml:space="preserve"> </w:t>
            </w:r>
            <w:r w:rsidRPr="003B2E2C">
              <w:rPr>
                <w:color w:val="000000"/>
              </w:rPr>
              <w:t>836,48</w:t>
            </w:r>
          </w:p>
        </w:tc>
      </w:tr>
      <w:tr w:rsidR="00B2381B" w:rsidRPr="003B2E2C" w:rsidTr="00196C87">
        <w:trPr>
          <w:trHeight w:val="315"/>
        </w:trPr>
        <w:tc>
          <w:tcPr>
            <w:tcW w:w="1150" w:type="pct"/>
            <w:shd w:val="clear" w:color="000000" w:fill="DBE5F1"/>
            <w:noWrap/>
            <w:vAlign w:val="center"/>
            <w:hideMark/>
          </w:tcPr>
          <w:p w:rsidR="00B2381B" w:rsidRPr="003B2E2C" w:rsidRDefault="00B2381B" w:rsidP="00493865">
            <w:pPr>
              <w:jc w:val="center"/>
              <w:rPr>
                <w:b/>
                <w:bCs/>
                <w:color w:val="000000"/>
              </w:rPr>
            </w:pPr>
            <w:r w:rsidRPr="003B2E2C">
              <w:rPr>
                <w:b/>
                <w:bCs/>
                <w:color w:val="000000"/>
              </w:rPr>
              <w:t>2012</w:t>
            </w:r>
          </w:p>
        </w:tc>
        <w:tc>
          <w:tcPr>
            <w:tcW w:w="1071" w:type="pct"/>
            <w:shd w:val="clear" w:color="auto" w:fill="auto"/>
            <w:vAlign w:val="center"/>
            <w:hideMark/>
          </w:tcPr>
          <w:p w:rsidR="00B2381B" w:rsidRPr="003B2E2C" w:rsidRDefault="00B2381B" w:rsidP="00493865">
            <w:pPr>
              <w:jc w:val="center"/>
              <w:rPr>
                <w:color w:val="000000"/>
              </w:rPr>
            </w:pPr>
            <w:r w:rsidRPr="003B2E2C">
              <w:rPr>
                <w:color w:val="000000"/>
              </w:rPr>
              <w:t>40 502,37</w:t>
            </w:r>
          </w:p>
        </w:tc>
        <w:tc>
          <w:tcPr>
            <w:tcW w:w="979" w:type="pct"/>
            <w:shd w:val="clear" w:color="auto" w:fill="auto"/>
            <w:vAlign w:val="center"/>
            <w:hideMark/>
          </w:tcPr>
          <w:p w:rsidR="00B2381B" w:rsidRPr="003B2E2C" w:rsidRDefault="00B2381B" w:rsidP="00493865">
            <w:pPr>
              <w:jc w:val="center"/>
              <w:rPr>
                <w:color w:val="000000"/>
              </w:rPr>
            </w:pPr>
            <w:r w:rsidRPr="003B2E2C">
              <w:rPr>
                <w:color w:val="000000"/>
              </w:rPr>
              <w:t>20 931,28</w:t>
            </w:r>
          </w:p>
        </w:tc>
        <w:tc>
          <w:tcPr>
            <w:tcW w:w="877" w:type="pct"/>
            <w:shd w:val="clear" w:color="auto" w:fill="auto"/>
            <w:vAlign w:val="center"/>
            <w:hideMark/>
          </w:tcPr>
          <w:p w:rsidR="00B2381B" w:rsidRPr="003B2E2C" w:rsidRDefault="00B2381B" w:rsidP="00493865">
            <w:pPr>
              <w:jc w:val="center"/>
              <w:rPr>
                <w:color w:val="000000"/>
              </w:rPr>
            </w:pPr>
            <w:r w:rsidRPr="003B2E2C">
              <w:rPr>
                <w:color w:val="000000"/>
              </w:rPr>
              <w:t>991,65</w:t>
            </w:r>
          </w:p>
        </w:tc>
        <w:tc>
          <w:tcPr>
            <w:tcW w:w="923" w:type="pct"/>
            <w:shd w:val="clear" w:color="auto" w:fill="auto"/>
            <w:vAlign w:val="center"/>
            <w:hideMark/>
          </w:tcPr>
          <w:p w:rsidR="00B2381B" w:rsidRPr="003B2E2C" w:rsidRDefault="00B2381B" w:rsidP="00493865">
            <w:pPr>
              <w:jc w:val="center"/>
              <w:rPr>
                <w:color w:val="000000"/>
              </w:rPr>
            </w:pPr>
            <w:r w:rsidRPr="003B2E2C">
              <w:rPr>
                <w:color w:val="000000"/>
              </w:rPr>
              <w:t>9 413,68</w:t>
            </w:r>
          </w:p>
        </w:tc>
      </w:tr>
      <w:tr w:rsidR="00B2381B" w:rsidRPr="003B2E2C" w:rsidTr="00196C87">
        <w:trPr>
          <w:trHeight w:val="315"/>
        </w:trPr>
        <w:tc>
          <w:tcPr>
            <w:tcW w:w="1150" w:type="pct"/>
            <w:shd w:val="clear" w:color="000000" w:fill="DBE5F1"/>
            <w:noWrap/>
            <w:vAlign w:val="center"/>
            <w:hideMark/>
          </w:tcPr>
          <w:p w:rsidR="00B2381B" w:rsidRPr="003B2E2C" w:rsidRDefault="00B2381B" w:rsidP="00493865">
            <w:pPr>
              <w:jc w:val="center"/>
              <w:rPr>
                <w:b/>
                <w:bCs/>
                <w:color w:val="000000"/>
              </w:rPr>
            </w:pPr>
            <w:r w:rsidRPr="003B2E2C">
              <w:rPr>
                <w:b/>
                <w:bCs/>
                <w:color w:val="000000"/>
              </w:rPr>
              <w:t>2011</w:t>
            </w:r>
          </w:p>
        </w:tc>
        <w:tc>
          <w:tcPr>
            <w:tcW w:w="1071" w:type="pct"/>
            <w:shd w:val="clear" w:color="auto" w:fill="auto"/>
            <w:vAlign w:val="center"/>
            <w:hideMark/>
          </w:tcPr>
          <w:p w:rsidR="00B2381B" w:rsidRPr="003B2E2C" w:rsidRDefault="00B2381B" w:rsidP="00493865">
            <w:pPr>
              <w:jc w:val="center"/>
              <w:rPr>
                <w:color w:val="000000"/>
              </w:rPr>
            </w:pPr>
            <w:r w:rsidRPr="003B2E2C">
              <w:rPr>
                <w:color w:val="000000"/>
              </w:rPr>
              <w:t>41 229,37</w:t>
            </w:r>
          </w:p>
        </w:tc>
        <w:tc>
          <w:tcPr>
            <w:tcW w:w="979" w:type="pct"/>
            <w:shd w:val="clear" w:color="auto" w:fill="auto"/>
            <w:vAlign w:val="center"/>
            <w:hideMark/>
          </w:tcPr>
          <w:p w:rsidR="00B2381B" w:rsidRPr="003B2E2C" w:rsidRDefault="00B2381B" w:rsidP="00493865">
            <w:pPr>
              <w:jc w:val="center"/>
              <w:rPr>
                <w:color w:val="000000"/>
              </w:rPr>
            </w:pPr>
            <w:r w:rsidRPr="003B2E2C">
              <w:rPr>
                <w:color w:val="000000"/>
              </w:rPr>
              <w:t>22 099,60</w:t>
            </w:r>
          </w:p>
        </w:tc>
        <w:tc>
          <w:tcPr>
            <w:tcW w:w="877" w:type="pct"/>
            <w:shd w:val="clear" w:color="auto" w:fill="auto"/>
            <w:vAlign w:val="center"/>
            <w:hideMark/>
          </w:tcPr>
          <w:p w:rsidR="00B2381B" w:rsidRPr="003B2E2C" w:rsidRDefault="00B2381B" w:rsidP="00493865">
            <w:pPr>
              <w:jc w:val="center"/>
              <w:rPr>
                <w:color w:val="000000"/>
              </w:rPr>
            </w:pPr>
            <w:r w:rsidRPr="003B2E2C">
              <w:rPr>
                <w:color w:val="000000"/>
              </w:rPr>
              <w:t>845,35</w:t>
            </w:r>
          </w:p>
        </w:tc>
        <w:tc>
          <w:tcPr>
            <w:tcW w:w="923" w:type="pct"/>
            <w:shd w:val="clear" w:color="auto" w:fill="auto"/>
            <w:vAlign w:val="center"/>
            <w:hideMark/>
          </w:tcPr>
          <w:p w:rsidR="00B2381B" w:rsidRPr="003B2E2C" w:rsidRDefault="00B2381B" w:rsidP="00493865">
            <w:pPr>
              <w:jc w:val="center"/>
              <w:rPr>
                <w:color w:val="000000"/>
              </w:rPr>
            </w:pPr>
            <w:r w:rsidRPr="003B2E2C">
              <w:rPr>
                <w:color w:val="000000"/>
              </w:rPr>
              <w:t>11 208,61</w:t>
            </w:r>
          </w:p>
        </w:tc>
      </w:tr>
      <w:tr w:rsidR="00B2381B" w:rsidRPr="003B2E2C" w:rsidTr="00196C87">
        <w:trPr>
          <w:trHeight w:val="315"/>
        </w:trPr>
        <w:tc>
          <w:tcPr>
            <w:tcW w:w="1150" w:type="pct"/>
            <w:shd w:val="clear" w:color="000000" w:fill="DBE5F1"/>
            <w:noWrap/>
            <w:vAlign w:val="center"/>
            <w:hideMark/>
          </w:tcPr>
          <w:p w:rsidR="00B2381B" w:rsidRPr="003B2E2C" w:rsidRDefault="00B2381B" w:rsidP="00493865">
            <w:pPr>
              <w:jc w:val="center"/>
              <w:rPr>
                <w:b/>
                <w:bCs/>
                <w:color w:val="000000"/>
              </w:rPr>
            </w:pPr>
            <w:r w:rsidRPr="003B2E2C">
              <w:rPr>
                <w:b/>
                <w:bCs/>
                <w:color w:val="000000"/>
              </w:rPr>
              <w:t>2010</w:t>
            </w:r>
          </w:p>
        </w:tc>
        <w:tc>
          <w:tcPr>
            <w:tcW w:w="1071" w:type="pct"/>
            <w:shd w:val="clear" w:color="auto" w:fill="auto"/>
            <w:vAlign w:val="center"/>
            <w:hideMark/>
          </w:tcPr>
          <w:p w:rsidR="00B2381B" w:rsidRPr="003B2E2C" w:rsidRDefault="00B2381B" w:rsidP="00493865">
            <w:pPr>
              <w:jc w:val="center"/>
              <w:rPr>
                <w:color w:val="000000"/>
              </w:rPr>
            </w:pPr>
            <w:r w:rsidRPr="003B2E2C">
              <w:rPr>
                <w:color w:val="000000"/>
              </w:rPr>
              <w:t>36 156,91</w:t>
            </w:r>
          </w:p>
        </w:tc>
        <w:tc>
          <w:tcPr>
            <w:tcW w:w="979" w:type="pct"/>
            <w:shd w:val="clear" w:color="auto" w:fill="auto"/>
            <w:vAlign w:val="center"/>
            <w:hideMark/>
          </w:tcPr>
          <w:p w:rsidR="00B2381B" w:rsidRPr="003B2E2C" w:rsidRDefault="00B2381B" w:rsidP="00493865">
            <w:pPr>
              <w:jc w:val="center"/>
              <w:rPr>
                <w:color w:val="000000"/>
              </w:rPr>
            </w:pPr>
            <w:r w:rsidRPr="003B2E2C">
              <w:rPr>
                <w:color w:val="000000"/>
              </w:rPr>
              <w:t>17 331,39</w:t>
            </w:r>
          </w:p>
        </w:tc>
        <w:tc>
          <w:tcPr>
            <w:tcW w:w="877" w:type="pct"/>
            <w:shd w:val="clear" w:color="auto" w:fill="auto"/>
            <w:vAlign w:val="center"/>
            <w:hideMark/>
          </w:tcPr>
          <w:p w:rsidR="00B2381B" w:rsidRPr="003B2E2C" w:rsidRDefault="00B2381B" w:rsidP="00493865">
            <w:pPr>
              <w:jc w:val="center"/>
              <w:rPr>
                <w:color w:val="000000"/>
              </w:rPr>
            </w:pPr>
            <w:r w:rsidRPr="003B2E2C">
              <w:rPr>
                <w:color w:val="000000"/>
              </w:rPr>
              <w:t>465,53</w:t>
            </w:r>
          </w:p>
        </w:tc>
        <w:tc>
          <w:tcPr>
            <w:tcW w:w="923" w:type="pct"/>
            <w:shd w:val="clear" w:color="auto" w:fill="auto"/>
            <w:vAlign w:val="center"/>
            <w:hideMark/>
          </w:tcPr>
          <w:p w:rsidR="00B2381B" w:rsidRPr="003B2E2C" w:rsidRDefault="00B2381B" w:rsidP="00493865">
            <w:pPr>
              <w:jc w:val="center"/>
              <w:rPr>
                <w:color w:val="000000"/>
              </w:rPr>
            </w:pPr>
            <w:r w:rsidRPr="003B2E2C">
              <w:rPr>
                <w:color w:val="000000"/>
              </w:rPr>
              <w:t>11 919,01</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 xml:space="preserve">Zdroj: MFCR, </w:t>
      </w:r>
      <w:hyperlink r:id="rId49" w:history="1">
        <w:r w:rsidR="00196588" w:rsidRPr="00E45CA1">
          <w:rPr>
            <w:rFonts w:eastAsia="Calibri"/>
            <w:sz w:val="18"/>
            <w:szCs w:val="18"/>
          </w:rPr>
          <w:t>http://monitor.statnipokladna.cz/</w:t>
        </w:r>
      </w:hyperlink>
    </w:p>
    <w:p w:rsidR="000903A9" w:rsidRDefault="005D0358" w:rsidP="000903A9">
      <w:pPr>
        <w:keepNext/>
        <w:spacing w:before="480" w:after="120"/>
        <w:jc w:val="both"/>
        <w:rPr>
          <w:b/>
        </w:rPr>
      </w:pPr>
      <w:r>
        <w:rPr>
          <w:b/>
        </w:rPr>
        <w:t>Tabulka č. 27</w:t>
      </w:r>
      <w:r w:rsidR="000903A9" w:rsidRPr="003B2E2C">
        <w:rPr>
          <w:b/>
        </w:rPr>
        <w:t>: Finanční prostředky poskytnuté ze státn</w:t>
      </w:r>
      <w:r w:rsidR="00F91068">
        <w:rPr>
          <w:b/>
        </w:rPr>
        <w:t>ího rozpočtu na přímé výdaje ve </w:t>
      </w:r>
      <w:r w:rsidR="000903A9" w:rsidRPr="003B2E2C">
        <w:rPr>
          <w:b/>
        </w:rPr>
        <w:t xml:space="preserve">školství školám a školským zařízením zřízených obcemi v ORP </w:t>
      </w:r>
      <w:r w:rsidR="00D773C7" w:rsidRPr="00F17088">
        <w:rPr>
          <w:b/>
        </w:rPr>
        <w:t>(</w:t>
      </w:r>
      <w:r w:rsidR="00F17088">
        <w:rPr>
          <w:b/>
        </w:rPr>
        <w:t xml:space="preserve">v </w:t>
      </w:r>
      <w:r w:rsidR="000903A9" w:rsidRPr="00F17088">
        <w:rPr>
          <w:b/>
        </w:rPr>
        <w:t>Kč</w:t>
      </w:r>
      <w:r w:rsidR="00D773C7" w:rsidRPr="00F17088">
        <w:rPr>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0"/>
        <w:gridCol w:w="1741"/>
        <w:gridCol w:w="1613"/>
        <w:gridCol w:w="1570"/>
        <w:gridCol w:w="1838"/>
        <w:gridCol w:w="1836"/>
      </w:tblGrid>
      <w:tr w:rsidR="000903A9" w:rsidRPr="003B2E2C" w:rsidTr="003B03ED">
        <w:trPr>
          <w:trHeight w:val="604"/>
        </w:trPr>
        <w:tc>
          <w:tcPr>
            <w:tcW w:w="603" w:type="pct"/>
            <w:vMerge w:val="restart"/>
            <w:shd w:val="clear" w:color="000000" w:fill="C5D9F1"/>
            <w:vAlign w:val="center"/>
            <w:hideMark/>
          </w:tcPr>
          <w:p w:rsidR="000903A9" w:rsidRPr="003B2E2C" w:rsidRDefault="000903A9" w:rsidP="00493865">
            <w:pPr>
              <w:jc w:val="center"/>
              <w:rPr>
                <w:b/>
                <w:bCs/>
                <w:color w:val="000000"/>
              </w:rPr>
            </w:pPr>
            <w:r w:rsidRPr="003B2E2C">
              <w:rPr>
                <w:b/>
                <w:bCs/>
                <w:color w:val="000000"/>
              </w:rPr>
              <w:t>rok</w:t>
            </w:r>
          </w:p>
        </w:tc>
        <w:tc>
          <w:tcPr>
            <w:tcW w:w="890" w:type="pct"/>
            <w:vMerge w:val="restart"/>
            <w:shd w:val="clear" w:color="000000" w:fill="C5D9F1"/>
            <w:vAlign w:val="center"/>
            <w:hideMark/>
          </w:tcPr>
          <w:p w:rsidR="000903A9" w:rsidRPr="003B2E2C" w:rsidRDefault="000903A9" w:rsidP="00493865">
            <w:pPr>
              <w:jc w:val="center"/>
              <w:rPr>
                <w:b/>
                <w:bCs/>
                <w:color w:val="000000"/>
              </w:rPr>
            </w:pPr>
            <w:r w:rsidRPr="003B2E2C">
              <w:rPr>
                <w:b/>
                <w:bCs/>
                <w:color w:val="000000"/>
              </w:rPr>
              <w:t>mzdové prostředky celkem</w:t>
            </w:r>
          </w:p>
        </w:tc>
        <w:tc>
          <w:tcPr>
            <w:tcW w:w="1628" w:type="pct"/>
            <w:gridSpan w:val="2"/>
            <w:shd w:val="clear" w:color="000000" w:fill="C5D9F1"/>
            <w:vAlign w:val="center"/>
            <w:hideMark/>
          </w:tcPr>
          <w:p w:rsidR="000903A9" w:rsidRPr="003B2E2C" w:rsidRDefault="000903A9" w:rsidP="00493865">
            <w:pPr>
              <w:jc w:val="center"/>
              <w:rPr>
                <w:b/>
                <w:bCs/>
                <w:color w:val="000000"/>
              </w:rPr>
            </w:pPr>
            <w:r w:rsidRPr="003B2E2C">
              <w:rPr>
                <w:b/>
                <w:bCs/>
                <w:color w:val="000000"/>
              </w:rPr>
              <w:t>z toho</w:t>
            </w:r>
          </w:p>
        </w:tc>
        <w:tc>
          <w:tcPr>
            <w:tcW w:w="940" w:type="pct"/>
            <w:vMerge w:val="restart"/>
            <w:shd w:val="clear" w:color="000000" w:fill="C5D9F1"/>
            <w:vAlign w:val="center"/>
            <w:hideMark/>
          </w:tcPr>
          <w:p w:rsidR="000903A9" w:rsidRPr="003B2E2C" w:rsidRDefault="000903A9" w:rsidP="00493865">
            <w:pPr>
              <w:jc w:val="center"/>
              <w:rPr>
                <w:b/>
                <w:bCs/>
                <w:color w:val="000000"/>
              </w:rPr>
            </w:pPr>
            <w:r w:rsidRPr="003B2E2C">
              <w:rPr>
                <w:b/>
                <w:bCs/>
                <w:color w:val="000000"/>
              </w:rPr>
              <w:t>související odvody a ostatní neinvestiční výdaje</w:t>
            </w:r>
          </w:p>
        </w:tc>
        <w:tc>
          <w:tcPr>
            <w:tcW w:w="939" w:type="pct"/>
            <w:vMerge w:val="restart"/>
            <w:shd w:val="clear" w:color="000000" w:fill="C5D9F1"/>
            <w:vAlign w:val="center"/>
            <w:hideMark/>
          </w:tcPr>
          <w:p w:rsidR="000903A9" w:rsidRPr="003B2E2C" w:rsidRDefault="000903A9" w:rsidP="00493865">
            <w:pPr>
              <w:jc w:val="center"/>
              <w:rPr>
                <w:b/>
                <w:bCs/>
                <w:color w:val="000000"/>
              </w:rPr>
            </w:pPr>
            <w:r w:rsidRPr="003B2E2C">
              <w:rPr>
                <w:b/>
                <w:bCs/>
                <w:color w:val="000000"/>
              </w:rPr>
              <w:t>neinvestiční výdaje celkem</w:t>
            </w:r>
          </w:p>
        </w:tc>
      </w:tr>
      <w:tr w:rsidR="000903A9" w:rsidRPr="003B2E2C" w:rsidTr="003B03ED">
        <w:trPr>
          <w:trHeight w:val="827"/>
        </w:trPr>
        <w:tc>
          <w:tcPr>
            <w:tcW w:w="603" w:type="pct"/>
            <w:vMerge/>
            <w:vAlign w:val="center"/>
            <w:hideMark/>
          </w:tcPr>
          <w:p w:rsidR="000903A9" w:rsidRPr="003B2E2C" w:rsidRDefault="000903A9" w:rsidP="00493865">
            <w:pPr>
              <w:rPr>
                <w:b/>
                <w:bCs/>
                <w:color w:val="000000"/>
              </w:rPr>
            </w:pPr>
          </w:p>
        </w:tc>
        <w:tc>
          <w:tcPr>
            <w:tcW w:w="890" w:type="pct"/>
            <w:vMerge/>
            <w:vAlign w:val="center"/>
            <w:hideMark/>
          </w:tcPr>
          <w:p w:rsidR="000903A9" w:rsidRPr="003B2E2C" w:rsidRDefault="000903A9" w:rsidP="00493865">
            <w:pPr>
              <w:rPr>
                <w:b/>
                <w:bCs/>
                <w:color w:val="000000"/>
              </w:rPr>
            </w:pPr>
          </w:p>
        </w:tc>
        <w:tc>
          <w:tcPr>
            <w:tcW w:w="825" w:type="pct"/>
            <w:shd w:val="clear" w:color="000000" w:fill="C5D9F1"/>
            <w:vAlign w:val="center"/>
            <w:hideMark/>
          </w:tcPr>
          <w:p w:rsidR="000903A9" w:rsidRPr="003B2E2C" w:rsidRDefault="000903A9" w:rsidP="00493865">
            <w:pPr>
              <w:jc w:val="center"/>
              <w:rPr>
                <w:b/>
                <w:bCs/>
                <w:color w:val="000000"/>
              </w:rPr>
            </w:pPr>
            <w:r w:rsidRPr="003B2E2C">
              <w:rPr>
                <w:b/>
                <w:bCs/>
                <w:color w:val="000000"/>
              </w:rPr>
              <w:t>platy</w:t>
            </w:r>
          </w:p>
        </w:tc>
        <w:tc>
          <w:tcPr>
            <w:tcW w:w="803" w:type="pct"/>
            <w:shd w:val="clear" w:color="000000" w:fill="C5D9F1"/>
            <w:vAlign w:val="center"/>
            <w:hideMark/>
          </w:tcPr>
          <w:p w:rsidR="000903A9" w:rsidRPr="003B2E2C" w:rsidRDefault="000903A9" w:rsidP="00493865">
            <w:pPr>
              <w:jc w:val="center"/>
              <w:rPr>
                <w:b/>
                <w:bCs/>
                <w:color w:val="000000"/>
              </w:rPr>
            </w:pPr>
            <w:r w:rsidRPr="003B2E2C">
              <w:rPr>
                <w:b/>
                <w:bCs/>
                <w:color w:val="000000"/>
              </w:rPr>
              <w:t>ostatní osobní náklady</w:t>
            </w:r>
          </w:p>
        </w:tc>
        <w:tc>
          <w:tcPr>
            <w:tcW w:w="940" w:type="pct"/>
            <w:vMerge/>
            <w:vAlign w:val="center"/>
            <w:hideMark/>
          </w:tcPr>
          <w:p w:rsidR="000903A9" w:rsidRPr="003B2E2C" w:rsidRDefault="000903A9" w:rsidP="00493865">
            <w:pPr>
              <w:rPr>
                <w:b/>
                <w:bCs/>
                <w:color w:val="000000"/>
              </w:rPr>
            </w:pPr>
          </w:p>
        </w:tc>
        <w:tc>
          <w:tcPr>
            <w:tcW w:w="939" w:type="pct"/>
            <w:vMerge/>
            <w:vAlign w:val="center"/>
            <w:hideMark/>
          </w:tcPr>
          <w:p w:rsidR="000903A9" w:rsidRPr="003B2E2C" w:rsidRDefault="000903A9" w:rsidP="00493865">
            <w:pPr>
              <w:rPr>
                <w:b/>
                <w:bCs/>
                <w:color w:val="000000"/>
              </w:rPr>
            </w:pPr>
          </w:p>
        </w:tc>
      </w:tr>
      <w:tr w:rsidR="00B2381B" w:rsidRPr="003B2E2C" w:rsidTr="003B03ED">
        <w:trPr>
          <w:trHeight w:val="306"/>
        </w:trPr>
        <w:tc>
          <w:tcPr>
            <w:tcW w:w="603" w:type="pct"/>
            <w:shd w:val="clear" w:color="000000" w:fill="C5D9F1"/>
            <w:vAlign w:val="bottom"/>
          </w:tcPr>
          <w:p w:rsidR="00B2381B" w:rsidRPr="003B2E2C" w:rsidRDefault="00B2381B" w:rsidP="00493865">
            <w:pPr>
              <w:jc w:val="center"/>
              <w:rPr>
                <w:b/>
                <w:bCs/>
                <w:color w:val="000000"/>
              </w:rPr>
            </w:pPr>
            <w:r w:rsidRPr="003B2E2C">
              <w:rPr>
                <w:b/>
                <w:bCs/>
                <w:color w:val="000000"/>
              </w:rPr>
              <w:t>2014</w:t>
            </w:r>
          </w:p>
        </w:tc>
        <w:tc>
          <w:tcPr>
            <w:tcW w:w="890" w:type="pct"/>
            <w:shd w:val="clear" w:color="000000" w:fill="DCE6F1"/>
            <w:vAlign w:val="bottom"/>
          </w:tcPr>
          <w:p w:rsidR="00B2381B" w:rsidRPr="003B2E2C" w:rsidRDefault="00B2381B" w:rsidP="00493865">
            <w:pPr>
              <w:jc w:val="center"/>
              <w:rPr>
                <w:color w:val="000000"/>
              </w:rPr>
            </w:pPr>
            <w:r w:rsidRPr="003B2E2C">
              <w:rPr>
                <w:color w:val="000000"/>
              </w:rPr>
              <w:t>74 558 753,00</w:t>
            </w:r>
          </w:p>
        </w:tc>
        <w:tc>
          <w:tcPr>
            <w:tcW w:w="825" w:type="pct"/>
            <w:shd w:val="clear" w:color="auto" w:fill="auto"/>
            <w:vAlign w:val="bottom"/>
          </w:tcPr>
          <w:p w:rsidR="00B2381B" w:rsidRPr="003B2E2C" w:rsidRDefault="00B2381B" w:rsidP="00493865">
            <w:pPr>
              <w:jc w:val="center"/>
              <w:rPr>
                <w:color w:val="000000"/>
              </w:rPr>
            </w:pPr>
            <w:r w:rsidRPr="003B2E2C">
              <w:rPr>
                <w:color w:val="000000"/>
              </w:rPr>
              <w:t>71 349 307,00</w:t>
            </w:r>
          </w:p>
        </w:tc>
        <w:tc>
          <w:tcPr>
            <w:tcW w:w="803" w:type="pct"/>
            <w:shd w:val="clear" w:color="auto" w:fill="auto"/>
            <w:vAlign w:val="bottom"/>
          </w:tcPr>
          <w:p w:rsidR="00B2381B" w:rsidRPr="003B2E2C" w:rsidRDefault="00B2381B" w:rsidP="00493865">
            <w:pPr>
              <w:jc w:val="center"/>
              <w:rPr>
                <w:color w:val="000000"/>
              </w:rPr>
            </w:pPr>
            <w:r w:rsidRPr="003B2E2C">
              <w:rPr>
                <w:color w:val="000000"/>
              </w:rPr>
              <w:t>3 209 446,00</w:t>
            </w:r>
          </w:p>
        </w:tc>
        <w:tc>
          <w:tcPr>
            <w:tcW w:w="940" w:type="pct"/>
            <w:shd w:val="clear" w:color="auto" w:fill="auto"/>
            <w:vAlign w:val="bottom"/>
          </w:tcPr>
          <w:p w:rsidR="00B2381B" w:rsidRPr="003B2E2C" w:rsidRDefault="00B2381B" w:rsidP="00493865">
            <w:pPr>
              <w:jc w:val="center"/>
              <w:rPr>
                <w:color w:val="000000"/>
              </w:rPr>
            </w:pPr>
            <w:r w:rsidRPr="003B2E2C">
              <w:rPr>
                <w:color w:val="000000"/>
              </w:rPr>
              <w:t>24 501 621,00</w:t>
            </w:r>
          </w:p>
        </w:tc>
        <w:tc>
          <w:tcPr>
            <w:tcW w:w="939" w:type="pct"/>
            <w:shd w:val="clear" w:color="auto" w:fill="auto"/>
            <w:vAlign w:val="bottom"/>
          </w:tcPr>
          <w:p w:rsidR="00B2381B" w:rsidRPr="003B2E2C" w:rsidRDefault="00B2381B" w:rsidP="00493865">
            <w:pPr>
              <w:jc w:val="center"/>
              <w:rPr>
                <w:color w:val="000000"/>
              </w:rPr>
            </w:pPr>
            <w:r w:rsidRPr="003B2E2C">
              <w:rPr>
                <w:color w:val="000000"/>
              </w:rPr>
              <w:t>99 060 371,00</w:t>
            </w:r>
          </w:p>
        </w:tc>
      </w:tr>
      <w:tr w:rsidR="00B2381B" w:rsidRPr="003B2E2C" w:rsidTr="003B03ED">
        <w:trPr>
          <w:trHeight w:val="306"/>
        </w:trPr>
        <w:tc>
          <w:tcPr>
            <w:tcW w:w="603" w:type="pct"/>
            <w:shd w:val="clear" w:color="000000" w:fill="C5D9F1"/>
            <w:vAlign w:val="bottom"/>
            <w:hideMark/>
          </w:tcPr>
          <w:p w:rsidR="00B2381B" w:rsidRPr="003B2E2C" w:rsidRDefault="00B2381B" w:rsidP="00493865">
            <w:pPr>
              <w:jc w:val="center"/>
              <w:rPr>
                <w:b/>
                <w:bCs/>
                <w:color w:val="000000"/>
              </w:rPr>
            </w:pPr>
            <w:r w:rsidRPr="003B2E2C">
              <w:rPr>
                <w:b/>
                <w:bCs/>
                <w:color w:val="000000"/>
              </w:rPr>
              <w:t>2013</w:t>
            </w:r>
          </w:p>
        </w:tc>
        <w:tc>
          <w:tcPr>
            <w:tcW w:w="890" w:type="pct"/>
            <w:shd w:val="clear" w:color="000000" w:fill="DCE6F1"/>
            <w:vAlign w:val="bottom"/>
            <w:hideMark/>
          </w:tcPr>
          <w:p w:rsidR="00B2381B" w:rsidRPr="003B2E2C" w:rsidRDefault="00B2381B" w:rsidP="00493865">
            <w:pPr>
              <w:jc w:val="center"/>
              <w:rPr>
                <w:color w:val="000000"/>
              </w:rPr>
            </w:pPr>
            <w:r w:rsidRPr="003B2E2C">
              <w:rPr>
                <w:color w:val="000000"/>
              </w:rPr>
              <w:t>69 231 517,00</w:t>
            </w:r>
          </w:p>
        </w:tc>
        <w:tc>
          <w:tcPr>
            <w:tcW w:w="825" w:type="pct"/>
            <w:shd w:val="clear" w:color="auto" w:fill="auto"/>
            <w:vAlign w:val="bottom"/>
            <w:hideMark/>
          </w:tcPr>
          <w:p w:rsidR="00B2381B" w:rsidRPr="003B2E2C" w:rsidRDefault="00B2381B" w:rsidP="00493865">
            <w:pPr>
              <w:jc w:val="center"/>
              <w:rPr>
                <w:color w:val="000000"/>
              </w:rPr>
            </w:pPr>
            <w:r w:rsidRPr="003B2E2C">
              <w:rPr>
                <w:color w:val="000000"/>
              </w:rPr>
              <w:t>67 878 410,00</w:t>
            </w:r>
          </w:p>
        </w:tc>
        <w:tc>
          <w:tcPr>
            <w:tcW w:w="803" w:type="pct"/>
            <w:shd w:val="clear" w:color="auto" w:fill="auto"/>
            <w:vAlign w:val="bottom"/>
            <w:hideMark/>
          </w:tcPr>
          <w:p w:rsidR="00B2381B" w:rsidRPr="003B2E2C" w:rsidRDefault="00B2381B" w:rsidP="00493865">
            <w:pPr>
              <w:jc w:val="center"/>
              <w:rPr>
                <w:color w:val="000000"/>
              </w:rPr>
            </w:pPr>
            <w:r w:rsidRPr="003B2E2C">
              <w:rPr>
                <w:color w:val="000000"/>
              </w:rPr>
              <w:t>1 353 107,00</w:t>
            </w:r>
          </w:p>
        </w:tc>
        <w:tc>
          <w:tcPr>
            <w:tcW w:w="940" w:type="pct"/>
            <w:shd w:val="clear" w:color="auto" w:fill="auto"/>
            <w:vAlign w:val="bottom"/>
            <w:hideMark/>
          </w:tcPr>
          <w:p w:rsidR="00B2381B" w:rsidRPr="003B2E2C" w:rsidRDefault="00B2381B" w:rsidP="00493865">
            <w:pPr>
              <w:jc w:val="center"/>
              <w:rPr>
                <w:color w:val="000000"/>
              </w:rPr>
            </w:pPr>
            <w:r w:rsidRPr="003B2E2C">
              <w:rPr>
                <w:color w:val="000000"/>
              </w:rPr>
              <w:t>24 795 916,26</w:t>
            </w:r>
          </w:p>
        </w:tc>
        <w:tc>
          <w:tcPr>
            <w:tcW w:w="939" w:type="pct"/>
            <w:shd w:val="clear" w:color="auto" w:fill="auto"/>
            <w:vAlign w:val="bottom"/>
            <w:hideMark/>
          </w:tcPr>
          <w:p w:rsidR="00B2381B" w:rsidRPr="003B2E2C" w:rsidRDefault="00B2381B" w:rsidP="00493865">
            <w:pPr>
              <w:jc w:val="center"/>
              <w:rPr>
                <w:color w:val="000000"/>
              </w:rPr>
            </w:pPr>
            <w:r w:rsidRPr="003B2E2C">
              <w:rPr>
                <w:color w:val="000000"/>
              </w:rPr>
              <w:t>94 027 433,26</w:t>
            </w:r>
          </w:p>
        </w:tc>
      </w:tr>
      <w:tr w:rsidR="00B2381B" w:rsidRPr="003B2E2C" w:rsidTr="003B03ED">
        <w:trPr>
          <w:trHeight w:val="306"/>
        </w:trPr>
        <w:tc>
          <w:tcPr>
            <w:tcW w:w="603" w:type="pct"/>
            <w:shd w:val="clear" w:color="000000" w:fill="C5D9F1"/>
            <w:vAlign w:val="bottom"/>
            <w:hideMark/>
          </w:tcPr>
          <w:p w:rsidR="00B2381B" w:rsidRPr="003B2E2C" w:rsidRDefault="00B2381B" w:rsidP="00493865">
            <w:pPr>
              <w:jc w:val="center"/>
              <w:rPr>
                <w:b/>
                <w:bCs/>
                <w:color w:val="000000"/>
              </w:rPr>
            </w:pPr>
            <w:r w:rsidRPr="003B2E2C">
              <w:rPr>
                <w:b/>
                <w:bCs/>
                <w:color w:val="000000"/>
              </w:rPr>
              <w:t>2012</w:t>
            </w:r>
          </w:p>
        </w:tc>
        <w:tc>
          <w:tcPr>
            <w:tcW w:w="890" w:type="pct"/>
            <w:shd w:val="clear" w:color="000000" w:fill="DCE6F1"/>
            <w:vAlign w:val="bottom"/>
            <w:hideMark/>
          </w:tcPr>
          <w:p w:rsidR="00B2381B" w:rsidRPr="003B2E2C" w:rsidRDefault="00B2381B" w:rsidP="00493865">
            <w:pPr>
              <w:jc w:val="center"/>
              <w:rPr>
                <w:color w:val="000000"/>
              </w:rPr>
            </w:pPr>
            <w:r w:rsidRPr="003B2E2C">
              <w:rPr>
                <w:color w:val="000000"/>
              </w:rPr>
              <w:t>65 335 071,00</w:t>
            </w:r>
          </w:p>
        </w:tc>
        <w:tc>
          <w:tcPr>
            <w:tcW w:w="825" w:type="pct"/>
            <w:shd w:val="clear" w:color="auto" w:fill="auto"/>
            <w:vAlign w:val="bottom"/>
            <w:hideMark/>
          </w:tcPr>
          <w:p w:rsidR="00B2381B" w:rsidRPr="003B2E2C" w:rsidRDefault="00B2381B" w:rsidP="00493865">
            <w:pPr>
              <w:jc w:val="center"/>
              <w:rPr>
                <w:color w:val="000000"/>
              </w:rPr>
            </w:pPr>
            <w:r w:rsidRPr="003B2E2C">
              <w:rPr>
                <w:color w:val="000000"/>
              </w:rPr>
              <w:t>64 804 490,00</w:t>
            </w:r>
          </w:p>
        </w:tc>
        <w:tc>
          <w:tcPr>
            <w:tcW w:w="803" w:type="pct"/>
            <w:shd w:val="clear" w:color="auto" w:fill="auto"/>
            <w:vAlign w:val="bottom"/>
            <w:hideMark/>
          </w:tcPr>
          <w:p w:rsidR="00B2381B" w:rsidRPr="003B2E2C" w:rsidRDefault="00B2381B" w:rsidP="00493865">
            <w:pPr>
              <w:jc w:val="center"/>
              <w:rPr>
                <w:color w:val="000000"/>
              </w:rPr>
            </w:pPr>
            <w:r w:rsidRPr="003B2E2C">
              <w:rPr>
                <w:color w:val="000000"/>
              </w:rPr>
              <w:t>530 581,00</w:t>
            </w:r>
          </w:p>
        </w:tc>
        <w:tc>
          <w:tcPr>
            <w:tcW w:w="940" w:type="pct"/>
            <w:shd w:val="clear" w:color="auto" w:fill="auto"/>
            <w:vAlign w:val="bottom"/>
            <w:hideMark/>
          </w:tcPr>
          <w:p w:rsidR="00B2381B" w:rsidRPr="003B2E2C" w:rsidRDefault="00B2381B" w:rsidP="00493865">
            <w:pPr>
              <w:jc w:val="center"/>
              <w:rPr>
                <w:color w:val="000000"/>
              </w:rPr>
            </w:pPr>
            <w:r w:rsidRPr="003B2E2C">
              <w:rPr>
                <w:color w:val="000000"/>
              </w:rPr>
              <w:t>23 661 597,57</w:t>
            </w:r>
          </w:p>
        </w:tc>
        <w:tc>
          <w:tcPr>
            <w:tcW w:w="939" w:type="pct"/>
            <w:shd w:val="clear" w:color="auto" w:fill="auto"/>
            <w:vAlign w:val="bottom"/>
            <w:hideMark/>
          </w:tcPr>
          <w:p w:rsidR="00B2381B" w:rsidRPr="003B2E2C" w:rsidRDefault="00B2381B" w:rsidP="00493865">
            <w:pPr>
              <w:jc w:val="center"/>
              <w:rPr>
                <w:color w:val="000000"/>
              </w:rPr>
            </w:pPr>
            <w:r w:rsidRPr="003B2E2C">
              <w:rPr>
                <w:color w:val="000000"/>
              </w:rPr>
              <w:t>88 996 668,57</w:t>
            </w:r>
          </w:p>
        </w:tc>
      </w:tr>
      <w:tr w:rsidR="00B2381B" w:rsidRPr="003B2E2C" w:rsidTr="003B03ED">
        <w:trPr>
          <w:trHeight w:val="306"/>
        </w:trPr>
        <w:tc>
          <w:tcPr>
            <w:tcW w:w="603" w:type="pct"/>
            <w:shd w:val="clear" w:color="000000" w:fill="C5D9F1"/>
            <w:vAlign w:val="bottom"/>
            <w:hideMark/>
          </w:tcPr>
          <w:p w:rsidR="00B2381B" w:rsidRPr="003B2E2C" w:rsidRDefault="00B2381B" w:rsidP="00493865">
            <w:pPr>
              <w:jc w:val="center"/>
              <w:rPr>
                <w:b/>
                <w:bCs/>
                <w:color w:val="000000"/>
              </w:rPr>
            </w:pPr>
            <w:r w:rsidRPr="003B2E2C">
              <w:rPr>
                <w:b/>
                <w:bCs/>
                <w:color w:val="000000"/>
              </w:rPr>
              <w:t>2011</w:t>
            </w:r>
          </w:p>
        </w:tc>
        <w:tc>
          <w:tcPr>
            <w:tcW w:w="890" w:type="pct"/>
            <w:shd w:val="clear" w:color="000000" w:fill="DCE6F1"/>
            <w:vAlign w:val="bottom"/>
            <w:hideMark/>
          </w:tcPr>
          <w:p w:rsidR="00B2381B" w:rsidRPr="003B2E2C" w:rsidRDefault="00B2381B" w:rsidP="00493865">
            <w:pPr>
              <w:jc w:val="center"/>
              <w:rPr>
                <w:color w:val="000000"/>
              </w:rPr>
            </w:pPr>
            <w:r w:rsidRPr="003B2E2C">
              <w:rPr>
                <w:color w:val="000000"/>
              </w:rPr>
              <w:t>59 903 347,00</w:t>
            </w:r>
          </w:p>
        </w:tc>
        <w:tc>
          <w:tcPr>
            <w:tcW w:w="825" w:type="pct"/>
            <w:shd w:val="clear" w:color="auto" w:fill="auto"/>
            <w:vAlign w:val="bottom"/>
            <w:hideMark/>
          </w:tcPr>
          <w:p w:rsidR="00B2381B" w:rsidRPr="003B2E2C" w:rsidRDefault="00B2381B" w:rsidP="00493865">
            <w:pPr>
              <w:jc w:val="center"/>
              <w:rPr>
                <w:color w:val="000000"/>
              </w:rPr>
            </w:pPr>
            <w:r w:rsidRPr="003B2E2C">
              <w:rPr>
                <w:color w:val="000000"/>
              </w:rPr>
              <w:t>59 641 010,00</w:t>
            </w:r>
          </w:p>
        </w:tc>
        <w:tc>
          <w:tcPr>
            <w:tcW w:w="803" w:type="pct"/>
            <w:shd w:val="clear" w:color="auto" w:fill="auto"/>
            <w:vAlign w:val="bottom"/>
            <w:hideMark/>
          </w:tcPr>
          <w:p w:rsidR="00B2381B" w:rsidRPr="003B2E2C" w:rsidRDefault="00B2381B" w:rsidP="00493865">
            <w:pPr>
              <w:jc w:val="center"/>
              <w:rPr>
                <w:color w:val="000000"/>
              </w:rPr>
            </w:pPr>
            <w:r w:rsidRPr="003B2E2C">
              <w:rPr>
                <w:color w:val="000000"/>
              </w:rPr>
              <w:t>262 337,00</w:t>
            </w:r>
          </w:p>
        </w:tc>
        <w:tc>
          <w:tcPr>
            <w:tcW w:w="940" w:type="pct"/>
            <w:shd w:val="clear" w:color="auto" w:fill="auto"/>
            <w:vAlign w:val="bottom"/>
            <w:hideMark/>
          </w:tcPr>
          <w:p w:rsidR="00B2381B" w:rsidRPr="003B2E2C" w:rsidRDefault="00B2381B" w:rsidP="00493865">
            <w:pPr>
              <w:jc w:val="center"/>
              <w:rPr>
                <w:color w:val="000000"/>
              </w:rPr>
            </w:pPr>
            <w:r w:rsidRPr="003B2E2C">
              <w:rPr>
                <w:color w:val="000000"/>
              </w:rPr>
              <w:t>21 772 903,71</w:t>
            </w:r>
          </w:p>
        </w:tc>
        <w:tc>
          <w:tcPr>
            <w:tcW w:w="939" w:type="pct"/>
            <w:shd w:val="clear" w:color="auto" w:fill="auto"/>
            <w:vAlign w:val="bottom"/>
            <w:hideMark/>
          </w:tcPr>
          <w:p w:rsidR="00B2381B" w:rsidRPr="003B2E2C" w:rsidRDefault="00B2381B" w:rsidP="00493865">
            <w:pPr>
              <w:jc w:val="center"/>
              <w:rPr>
                <w:color w:val="000000"/>
              </w:rPr>
            </w:pPr>
            <w:r w:rsidRPr="003B2E2C">
              <w:rPr>
                <w:color w:val="000000"/>
              </w:rPr>
              <w:t>81 676 250,71</w:t>
            </w:r>
          </w:p>
        </w:tc>
      </w:tr>
      <w:tr w:rsidR="00B2381B" w:rsidRPr="003B2E2C" w:rsidTr="003B03ED">
        <w:trPr>
          <w:trHeight w:val="306"/>
        </w:trPr>
        <w:tc>
          <w:tcPr>
            <w:tcW w:w="603" w:type="pct"/>
            <w:shd w:val="clear" w:color="000000" w:fill="C5D9F1"/>
            <w:vAlign w:val="bottom"/>
            <w:hideMark/>
          </w:tcPr>
          <w:p w:rsidR="00B2381B" w:rsidRPr="003B2E2C" w:rsidRDefault="00B2381B" w:rsidP="00493865">
            <w:pPr>
              <w:jc w:val="center"/>
              <w:rPr>
                <w:b/>
                <w:bCs/>
                <w:color w:val="000000"/>
              </w:rPr>
            </w:pPr>
            <w:r w:rsidRPr="003B2E2C">
              <w:rPr>
                <w:b/>
                <w:bCs/>
                <w:color w:val="000000"/>
              </w:rPr>
              <w:t>2010</w:t>
            </w:r>
          </w:p>
        </w:tc>
        <w:tc>
          <w:tcPr>
            <w:tcW w:w="890" w:type="pct"/>
            <w:shd w:val="clear" w:color="000000" w:fill="DCE6F1"/>
            <w:vAlign w:val="bottom"/>
            <w:hideMark/>
          </w:tcPr>
          <w:p w:rsidR="00B2381B" w:rsidRPr="003B2E2C" w:rsidRDefault="00B2381B" w:rsidP="00493865">
            <w:pPr>
              <w:jc w:val="center"/>
              <w:rPr>
                <w:color w:val="000000"/>
              </w:rPr>
            </w:pPr>
            <w:r w:rsidRPr="003B2E2C">
              <w:rPr>
                <w:color w:val="000000"/>
              </w:rPr>
              <w:t>56 279 740,00</w:t>
            </w:r>
          </w:p>
        </w:tc>
        <w:tc>
          <w:tcPr>
            <w:tcW w:w="825" w:type="pct"/>
            <w:shd w:val="clear" w:color="auto" w:fill="auto"/>
            <w:vAlign w:val="bottom"/>
            <w:hideMark/>
          </w:tcPr>
          <w:p w:rsidR="00B2381B" w:rsidRPr="003B2E2C" w:rsidRDefault="00B2381B" w:rsidP="00493865">
            <w:pPr>
              <w:jc w:val="center"/>
              <w:rPr>
                <w:color w:val="000000"/>
              </w:rPr>
            </w:pPr>
            <w:r w:rsidRPr="003B2E2C">
              <w:rPr>
                <w:color w:val="000000"/>
              </w:rPr>
              <w:t>56 113 300,00</w:t>
            </w:r>
          </w:p>
        </w:tc>
        <w:tc>
          <w:tcPr>
            <w:tcW w:w="803" w:type="pct"/>
            <w:shd w:val="clear" w:color="auto" w:fill="auto"/>
            <w:vAlign w:val="bottom"/>
            <w:hideMark/>
          </w:tcPr>
          <w:p w:rsidR="00B2381B" w:rsidRPr="003B2E2C" w:rsidRDefault="00B2381B" w:rsidP="00493865">
            <w:pPr>
              <w:jc w:val="center"/>
              <w:rPr>
                <w:color w:val="000000"/>
              </w:rPr>
            </w:pPr>
            <w:r w:rsidRPr="003B2E2C">
              <w:rPr>
                <w:color w:val="000000"/>
              </w:rPr>
              <w:t>166 440,00</w:t>
            </w:r>
          </w:p>
        </w:tc>
        <w:tc>
          <w:tcPr>
            <w:tcW w:w="940" w:type="pct"/>
            <w:shd w:val="clear" w:color="auto" w:fill="auto"/>
            <w:vAlign w:val="bottom"/>
            <w:hideMark/>
          </w:tcPr>
          <w:p w:rsidR="00B2381B" w:rsidRPr="003B2E2C" w:rsidRDefault="00B2381B" w:rsidP="00493865">
            <w:pPr>
              <w:jc w:val="center"/>
              <w:rPr>
                <w:color w:val="000000"/>
              </w:rPr>
            </w:pPr>
            <w:r w:rsidRPr="003B2E2C">
              <w:rPr>
                <w:color w:val="000000"/>
              </w:rPr>
              <w:t>20 483 851,10</w:t>
            </w:r>
          </w:p>
        </w:tc>
        <w:tc>
          <w:tcPr>
            <w:tcW w:w="939" w:type="pct"/>
            <w:shd w:val="clear" w:color="auto" w:fill="auto"/>
            <w:vAlign w:val="bottom"/>
            <w:hideMark/>
          </w:tcPr>
          <w:p w:rsidR="00B2381B" w:rsidRPr="003B2E2C" w:rsidRDefault="00B2381B" w:rsidP="00493865">
            <w:pPr>
              <w:jc w:val="center"/>
              <w:rPr>
                <w:color w:val="000000"/>
              </w:rPr>
            </w:pPr>
            <w:r w:rsidRPr="003B2E2C">
              <w:rPr>
                <w:color w:val="000000"/>
              </w:rPr>
              <w:t>76 763 591,10</w:t>
            </w:r>
          </w:p>
        </w:tc>
      </w:tr>
    </w:tbl>
    <w:p w:rsidR="000903A9" w:rsidRPr="00E45CA1" w:rsidRDefault="000903A9" w:rsidP="00E45CA1">
      <w:pPr>
        <w:spacing w:before="20" w:after="240"/>
        <w:jc w:val="both"/>
        <w:rPr>
          <w:rFonts w:eastAsia="Calibri"/>
          <w:i/>
          <w:sz w:val="18"/>
          <w:szCs w:val="18"/>
        </w:rPr>
      </w:pPr>
      <w:r w:rsidRPr="00E45CA1">
        <w:rPr>
          <w:rFonts w:eastAsia="Calibri"/>
          <w:i/>
          <w:sz w:val="18"/>
          <w:szCs w:val="18"/>
        </w:rPr>
        <w:t>Zdroj: MFCR,</w:t>
      </w:r>
      <w:hyperlink r:id="rId50" w:history="1">
        <w:r w:rsidRPr="00E45CA1">
          <w:rPr>
            <w:rFonts w:eastAsia="Calibri"/>
            <w:sz w:val="18"/>
            <w:szCs w:val="18"/>
          </w:rPr>
          <w:t>www.kr-stredocesky.cz/web/skolstvi/ekonomika</w:t>
        </w:r>
      </w:hyperlink>
      <w:r w:rsidRPr="00E45CA1">
        <w:rPr>
          <w:rFonts w:eastAsia="Calibri"/>
          <w:i/>
          <w:sz w:val="18"/>
          <w:szCs w:val="18"/>
        </w:rPr>
        <w:t xml:space="preserve"> (úprava rozpočtu)</w:t>
      </w:r>
    </w:p>
    <w:p w:rsidR="006D5614" w:rsidRDefault="000903A9" w:rsidP="006D5614">
      <w:pPr>
        <w:spacing w:after="100" w:afterAutospacing="1"/>
        <w:jc w:val="both"/>
        <w:rPr>
          <w:rFonts w:eastAsia="Calibri"/>
        </w:rPr>
      </w:pPr>
      <w:r w:rsidRPr="003B2E2C">
        <w:rPr>
          <w:rFonts w:eastAsia="Calibri"/>
        </w:rPr>
        <w:t>Mzdové prostředky jsou přímo úměrné narůstajícímu počtu pedagogických pracovníků. Vzhledem k moderním nárokům na vzdělávání žáků vzrůstají</w:t>
      </w:r>
      <w:r w:rsidR="00F91068">
        <w:rPr>
          <w:rFonts w:eastAsia="Calibri"/>
        </w:rPr>
        <w:t xml:space="preserve"> také </w:t>
      </w:r>
      <w:r w:rsidRPr="003B2E2C">
        <w:rPr>
          <w:rFonts w:eastAsia="Calibri"/>
        </w:rPr>
        <w:t>neinvestiční výdaje.</w:t>
      </w:r>
    </w:p>
    <w:p w:rsidR="006D5614" w:rsidRDefault="006D5614">
      <w:pPr>
        <w:rPr>
          <w:rFonts w:eastAsia="Calibri"/>
        </w:rPr>
      </w:pPr>
      <w:r>
        <w:rPr>
          <w:rFonts w:eastAsia="Calibri"/>
        </w:rPr>
        <w:br w:type="page"/>
      </w:r>
    </w:p>
    <w:p w:rsidR="000903A9" w:rsidRPr="003B2E2C" w:rsidRDefault="005D0358" w:rsidP="000903A9">
      <w:pPr>
        <w:keepNext/>
        <w:spacing w:before="480" w:after="120"/>
        <w:jc w:val="both"/>
        <w:rPr>
          <w:b/>
        </w:rPr>
      </w:pPr>
      <w:r>
        <w:rPr>
          <w:b/>
        </w:rPr>
        <w:lastRenderedPageBreak/>
        <w:t>Tabulka č. 28</w:t>
      </w:r>
      <w:r w:rsidR="000903A9" w:rsidRPr="003B2E2C">
        <w:rPr>
          <w:b/>
        </w:rPr>
        <w:t>: Ukazatele nákladovosti na přímé nákl</w:t>
      </w:r>
      <w:r w:rsidR="00F91068">
        <w:rPr>
          <w:b/>
        </w:rPr>
        <w:t>ady ve vzdělávání v roce 2014 v </w:t>
      </w:r>
      <w:r w:rsidR="000903A9" w:rsidRPr="003B2E2C">
        <w:rPr>
          <w:b/>
        </w:rPr>
        <w:t>ORP</w:t>
      </w:r>
    </w:p>
    <w:tbl>
      <w:tblPr>
        <w:tblW w:w="5000" w:type="pct"/>
        <w:tblCellMar>
          <w:left w:w="70" w:type="dxa"/>
          <w:right w:w="70" w:type="dxa"/>
        </w:tblCellMar>
        <w:tblLook w:val="04A0" w:firstRow="1" w:lastRow="0" w:firstColumn="1" w:lastColumn="0" w:noHBand="0" w:noVBand="1"/>
      </w:tblPr>
      <w:tblGrid>
        <w:gridCol w:w="4138"/>
        <w:gridCol w:w="1958"/>
        <w:gridCol w:w="2108"/>
        <w:gridCol w:w="1574"/>
      </w:tblGrid>
      <w:tr w:rsidR="000903A9" w:rsidRPr="003B2E2C" w:rsidTr="00493865">
        <w:trPr>
          <w:trHeight w:val="713"/>
        </w:trPr>
        <w:tc>
          <w:tcPr>
            <w:tcW w:w="2116"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both"/>
              <w:rPr>
                <w:b/>
                <w:bCs/>
              </w:rPr>
            </w:pPr>
            <w:r w:rsidRPr="003B2E2C">
              <w:rPr>
                <w:b/>
                <w:bCs/>
              </w:rPr>
              <w:t>druh školy, školského zařízení</w:t>
            </w:r>
          </w:p>
        </w:tc>
        <w:tc>
          <w:tcPr>
            <w:tcW w:w="1001"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rsidR="000903A9" w:rsidRPr="003B2E2C" w:rsidRDefault="000903A9" w:rsidP="00493865">
            <w:pPr>
              <w:jc w:val="center"/>
              <w:rPr>
                <w:b/>
                <w:bCs/>
              </w:rPr>
            </w:pPr>
            <w:r w:rsidRPr="003B2E2C">
              <w:rPr>
                <w:b/>
                <w:bCs/>
              </w:rPr>
              <w:t>přímé náklady na vzdělávání celkem (v Kč)</w:t>
            </w:r>
          </w:p>
        </w:tc>
        <w:tc>
          <w:tcPr>
            <w:tcW w:w="1883" w:type="pct"/>
            <w:gridSpan w:val="2"/>
            <w:tcBorders>
              <w:top w:val="single" w:sz="8" w:space="0" w:color="auto"/>
              <w:left w:val="nil"/>
              <w:bottom w:val="single" w:sz="8" w:space="0" w:color="auto"/>
              <w:right w:val="single" w:sz="8" w:space="0" w:color="000000"/>
            </w:tcBorders>
            <w:shd w:val="clear" w:color="000000" w:fill="DBE5F1"/>
            <w:vAlign w:val="center"/>
            <w:hideMark/>
          </w:tcPr>
          <w:p w:rsidR="000903A9" w:rsidRPr="003B2E2C" w:rsidRDefault="000903A9" w:rsidP="00493865">
            <w:pPr>
              <w:jc w:val="center"/>
              <w:rPr>
                <w:b/>
                <w:bCs/>
              </w:rPr>
            </w:pPr>
            <w:r w:rsidRPr="003B2E2C">
              <w:rPr>
                <w:b/>
                <w:bCs/>
              </w:rPr>
              <w:t>z toho náklady na jednotku výkonu* (v Kč)</w:t>
            </w:r>
          </w:p>
        </w:tc>
      </w:tr>
      <w:tr w:rsidR="000903A9" w:rsidRPr="003B2E2C" w:rsidTr="00493865">
        <w:trPr>
          <w:trHeight w:val="272"/>
        </w:trPr>
        <w:tc>
          <w:tcPr>
            <w:tcW w:w="2116"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rPr>
            </w:pPr>
          </w:p>
        </w:tc>
        <w:tc>
          <w:tcPr>
            <w:tcW w:w="1001" w:type="pct"/>
            <w:vMerge/>
            <w:tcBorders>
              <w:top w:val="single" w:sz="8" w:space="0" w:color="auto"/>
              <w:left w:val="single" w:sz="8" w:space="0" w:color="auto"/>
              <w:bottom w:val="single" w:sz="8" w:space="0" w:color="000000"/>
              <w:right w:val="single" w:sz="8" w:space="0" w:color="auto"/>
            </w:tcBorders>
            <w:vAlign w:val="center"/>
            <w:hideMark/>
          </w:tcPr>
          <w:p w:rsidR="000903A9" w:rsidRPr="003B2E2C" w:rsidRDefault="000903A9" w:rsidP="00493865">
            <w:pPr>
              <w:rPr>
                <w:b/>
                <w:bCs/>
              </w:rPr>
            </w:pPr>
          </w:p>
        </w:tc>
        <w:tc>
          <w:tcPr>
            <w:tcW w:w="1078" w:type="pct"/>
            <w:tcBorders>
              <w:top w:val="nil"/>
              <w:left w:val="nil"/>
              <w:bottom w:val="single" w:sz="8" w:space="0" w:color="auto"/>
              <w:right w:val="single" w:sz="8" w:space="0" w:color="auto"/>
            </w:tcBorders>
            <w:shd w:val="clear" w:color="000000" w:fill="DBE5F1"/>
            <w:vAlign w:val="center"/>
            <w:hideMark/>
          </w:tcPr>
          <w:p w:rsidR="000903A9" w:rsidRPr="003B2E2C" w:rsidRDefault="000903A9" w:rsidP="00493865">
            <w:pPr>
              <w:jc w:val="center"/>
              <w:rPr>
                <w:b/>
                <w:bCs/>
              </w:rPr>
            </w:pPr>
            <w:r w:rsidRPr="003B2E2C">
              <w:rPr>
                <w:b/>
                <w:bCs/>
              </w:rPr>
              <w:t>celkové náklady</w:t>
            </w:r>
          </w:p>
        </w:tc>
        <w:tc>
          <w:tcPr>
            <w:tcW w:w="805" w:type="pct"/>
            <w:tcBorders>
              <w:top w:val="nil"/>
              <w:left w:val="nil"/>
              <w:bottom w:val="single" w:sz="8" w:space="0" w:color="auto"/>
              <w:right w:val="single" w:sz="8" w:space="0" w:color="auto"/>
            </w:tcBorders>
            <w:shd w:val="clear" w:color="000000" w:fill="DBE5F1"/>
            <w:vAlign w:val="center"/>
            <w:hideMark/>
          </w:tcPr>
          <w:p w:rsidR="000903A9" w:rsidRPr="003B2E2C" w:rsidRDefault="000903A9" w:rsidP="00493865">
            <w:pPr>
              <w:jc w:val="center"/>
              <w:rPr>
                <w:b/>
                <w:bCs/>
              </w:rPr>
            </w:pPr>
            <w:r w:rsidRPr="003B2E2C">
              <w:rPr>
                <w:b/>
                <w:bCs/>
              </w:rPr>
              <w:t>ONIV</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základní školy</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51630148</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35027,24</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906,67</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mateřské školy</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30282130</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38042,88</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328,38</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stravování MŠ, ZŠ</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9503496</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4416,11</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62,68</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 xml:space="preserve">školní družiny a kluby </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8516603</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10175,15</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63,68</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základní umělecké školy</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7719081</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13 784,07</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91,87</w:t>
            </w:r>
          </w:p>
        </w:tc>
      </w:tr>
      <w:tr w:rsidR="000903A9" w:rsidRPr="003B2E2C" w:rsidTr="00493865">
        <w:trPr>
          <w:trHeight w:val="360"/>
        </w:trPr>
        <w:tc>
          <w:tcPr>
            <w:tcW w:w="2116" w:type="pct"/>
            <w:tcBorders>
              <w:top w:val="nil"/>
              <w:left w:val="single" w:sz="8" w:space="0" w:color="auto"/>
              <w:bottom w:val="single" w:sz="8" w:space="0" w:color="auto"/>
              <w:right w:val="single" w:sz="8" w:space="0" w:color="auto"/>
            </w:tcBorders>
            <w:shd w:val="clear" w:color="000000" w:fill="DBE5F1"/>
            <w:vAlign w:val="center"/>
            <w:hideMark/>
          </w:tcPr>
          <w:p w:rsidR="000903A9" w:rsidRPr="003B2E2C" w:rsidRDefault="000903A9" w:rsidP="00493865">
            <w:pPr>
              <w:jc w:val="both"/>
            </w:pPr>
            <w:r w:rsidRPr="003B2E2C">
              <w:t>celkem použité finanční prostředky</w:t>
            </w:r>
          </w:p>
        </w:tc>
        <w:tc>
          <w:tcPr>
            <w:tcW w:w="1001"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107651458</w:t>
            </w:r>
          </w:p>
        </w:tc>
        <w:tc>
          <w:tcPr>
            <w:tcW w:w="1078"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101445,45</w:t>
            </w:r>
          </w:p>
        </w:tc>
        <w:tc>
          <w:tcPr>
            <w:tcW w:w="805" w:type="pct"/>
            <w:tcBorders>
              <w:top w:val="nil"/>
              <w:left w:val="nil"/>
              <w:bottom w:val="single" w:sz="8" w:space="0" w:color="auto"/>
              <w:right w:val="single" w:sz="8" w:space="0" w:color="auto"/>
            </w:tcBorders>
            <w:shd w:val="clear" w:color="auto" w:fill="auto"/>
            <w:vAlign w:val="center"/>
            <w:hideMark/>
          </w:tcPr>
          <w:p w:rsidR="000903A9" w:rsidRPr="003B2E2C" w:rsidRDefault="000903A9" w:rsidP="00493865">
            <w:pPr>
              <w:jc w:val="right"/>
            </w:pPr>
            <w:r w:rsidRPr="003B2E2C">
              <w:t>1453,28</w:t>
            </w:r>
          </w:p>
        </w:tc>
      </w:tr>
    </w:tbl>
    <w:p w:rsidR="000903A9" w:rsidRPr="00F91068" w:rsidRDefault="000903A9" w:rsidP="000903A9">
      <w:pPr>
        <w:spacing w:after="240"/>
        <w:jc w:val="both"/>
        <w:rPr>
          <w:rFonts w:eastAsia="Calibri"/>
          <w:i/>
          <w:sz w:val="22"/>
          <w:szCs w:val="22"/>
        </w:rPr>
      </w:pPr>
      <w:r w:rsidRPr="00E45CA1">
        <w:rPr>
          <w:rFonts w:eastAsia="Calibri"/>
          <w:i/>
          <w:sz w:val="18"/>
          <w:szCs w:val="18"/>
        </w:rPr>
        <w:t xml:space="preserve">Zdroj: </w:t>
      </w:r>
      <w:hyperlink r:id="rId51" w:history="1">
        <w:r w:rsidRPr="00E45CA1">
          <w:rPr>
            <w:rFonts w:eastAsia="Calibri"/>
            <w:sz w:val="18"/>
            <w:szCs w:val="18"/>
          </w:rPr>
          <w:t>www.kr-stredocesky.cz/web/skolstvi/ekonomika</w:t>
        </w:r>
      </w:hyperlink>
      <w:r w:rsidRPr="00E45CA1">
        <w:rPr>
          <w:rFonts w:eastAsia="Calibri"/>
          <w:i/>
          <w:sz w:val="18"/>
          <w:szCs w:val="18"/>
        </w:rPr>
        <w:t xml:space="preserve"> (úprava rozpočtu</w:t>
      </w:r>
      <w:r w:rsidRPr="00F91068">
        <w:rPr>
          <w:rFonts w:eastAsia="Calibri"/>
          <w:i/>
          <w:sz w:val="22"/>
          <w:szCs w:val="22"/>
        </w:rPr>
        <w:t>)</w:t>
      </w:r>
    </w:p>
    <w:p w:rsidR="000903A9" w:rsidRPr="003B2E2C" w:rsidRDefault="005D0358" w:rsidP="000903A9">
      <w:pPr>
        <w:keepNext/>
        <w:spacing w:before="480" w:after="120"/>
        <w:jc w:val="both"/>
        <w:rPr>
          <w:b/>
        </w:rPr>
      </w:pPr>
      <w:r>
        <w:rPr>
          <w:b/>
        </w:rPr>
        <w:t>Tabulka č. 29</w:t>
      </w:r>
      <w:r w:rsidR="000903A9" w:rsidRPr="003B2E2C">
        <w:rPr>
          <w:b/>
        </w:rPr>
        <w:t xml:space="preserve">: Financování z RUD v jednotlivých obcích ORP </w:t>
      </w:r>
      <w:r w:rsidR="000903A9" w:rsidRPr="006A013B">
        <w:rPr>
          <w:b/>
        </w:rPr>
        <w:t>v roce 2013</w:t>
      </w:r>
    </w:p>
    <w:p w:rsidR="000903A9" w:rsidRPr="008D30A5" w:rsidRDefault="000903A9" w:rsidP="00FB2E29">
      <w:pPr>
        <w:spacing w:after="120"/>
      </w:pPr>
      <w:r w:rsidRPr="008D30A5">
        <w:t>Data o nákladech jsou pořízena z přehledu rozpočtů obcí za rok 2013 (statnipokladna.cz). Do celkových výdajů za školství jsou zahrnuty výdaje za školy a ostatní výdaje (školní stravování, školní kluby a družiny). Uvedené výdaje za rok 2013 jsou vyšší z důvodu financování úprav budov. U mateřských škol obce zvyšovaly kapacitu, v základních školách se realizovalo např. zateplení budov, výměny oken, podlah, přístavba nové části. Rekonstrukce jsou financovány z rozpočtů zřizovatele (obcí) a s využitím dotací.</w:t>
      </w:r>
    </w:p>
    <w:tbl>
      <w:tblPr>
        <w:tblW w:w="5000"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9"/>
        <w:gridCol w:w="3470"/>
        <w:gridCol w:w="3659"/>
      </w:tblGrid>
      <w:tr w:rsidR="000903A9" w:rsidRPr="003B2E2C" w:rsidTr="007E442E">
        <w:trPr>
          <w:trHeight w:val="315"/>
        </w:trPr>
        <w:tc>
          <w:tcPr>
            <w:tcW w:w="2649" w:type="dxa"/>
            <w:vMerge w:val="restart"/>
            <w:shd w:val="clear" w:color="auto" w:fill="DBE5F1" w:themeFill="accent1" w:themeFillTint="33"/>
            <w:vAlign w:val="center"/>
          </w:tcPr>
          <w:p w:rsidR="000903A9" w:rsidRPr="003B2E2C" w:rsidRDefault="000903A9" w:rsidP="00493865">
            <w:pPr>
              <w:jc w:val="both"/>
              <w:rPr>
                <w:rFonts w:eastAsia="Calibri"/>
                <w:b/>
              </w:rPr>
            </w:pPr>
            <w:r w:rsidRPr="003B2E2C">
              <w:rPr>
                <w:rFonts w:eastAsia="Calibri"/>
                <w:b/>
              </w:rPr>
              <w:t>Název obce</w:t>
            </w:r>
          </w:p>
        </w:tc>
        <w:tc>
          <w:tcPr>
            <w:tcW w:w="7129" w:type="dxa"/>
            <w:gridSpan w:val="2"/>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v tisících Kč</w:t>
            </w:r>
          </w:p>
        </w:tc>
      </w:tr>
      <w:tr w:rsidR="000903A9" w:rsidRPr="003B2E2C" w:rsidTr="007E442E">
        <w:trPr>
          <w:trHeight w:val="645"/>
        </w:trPr>
        <w:tc>
          <w:tcPr>
            <w:tcW w:w="2649" w:type="dxa"/>
            <w:vMerge/>
            <w:shd w:val="clear" w:color="auto" w:fill="DBE5F1" w:themeFill="accent1" w:themeFillTint="33"/>
            <w:vAlign w:val="center"/>
          </w:tcPr>
          <w:p w:rsidR="000903A9" w:rsidRPr="003B2E2C" w:rsidRDefault="000903A9" w:rsidP="00493865">
            <w:pPr>
              <w:jc w:val="both"/>
              <w:rPr>
                <w:rFonts w:eastAsia="Calibri"/>
                <w:b/>
              </w:rPr>
            </w:pPr>
          </w:p>
        </w:tc>
        <w:tc>
          <w:tcPr>
            <w:tcW w:w="3470"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Finanční prostředky z RUD</w:t>
            </w:r>
          </w:p>
        </w:tc>
        <w:tc>
          <w:tcPr>
            <w:tcW w:w="3659" w:type="dxa"/>
            <w:shd w:val="clear" w:color="auto" w:fill="DBE5F1" w:themeFill="accent1" w:themeFillTint="33"/>
            <w:vAlign w:val="center"/>
          </w:tcPr>
          <w:p w:rsidR="000903A9" w:rsidRPr="003B2E2C" w:rsidRDefault="000903A9" w:rsidP="00493865">
            <w:pPr>
              <w:jc w:val="center"/>
              <w:rPr>
                <w:rFonts w:eastAsia="Calibri"/>
                <w:b/>
              </w:rPr>
            </w:pPr>
            <w:r w:rsidRPr="003B2E2C">
              <w:rPr>
                <w:rFonts w:eastAsia="Calibri"/>
                <w:b/>
              </w:rPr>
              <w:t xml:space="preserve">Celkové výdaje za školství </w:t>
            </w:r>
          </w:p>
        </w:tc>
      </w:tr>
      <w:tr w:rsidR="000903A9" w:rsidRPr="003B2E2C" w:rsidTr="007E442E">
        <w:trPr>
          <w:trHeight w:val="330"/>
        </w:trPr>
        <w:tc>
          <w:tcPr>
            <w:tcW w:w="2649" w:type="dxa"/>
            <w:shd w:val="clear" w:color="auto" w:fill="C6D9F1" w:themeFill="text2" w:themeFillTint="33"/>
            <w:vAlign w:val="center"/>
          </w:tcPr>
          <w:p w:rsidR="000903A9" w:rsidRPr="003B2E2C" w:rsidRDefault="000903A9" w:rsidP="00493865">
            <w:pPr>
              <w:jc w:val="both"/>
              <w:rPr>
                <w:rFonts w:eastAsia="Calibri"/>
              </w:rPr>
            </w:pPr>
            <w:r w:rsidRPr="003B2E2C">
              <w:rPr>
                <w:rFonts w:eastAsia="Calibri"/>
              </w:rPr>
              <w:t>Celkem</w:t>
            </w:r>
          </w:p>
        </w:tc>
        <w:tc>
          <w:tcPr>
            <w:tcW w:w="3470" w:type="dxa"/>
            <w:shd w:val="clear" w:color="auto" w:fill="C6D9F1" w:themeFill="text2" w:themeFillTint="33"/>
            <w:vAlign w:val="center"/>
          </w:tcPr>
          <w:p w:rsidR="000903A9" w:rsidRPr="003B2E2C" w:rsidRDefault="000903A9" w:rsidP="00493865">
            <w:pPr>
              <w:jc w:val="right"/>
              <w:rPr>
                <w:rFonts w:eastAsia="Calibri"/>
              </w:rPr>
            </w:pPr>
            <w:r w:rsidRPr="003B2E2C">
              <w:rPr>
                <w:rFonts w:eastAsia="Calibri"/>
              </w:rPr>
              <w:t xml:space="preserve">17 856     </w:t>
            </w:r>
          </w:p>
        </w:tc>
        <w:tc>
          <w:tcPr>
            <w:tcW w:w="3659" w:type="dxa"/>
            <w:shd w:val="clear" w:color="auto" w:fill="C6D9F1" w:themeFill="text2" w:themeFillTint="33"/>
            <w:vAlign w:val="center"/>
          </w:tcPr>
          <w:p w:rsidR="000903A9" w:rsidRPr="003B2E2C" w:rsidRDefault="000903A9" w:rsidP="00493865">
            <w:pPr>
              <w:jc w:val="right"/>
              <w:rPr>
                <w:rFonts w:eastAsia="Calibri"/>
              </w:rPr>
            </w:pPr>
            <w:r w:rsidRPr="003B2E2C">
              <w:rPr>
                <w:rFonts w:eastAsia="Calibri"/>
              </w:rPr>
              <w:t xml:space="preserve">65 897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Břežany II</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224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1 718 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Bříství</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40 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Černíky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29 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Český Brod</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9 960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31 019</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Doubravčice</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200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7 341 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Hradešín</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320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85 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Chrášťany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416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1 692</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Klučov</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312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1 018 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Krupá</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23 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Kšely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70 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Kounice</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1 768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11 526</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Masojedy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5 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Mrzky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57 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Poříčany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2 296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4 831</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Přehvozdí</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62 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Přistoupim</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280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634</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Přišimasy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280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818 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lastRenderedPageBreak/>
              <w:t>Rostoklaty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112 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Tismice</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400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728 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Tuchoraz</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400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666 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Tuklaty</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680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2 052</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Vitice</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xml:space="preserve">320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1 272</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Vrátkov</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49 </w:t>
            </w:r>
          </w:p>
        </w:tc>
      </w:tr>
      <w:tr w:rsidR="000903A9" w:rsidRPr="003B2E2C" w:rsidTr="007E442E">
        <w:trPr>
          <w:trHeight w:val="315"/>
        </w:trPr>
        <w:tc>
          <w:tcPr>
            <w:tcW w:w="2649" w:type="dxa"/>
            <w:shd w:val="clear" w:color="auto" w:fill="DBE5F1" w:themeFill="accent1" w:themeFillTint="33"/>
            <w:vAlign w:val="center"/>
          </w:tcPr>
          <w:p w:rsidR="000903A9" w:rsidRPr="003B2E2C" w:rsidRDefault="000903A9" w:rsidP="00493865">
            <w:pPr>
              <w:jc w:val="both"/>
              <w:rPr>
                <w:rFonts w:eastAsia="Calibri"/>
              </w:rPr>
            </w:pPr>
            <w:r w:rsidRPr="003B2E2C">
              <w:rPr>
                <w:rFonts w:eastAsia="Calibri"/>
              </w:rPr>
              <w:t>Vykáň</w:t>
            </w:r>
          </w:p>
        </w:tc>
        <w:tc>
          <w:tcPr>
            <w:tcW w:w="3470" w:type="dxa"/>
            <w:shd w:val="clear" w:color="auto" w:fill="auto"/>
            <w:vAlign w:val="center"/>
          </w:tcPr>
          <w:p w:rsidR="000903A9" w:rsidRPr="003B2E2C" w:rsidRDefault="000903A9" w:rsidP="00493865">
            <w:pPr>
              <w:jc w:val="right"/>
              <w:rPr>
                <w:rFonts w:eastAsia="Calibri"/>
              </w:rPr>
            </w:pPr>
            <w:r w:rsidRPr="003B2E2C">
              <w:rPr>
                <w:rFonts w:eastAsia="Calibri"/>
              </w:rPr>
              <w:t>. </w:t>
            </w:r>
          </w:p>
        </w:tc>
        <w:tc>
          <w:tcPr>
            <w:tcW w:w="3659" w:type="dxa"/>
            <w:shd w:val="clear" w:color="auto" w:fill="auto"/>
            <w:vAlign w:val="center"/>
          </w:tcPr>
          <w:p w:rsidR="000903A9" w:rsidRPr="003B2E2C" w:rsidRDefault="000903A9" w:rsidP="00493865">
            <w:pPr>
              <w:jc w:val="right"/>
              <w:rPr>
                <w:rFonts w:eastAsia="Calibri"/>
              </w:rPr>
            </w:pPr>
            <w:r w:rsidRPr="003B2E2C">
              <w:rPr>
                <w:rFonts w:eastAsia="Calibri"/>
              </w:rPr>
              <w:t>50 </w:t>
            </w:r>
          </w:p>
        </w:tc>
      </w:tr>
    </w:tbl>
    <w:p w:rsidR="000903A9" w:rsidRPr="00E45CA1" w:rsidRDefault="000903A9" w:rsidP="000903A9">
      <w:pPr>
        <w:spacing w:after="240"/>
        <w:rPr>
          <w:rFonts w:eastAsia="Calibri"/>
          <w:i/>
          <w:sz w:val="18"/>
          <w:szCs w:val="18"/>
        </w:rPr>
      </w:pPr>
      <w:r w:rsidRPr="00E45CA1">
        <w:rPr>
          <w:rFonts w:eastAsia="Calibri"/>
          <w:i/>
          <w:sz w:val="18"/>
          <w:szCs w:val="18"/>
        </w:rPr>
        <w:t>Zdroj:statnipokladna.cz, informace od ředitelů škol</w:t>
      </w:r>
    </w:p>
    <w:p w:rsidR="000903A9" w:rsidRPr="003B2E2C" w:rsidRDefault="005D0358" w:rsidP="000903A9">
      <w:pPr>
        <w:keepNext/>
        <w:spacing w:before="480" w:after="120"/>
        <w:jc w:val="both"/>
        <w:rPr>
          <w:b/>
        </w:rPr>
      </w:pPr>
      <w:r>
        <w:rPr>
          <w:b/>
        </w:rPr>
        <w:t>Tabulka č. 30</w:t>
      </w:r>
      <w:r w:rsidR="000903A9" w:rsidRPr="003B2E2C">
        <w:rPr>
          <w:b/>
        </w:rPr>
        <w:t>: Odhad investičních potřeb obcí v ORP týkající se ZŠ do roku 202</w:t>
      </w:r>
      <w:r w:rsidR="000903A9" w:rsidRPr="006A013B">
        <w:rPr>
          <w:b/>
        </w:rPr>
        <w:t>3</w:t>
      </w:r>
      <w:r w:rsidR="00355343">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0"/>
        <w:gridCol w:w="3913"/>
        <w:gridCol w:w="1504"/>
        <w:gridCol w:w="1355"/>
        <w:gridCol w:w="1576"/>
      </w:tblGrid>
      <w:tr w:rsidR="000903A9" w:rsidRPr="003B2E2C" w:rsidTr="00493865">
        <w:trPr>
          <w:trHeight w:val="615"/>
        </w:trPr>
        <w:tc>
          <w:tcPr>
            <w:tcW w:w="731" w:type="pc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Obec</w:t>
            </w:r>
          </w:p>
        </w:tc>
        <w:tc>
          <w:tcPr>
            <w:tcW w:w="2001" w:type="pc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Název a popis investice</w:t>
            </w:r>
          </w:p>
        </w:tc>
        <w:tc>
          <w:tcPr>
            <w:tcW w:w="769" w:type="pc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odhadovaný rok</w:t>
            </w:r>
          </w:p>
        </w:tc>
        <w:tc>
          <w:tcPr>
            <w:tcW w:w="693" w:type="pc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Orientační částka v Kč</w:t>
            </w:r>
          </w:p>
        </w:tc>
        <w:tc>
          <w:tcPr>
            <w:tcW w:w="806" w:type="pct"/>
            <w:shd w:val="clear" w:color="auto" w:fill="DBE5F1" w:themeFill="accent1" w:themeFillTint="33"/>
            <w:vAlign w:val="center"/>
          </w:tcPr>
          <w:p w:rsidR="000903A9" w:rsidRPr="003B2E2C" w:rsidRDefault="000903A9" w:rsidP="00493865">
            <w:pPr>
              <w:rPr>
                <w:rFonts w:eastAsia="Calibri"/>
                <w:b/>
              </w:rPr>
            </w:pPr>
            <w:r w:rsidRPr="003B2E2C">
              <w:rPr>
                <w:rFonts w:eastAsia="Calibri"/>
                <w:b/>
              </w:rPr>
              <w:t>Poznámka</w:t>
            </w:r>
          </w:p>
        </w:tc>
      </w:tr>
      <w:tr w:rsidR="000903A9" w:rsidRPr="003B2E2C" w:rsidTr="00493865">
        <w:trPr>
          <w:trHeight w:val="315"/>
        </w:trPr>
        <w:tc>
          <w:tcPr>
            <w:tcW w:w="3501" w:type="pct"/>
            <w:gridSpan w:val="3"/>
            <w:shd w:val="clear" w:color="auto" w:fill="C6D9F1" w:themeFill="text2" w:themeFillTint="33"/>
            <w:vAlign w:val="center"/>
          </w:tcPr>
          <w:p w:rsidR="000903A9" w:rsidRPr="003B2E2C" w:rsidRDefault="000903A9" w:rsidP="00493865">
            <w:pPr>
              <w:rPr>
                <w:rFonts w:eastAsia="Calibri"/>
              </w:rPr>
            </w:pPr>
            <w:r w:rsidRPr="003B2E2C">
              <w:rPr>
                <w:rFonts w:eastAsia="Calibri"/>
              </w:rPr>
              <w:t>celkem</w:t>
            </w:r>
          </w:p>
        </w:tc>
        <w:tc>
          <w:tcPr>
            <w:tcW w:w="693" w:type="pct"/>
            <w:shd w:val="clear" w:color="auto" w:fill="C6D9F1" w:themeFill="text2" w:themeFillTint="33"/>
            <w:vAlign w:val="center"/>
          </w:tcPr>
          <w:p w:rsidR="000903A9" w:rsidRPr="003B2E2C" w:rsidRDefault="000903A9" w:rsidP="00493865">
            <w:pPr>
              <w:jc w:val="right"/>
              <w:rPr>
                <w:rFonts w:eastAsia="Calibri"/>
              </w:rPr>
            </w:pPr>
            <w:r w:rsidRPr="003B2E2C">
              <w:rPr>
                <w:rFonts w:eastAsia="Calibri"/>
              </w:rPr>
              <w:t>46 284 000</w:t>
            </w:r>
          </w:p>
        </w:tc>
        <w:tc>
          <w:tcPr>
            <w:tcW w:w="806" w:type="pct"/>
            <w:shd w:val="clear" w:color="auto" w:fill="C6D9F1" w:themeFill="text2" w:themeFillTint="33"/>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Poříčany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 xml:space="preserve">Revitalizace hospodářské budovy </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2020</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7 000000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Poříčany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Nový pavilon ZŠ</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2018</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5 000000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Poříčany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Venkovní učebna</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2016</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500000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Poříčany</w:t>
            </w:r>
          </w:p>
        </w:tc>
        <w:tc>
          <w:tcPr>
            <w:tcW w:w="2001" w:type="pct"/>
            <w:shd w:val="clear" w:color="auto" w:fill="auto"/>
            <w:vAlign w:val="center"/>
          </w:tcPr>
          <w:p w:rsidR="000903A9" w:rsidRPr="000140BF" w:rsidRDefault="000903A9" w:rsidP="00493865">
            <w:pPr>
              <w:rPr>
                <w:rFonts w:eastAsia="Calibri"/>
              </w:rPr>
            </w:pPr>
            <w:r w:rsidRPr="000140BF">
              <w:rPr>
                <w:rFonts w:eastAsia="Calibri"/>
              </w:rPr>
              <w:t>Zřízení odborných učeben</w:t>
            </w:r>
          </w:p>
        </w:tc>
        <w:tc>
          <w:tcPr>
            <w:tcW w:w="769" w:type="pct"/>
            <w:shd w:val="clear" w:color="auto" w:fill="auto"/>
            <w:noWrap/>
            <w:vAlign w:val="center"/>
          </w:tcPr>
          <w:p w:rsidR="000903A9" w:rsidRPr="000140BF" w:rsidRDefault="000903A9" w:rsidP="00493865">
            <w:pPr>
              <w:rPr>
                <w:rFonts w:eastAsia="Calibri"/>
              </w:rPr>
            </w:pPr>
            <w:r w:rsidRPr="000140BF">
              <w:rPr>
                <w:rFonts w:eastAsia="Calibri"/>
              </w:rPr>
              <w:t>2018</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600000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0140BF">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0140BF" w:rsidRDefault="000903A9" w:rsidP="00493865">
            <w:pPr>
              <w:rPr>
                <w:rFonts w:eastAsia="Calibri"/>
              </w:rPr>
            </w:pPr>
            <w:r w:rsidRPr="000140BF">
              <w:rPr>
                <w:rFonts w:eastAsia="Calibri"/>
              </w:rPr>
              <w:t>Přístavba jedné třídy, výdejny obědů</w:t>
            </w:r>
          </w:p>
        </w:tc>
        <w:tc>
          <w:tcPr>
            <w:tcW w:w="769" w:type="pct"/>
            <w:shd w:val="clear" w:color="auto" w:fill="auto"/>
            <w:noWrap/>
            <w:vAlign w:val="center"/>
          </w:tcPr>
          <w:p w:rsidR="000903A9" w:rsidRPr="000140BF" w:rsidRDefault="000903A9" w:rsidP="00493865">
            <w:pPr>
              <w:rPr>
                <w:rFonts w:eastAsia="Calibri"/>
              </w:rPr>
            </w:pPr>
            <w:r w:rsidRPr="000140BF">
              <w:rPr>
                <w:rFonts w:eastAsia="Calibri"/>
              </w:rPr>
              <w:t>201</w:t>
            </w:r>
            <w:r w:rsidR="000140BF" w:rsidRPr="000140BF">
              <w:rPr>
                <w:rFonts w:eastAsia="Calibri"/>
              </w:rPr>
              <w:t>6</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2 000000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Vybudování tělocvičny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w:t>
            </w:r>
            <w:r w:rsidR="00F83589">
              <w:rPr>
                <w:rFonts w:eastAsia="Calibri"/>
              </w:rPr>
              <w:t>6</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3 000000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Výměna oken ve stávající budově</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1 000000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Přístavba místnosti pro družinu</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2 000000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Rekonstrukce vnitřních prostor školy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1 000000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Tuklaty</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Výstavba školní kuchyně</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2 000000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Vitice</w:t>
            </w:r>
          </w:p>
        </w:tc>
        <w:tc>
          <w:tcPr>
            <w:tcW w:w="2001" w:type="pct"/>
            <w:shd w:val="clear" w:color="auto" w:fill="auto"/>
            <w:vAlign w:val="center"/>
          </w:tcPr>
          <w:p w:rsidR="000903A9" w:rsidRPr="003B2E2C" w:rsidRDefault="000903A9" w:rsidP="00493865">
            <w:pPr>
              <w:rPr>
                <w:rFonts w:eastAsia="Calibri"/>
              </w:rPr>
            </w:pPr>
            <w:r w:rsidRPr="003B2E2C">
              <w:rPr>
                <w:rFonts w:eastAsia="Calibri"/>
              </w:rPr>
              <w:t>Sportovní hřiště pro ZŠ a MŠ</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2016</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1 200000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Vitice</w:t>
            </w:r>
          </w:p>
        </w:tc>
        <w:tc>
          <w:tcPr>
            <w:tcW w:w="2001" w:type="pct"/>
            <w:shd w:val="clear" w:color="auto" w:fill="auto"/>
            <w:vAlign w:val="center"/>
          </w:tcPr>
          <w:p w:rsidR="000903A9" w:rsidRPr="003B2E2C" w:rsidRDefault="000903A9" w:rsidP="00493865">
            <w:pPr>
              <w:rPr>
                <w:rFonts w:eastAsia="Calibri"/>
              </w:rPr>
            </w:pPr>
            <w:r w:rsidRPr="003B2E2C">
              <w:rPr>
                <w:rFonts w:eastAsia="Calibri"/>
              </w:rPr>
              <w:t>Zateplení základní školy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2018</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2 000000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Přistoupim</w:t>
            </w:r>
          </w:p>
        </w:tc>
        <w:tc>
          <w:tcPr>
            <w:tcW w:w="2001" w:type="pct"/>
            <w:shd w:val="clear" w:color="auto" w:fill="auto"/>
            <w:vAlign w:val="center"/>
          </w:tcPr>
          <w:p w:rsidR="000903A9" w:rsidRPr="003B2E2C" w:rsidRDefault="000903A9" w:rsidP="00493865">
            <w:pPr>
              <w:rPr>
                <w:rFonts w:eastAsia="Calibri"/>
              </w:rPr>
            </w:pPr>
            <w:r w:rsidRPr="003B2E2C">
              <w:rPr>
                <w:rFonts w:eastAsia="Calibri"/>
              </w:rPr>
              <w:t>Nové podlahy v obou třídách ZŠ</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2015 - 2022</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200000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Přistoupim</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Vybudování školní družiny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2015- 2022</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900000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Český Brod</w:t>
            </w:r>
          </w:p>
        </w:tc>
        <w:tc>
          <w:tcPr>
            <w:tcW w:w="2001" w:type="pct"/>
            <w:shd w:val="clear" w:color="auto" w:fill="auto"/>
            <w:vAlign w:val="center"/>
          </w:tcPr>
          <w:p w:rsidR="000903A9" w:rsidRPr="003B2E2C" w:rsidRDefault="000903A9" w:rsidP="00493865">
            <w:pPr>
              <w:rPr>
                <w:rFonts w:eastAsia="Calibri"/>
              </w:rPr>
            </w:pPr>
            <w:r w:rsidRPr="003B2E2C">
              <w:rPr>
                <w:rFonts w:eastAsia="Calibri"/>
              </w:rPr>
              <w:t>Rekonstrukce kuchyně školní jídelny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w:t>
            </w:r>
            <w:r w:rsidR="00192C4B">
              <w:rPr>
                <w:rFonts w:eastAsia="Calibri"/>
              </w:rPr>
              <w:t>5</w:t>
            </w:r>
          </w:p>
        </w:tc>
        <w:tc>
          <w:tcPr>
            <w:tcW w:w="693" w:type="pct"/>
            <w:shd w:val="clear" w:color="auto" w:fill="auto"/>
            <w:vAlign w:val="center"/>
          </w:tcPr>
          <w:p w:rsidR="000903A9" w:rsidRPr="003B2E2C" w:rsidRDefault="00F83589" w:rsidP="00493865">
            <w:pPr>
              <w:jc w:val="right"/>
              <w:rPr>
                <w:rFonts w:eastAsia="Calibri"/>
              </w:rPr>
            </w:pPr>
            <w:r>
              <w:rPr>
                <w:rFonts w:eastAsia="Calibri"/>
              </w:rPr>
              <w:t>6 500</w:t>
            </w:r>
            <w:r w:rsidR="000903A9" w:rsidRPr="003B2E2C">
              <w:rPr>
                <w:rFonts w:eastAsia="Calibri"/>
              </w:rPr>
              <w:t>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xml:space="preserve">ZŠ </w:t>
            </w:r>
            <w:proofErr w:type="spellStart"/>
            <w:r w:rsidRPr="003B2E2C">
              <w:rPr>
                <w:rFonts w:eastAsia="Calibri"/>
              </w:rPr>
              <w:t>Žitomířská</w:t>
            </w:r>
            <w:proofErr w:type="spellEnd"/>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Český Brod</w:t>
            </w:r>
          </w:p>
        </w:tc>
        <w:tc>
          <w:tcPr>
            <w:tcW w:w="2001" w:type="pct"/>
            <w:shd w:val="clear" w:color="auto" w:fill="auto"/>
            <w:vAlign w:val="center"/>
          </w:tcPr>
          <w:p w:rsidR="000903A9" w:rsidRPr="003B2E2C" w:rsidRDefault="000903A9" w:rsidP="00493865">
            <w:pPr>
              <w:rPr>
                <w:rFonts w:eastAsia="Calibri"/>
              </w:rPr>
            </w:pPr>
            <w:r w:rsidRPr="003B2E2C">
              <w:rPr>
                <w:rFonts w:eastAsia="Calibri"/>
              </w:rPr>
              <w:t>Nové podlahy pro 2 tělocvičny + opravy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2018 - 2021</w:t>
            </w:r>
          </w:p>
        </w:tc>
        <w:tc>
          <w:tcPr>
            <w:tcW w:w="693" w:type="pct"/>
            <w:shd w:val="clear" w:color="auto" w:fill="auto"/>
            <w:vAlign w:val="center"/>
          </w:tcPr>
          <w:p w:rsidR="000903A9" w:rsidRPr="003B2E2C" w:rsidRDefault="000140BF" w:rsidP="00493865">
            <w:pPr>
              <w:jc w:val="right"/>
              <w:rPr>
                <w:rFonts w:eastAsia="Calibri"/>
              </w:rPr>
            </w:pPr>
            <w:r>
              <w:rPr>
                <w:rFonts w:eastAsia="Calibri"/>
              </w:rPr>
              <w:t>250</w:t>
            </w:r>
            <w:r w:rsidR="000903A9" w:rsidRPr="003B2E2C">
              <w:rPr>
                <w:rFonts w:eastAsia="Calibri"/>
              </w:rPr>
              <w:t>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xml:space="preserve">ZŠ </w:t>
            </w:r>
            <w:proofErr w:type="spellStart"/>
            <w:r w:rsidRPr="003B2E2C">
              <w:rPr>
                <w:rFonts w:eastAsia="Calibri"/>
              </w:rPr>
              <w:t>Žitomířská</w:t>
            </w:r>
            <w:proofErr w:type="spellEnd"/>
          </w:p>
        </w:tc>
      </w:tr>
      <w:tr w:rsidR="008D7A4C" w:rsidRPr="003B2E2C" w:rsidTr="00493865">
        <w:trPr>
          <w:trHeight w:val="300"/>
        </w:trPr>
        <w:tc>
          <w:tcPr>
            <w:tcW w:w="731" w:type="pct"/>
            <w:shd w:val="clear" w:color="auto" w:fill="DBE5F1" w:themeFill="accent1" w:themeFillTint="33"/>
            <w:vAlign w:val="center"/>
          </w:tcPr>
          <w:p w:rsidR="008D7A4C" w:rsidRPr="003B2E2C" w:rsidRDefault="008D7A4C" w:rsidP="00493865">
            <w:pPr>
              <w:rPr>
                <w:rFonts w:eastAsia="Calibri"/>
              </w:rPr>
            </w:pPr>
            <w:r w:rsidRPr="003B2E2C">
              <w:rPr>
                <w:rFonts w:eastAsia="Calibri"/>
              </w:rPr>
              <w:t>Český Brod</w:t>
            </w:r>
          </w:p>
        </w:tc>
        <w:tc>
          <w:tcPr>
            <w:tcW w:w="2001" w:type="pct"/>
            <w:shd w:val="clear" w:color="auto" w:fill="auto"/>
            <w:vAlign w:val="center"/>
          </w:tcPr>
          <w:p w:rsidR="008D7A4C" w:rsidRPr="003B2E2C" w:rsidRDefault="00F83589" w:rsidP="00F83589">
            <w:pPr>
              <w:rPr>
                <w:rFonts w:eastAsia="Calibri"/>
              </w:rPr>
            </w:pPr>
            <w:r w:rsidRPr="00F83589">
              <w:rPr>
                <w:rFonts w:eastAsia="Calibri"/>
              </w:rPr>
              <w:t>R</w:t>
            </w:r>
            <w:r w:rsidR="008D7A4C" w:rsidRPr="00F83589">
              <w:rPr>
                <w:rFonts w:eastAsia="Calibri"/>
              </w:rPr>
              <w:t>ozšíření kapacity školy</w:t>
            </w:r>
            <w:r>
              <w:rPr>
                <w:rFonts w:eastAsia="Calibri"/>
              </w:rPr>
              <w:t xml:space="preserve"> (získání nové budovy)</w:t>
            </w:r>
          </w:p>
        </w:tc>
        <w:tc>
          <w:tcPr>
            <w:tcW w:w="769" w:type="pct"/>
            <w:shd w:val="clear" w:color="auto" w:fill="auto"/>
            <w:noWrap/>
            <w:vAlign w:val="center"/>
          </w:tcPr>
          <w:p w:rsidR="008D7A4C" w:rsidRPr="003B2E2C" w:rsidRDefault="008D7A4C" w:rsidP="00493865">
            <w:pPr>
              <w:rPr>
                <w:rFonts w:eastAsia="Calibri"/>
              </w:rPr>
            </w:pPr>
            <w:r>
              <w:rPr>
                <w:rFonts w:eastAsia="Calibri"/>
              </w:rPr>
              <w:t>2015 - 2018</w:t>
            </w:r>
          </w:p>
        </w:tc>
        <w:tc>
          <w:tcPr>
            <w:tcW w:w="693" w:type="pct"/>
            <w:shd w:val="clear" w:color="auto" w:fill="auto"/>
            <w:vAlign w:val="center"/>
          </w:tcPr>
          <w:p w:rsidR="008D7A4C" w:rsidRPr="003B2E2C" w:rsidRDefault="00F83589" w:rsidP="00493865">
            <w:pPr>
              <w:jc w:val="right"/>
              <w:rPr>
                <w:rFonts w:eastAsia="Calibri"/>
              </w:rPr>
            </w:pPr>
            <w:r>
              <w:rPr>
                <w:rFonts w:eastAsia="Calibri"/>
              </w:rPr>
              <w:t>20 000000</w:t>
            </w:r>
          </w:p>
        </w:tc>
        <w:tc>
          <w:tcPr>
            <w:tcW w:w="806" w:type="pct"/>
            <w:shd w:val="clear" w:color="auto" w:fill="auto"/>
            <w:vAlign w:val="center"/>
          </w:tcPr>
          <w:p w:rsidR="008D7A4C" w:rsidRPr="003B2E2C" w:rsidRDefault="008D7A4C" w:rsidP="00493865">
            <w:pPr>
              <w:rPr>
                <w:rFonts w:eastAsia="Calibri"/>
              </w:rPr>
            </w:pPr>
          </w:p>
        </w:tc>
      </w:tr>
      <w:tr w:rsidR="000903A9" w:rsidRPr="003B2E2C" w:rsidTr="00493865">
        <w:trPr>
          <w:trHeight w:val="300"/>
        </w:trPr>
        <w:tc>
          <w:tcPr>
            <w:tcW w:w="731" w:type="pct"/>
            <w:shd w:val="clear" w:color="auto" w:fill="DBE5F1" w:themeFill="accent1" w:themeFillTint="33"/>
            <w:vAlign w:val="center"/>
          </w:tcPr>
          <w:p w:rsidR="000903A9" w:rsidRPr="003B2E2C" w:rsidRDefault="000903A9" w:rsidP="00493865">
            <w:pPr>
              <w:rPr>
                <w:rFonts w:eastAsia="Calibri"/>
              </w:rPr>
            </w:pPr>
            <w:r w:rsidRPr="003B2E2C">
              <w:rPr>
                <w:rFonts w:eastAsia="Calibri"/>
              </w:rPr>
              <w:t>Kounice</w:t>
            </w:r>
          </w:p>
        </w:tc>
        <w:tc>
          <w:tcPr>
            <w:tcW w:w="2001" w:type="pct"/>
            <w:shd w:val="clear" w:color="auto" w:fill="auto"/>
            <w:vAlign w:val="center"/>
          </w:tcPr>
          <w:p w:rsidR="000903A9" w:rsidRPr="003B2E2C" w:rsidRDefault="000903A9" w:rsidP="00493865">
            <w:pPr>
              <w:rPr>
                <w:rFonts w:eastAsia="Calibri"/>
              </w:rPr>
            </w:pPr>
            <w:r w:rsidRPr="003B2E2C">
              <w:rPr>
                <w:rFonts w:eastAsia="Calibri"/>
              </w:rPr>
              <w:t>Vybavení školní zahrady</w:t>
            </w:r>
          </w:p>
        </w:tc>
        <w:tc>
          <w:tcPr>
            <w:tcW w:w="769" w:type="pct"/>
            <w:shd w:val="clear" w:color="auto" w:fill="auto"/>
            <w:noWrap/>
            <w:vAlign w:val="center"/>
          </w:tcPr>
          <w:p w:rsidR="000903A9" w:rsidRPr="003B2E2C" w:rsidRDefault="000903A9" w:rsidP="00493865">
            <w:pPr>
              <w:rPr>
                <w:rFonts w:eastAsia="Calibri"/>
              </w:rPr>
            </w:pPr>
            <w:r w:rsidRPr="003B2E2C">
              <w:rPr>
                <w:rFonts w:eastAsia="Calibri"/>
              </w:rPr>
              <w:t>2015</w:t>
            </w:r>
          </w:p>
        </w:tc>
        <w:tc>
          <w:tcPr>
            <w:tcW w:w="693" w:type="pct"/>
            <w:shd w:val="clear" w:color="auto" w:fill="auto"/>
            <w:vAlign w:val="center"/>
          </w:tcPr>
          <w:p w:rsidR="000903A9" w:rsidRPr="003B2E2C" w:rsidRDefault="000903A9" w:rsidP="00493865">
            <w:pPr>
              <w:jc w:val="right"/>
              <w:rPr>
                <w:rFonts w:eastAsia="Calibri"/>
              </w:rPr>
            </w:pPr>
            <w:r w:rsidRPr="003B2E2C">
              <w:rPr>
                <w:rFonts w:eastAsia="Calibri"/>
              </w:rPr>
              <w:t>300000</w:t>
            </w:r>
          </w:p>
        </w:tc>
        <w:tc>
          <w:tcPr>
            <w:tcW w:w="806" w:type="pct"/>
            <w:shd w:val="clear" w:color="auto" w:fill="auto"/>
            <w:vAlign w:val="center"/>
          </w:tcPr>
          <w:p w:rsidR="000903A9" w:rsidRPr="003B2E2C" w:rsidRDefault="000903A9" w:rsidP="00493865">
            <w:pPr>
              <w:rPr>
                <w:rFonts w:eastAsia="Calibri"/>
              </w:rPr>
            </w:pPr>
            <w:r w:rsidRPr="003B2E2C">
              <w:rPr>
                <w:rFonts w:eastAsia="Calibri"/>
              </w:rPr>
              <w:t> </w:t>
            </w:r>
          </w:p>
        </w:tc>
      </w:tr>
      <w:tr w:rsidR="00196C87" w:rsidRPr="003B2E2C" w:rsidTr="00493865">
        <w:trPr>
          <w:trHeight w:val="300"/>
        </w:trPr>
        <w:tc>
          <w:tcPr>
            <w:tcW w:w="731" w:type="pct"/>
            <w:shd w:val="clear" w:color="auto" w:fill="DBE5F1" w:themeFill="accent1" w:themeFillTint="33"/>
            <w:vAlign w:val="center"/>
          </w:tcPr>
          <w:p w:rsidR="00196C87" w:rsidRPr="003B2E2C" w:rsidRDefault="00196C87" w:rsidP="00493865">
            <w:pPr>
              <w:rPr>
                <w:rFonts w:eastAsia="Calibri"/>
              </w:rPr>
            </w:pPr>
            <w:r>
              <w:rPr>
                <w:rFonts w:eastAsia="Calibri"/>
              </w:rPr>
              <w:t>Kounice</w:t>
            </w:r>
          </w:p>
        </w:tc>
        <w:tc>
          <w:tcPr>
            <w:tcW w:w="2001" w:type="pct"/>
            <w:shd w:val="clear" w:color="auto" w:fill="auto"/>
            <w:vAlign w:val="center"/>
          </w:tcPr>
          <w:p w:rsidR="00196C87" w:rsidRPr="003B2E2C" w:rsidRDefault="00196C87" w:rsidP="00192C4B">
            <w:pPr>
              <w:rPr>
                <w:rFonts w:eastAsia="Calibri"/>
              </w:rPr>
            </w:pPr>
            <w:r>
              <w:rPr>
                <w:rFonts w:eastAsia="Calibri"/>
              </w:rPr>
              <w:t xml:space="preserve">Výstavba </w:t>
            </w:r>
            <w:r w:rsidR="00192C4B">
              <w:rPr>
                <w:rFonts w:eastAsia="Calibri"/>
              </w:rPr>
              <w:t>multifunkční haly</w:t>
            </w:r>
          </w:p>
        </w:tc>
        <w:tc>
          <w:tcPr>
            <w:tcW w:w="769" w:type="pct"/>
            <w:shd w:val="clear" w:color="auto" w:fill="auto"/>
            <w:noWrap/>
            <w:vAlign w:val="center"/>
          </w:tcPr>
          <w:p w:rsidR="00196C87" w:rsidRPr="003B2E2C" w:rsidRDefault="00196C87" w:rsidP="00493865">
            <w:pPr>
              <w:rPr>
                <w:rFonts w:eastAsia="Calibri"/>
              </w:rPr>
            </w:pPr>
            <w:r>
              <w:rPr>
                <w:rFonts w:eastAsia="Calibri"/>
              </w:rPr>
              <w:t>2015</w:t>
            </w:r>
          </w:p>
        </w:tc>
        <w:tc>
          <w:tcPr>
            <w:tcW w:w="693" w:type="pct"/>
            <w:shd w:val="clear" w:color="auto" w:fill="auto"/>
            <w:vAlign w:val="center"/>
          </w:tcPr>
          <w:p w:rsidR="00196C87" w:rsidRPr="003B2E2C" w:rsidRDefault="00F83589" w:rsidP="00493865">
            <w:pPr>
              <w:jc w:val="right"/>
              <w:rPr>
                <w:rFonts w:eastAsia="Calibri"/>
              </w:rPr>
            </w:pPr>
            <w:r>
              <w:rPr>
                <w:rFonts w:eastAsia="Calibri"/>
              </w:rPr>
              <w:t>28 000000</w:t>
            </w:r>
          </w:p>
        </w:tc>
        <w:tc>
          <w:tcPr>
            <w:tcW w:w="806" w:type="pct"/>
            <w:shd w:val="clear" w:color="auto" w:fill="auto"/>
            <w:vAlign w:val="center"/>
          </w:tcPr>
          <w:p w:rsidR="00196C87" w:rsidRPr="003B2E2C" w:rsidRDefault="00196C87" w:rsidP="00493865">
            <w:pPr>
              <w:rPr>
                <w:rFonts w:eastAsia="Calibri"/>
              </w:rPr>
            </w:pPr>
          </w:p>
        </w:tc>
      </w:tr>
      <w:tr w:rsidR="000903A9" w:rsidRPr="003B2E2C" w:rsidTr="00493865">
        <w:trPr>
          <w:trHeight w:val="300"/>
        </w:trPr>
        <w:tc>
          <w:tcPr>
            <w:tcW w:w="731" w:type="pct"/>
            <w:shd w:val="clear" w:color="auto" w:fill="DBE5F1" w:themeFill="accent1" w:themeFillTint="33"/>
            <w:vAlign w:val="center"/>
          </w:tcPr>
          <w:p w:rsidR="000903A9" w:rsidRPr="003B2E2C" w:rsidRDefault="000140BF" w:rsidP="00493865">
            <w:pPr>
              <w:rPr>
                <w:rFonts w:eastAsia="Calibri"/>
              </w:rPr>
            </w:pPr>
            <w:r>
              <w:rPr>
                <w:rFonts w:eastAsia="Calibri"/>
              </w:rPr>
              <w:t>Bylany</w:t>
            </w:r>
          </w:p>
        </w:tc>
        <w:tc>
          <w:tcPr>
            <w:tcW w:w="2001" w:type="pct"/>
            <w:shd w:val="clear" w:color="auto" w:fill="auto"/>
            <w:vAlign w:val="center"/>
          </w:tcPr>
          <w:p w:rsidR="000903A9" w:rsidRPr="003B2E2C" w:rsidRDefault="000140BF" w:rsidP="00493865">
            <w:pPr>
              <w:rPr>
                <w:rFonts w:eastAsia="Calibri"/>
              </w:rPr>
            </w:pPr>
            <w:r>
              <w:rPr>
                <w:rFonts w:eastAsia="Calibri"/>
              </w:rPr>
              <w:t>Výstavba ŠD a další třídy</w:t>
            </w:r>
          </w:p>
        </w:tc>
        <w:tc>
          <w:tcPr>
            <w:tcW w:w="769" w:type="pct"/>
            <w:shd w:val="clear" w:color="auto" w:fill="auto"/>
            <w:noWrap/>
            <w:vAlign w:val="center"/>
          </w:tcPr>
          <w:p w:rsidR="000903A9" w:rsidRPr="003B2E2C" w:rsidRDefault="000140BF" w:rsidP="00493865">
            <w:pPr>
              <w:rPr>
                <w:rFonts w:eastAsia="Calibri"/>
              </w:rPr>
            </w:pPr>
            <w:r>
              <w:rPr>
                <w:rFonts w:eastAsia="Calibri"/>
              </w:rPr>
              <w:t>2015-2016</w:t>
            </w:r>
          </w:p>
        </w:tc>
        <w:tc>
          <w:tcPr>
            <w:tcW w:w="693" w:type="pct"/>
            <w:shd w:val="clear" w:color="auto" w:fill="auto"/>
            <w:vAlign w:val="center"/>
          </w:tcPr>
          <w:p w:rsidR="000903A9" w:rsidRPr="003B2E2C" w:rsidRDefault="000140BF" w:rsidP="00493865">
            <w:pPr>
              <w:jc w:val="right"/>
              <w:rPr>
                <w:rFonts w:eastAsia="Calibri"/>
              </w:rPr>
            </w:pPr>
            <w:r>
              <w:rPr>
                <w:rFonts w:eastAsia="Calibri"/>
              </w:rPr>
              <w:t>2 000000</w:t>
            </w:r>
          </w:p>
        </w:tc>
        <w:tc>
          <w:tcPr>
            <w:tcW w:w="806" w:type="pct"/>
            <w:shd w:val="clear" w:color="auto" w:fill="auto"/>
            <w:vAlign w:val="center"/>
          </w:tcPr>
          <w:p w:rsidR="000903A9" w:rsidRPr="003B2E2C" w:rsidRDefault="000903A9" w:rsidP="00493865">
            <w:pPr>
              <w:rPr>
                <w:rFonts w:eastAsia="Calibri"/>
              </w:rPr>
            </w:pPr>
          </w:p>
        </w:tc>
      </w:tr>
    </w:tbl>
    <w:p w:rsidR="000903A9" w:rsidRPr="00E45CA1" w:rsidRDefault="000903A9" w:rsidP="00E45CA1">
      <w:pPr>
        <w:spacing w:after="240"/>
        <w:rPr>
          <w:rFonts w:eastAsia="Calibri"/>
          <w:i/>
          <w:sz w:val="18"/>
          <w:szCs w:val="18"/>
        </w:rPr>
      </w:pPr>
      <w:r w:rsidRPr="00E45CA1">
        <w:rPr>
          <w:rFonts w:eastAsia="Calibri"/>
          <w:i/>
          <w:sz w:val="18"/>
          <w:szCs w:val="18"/>
        </w:rPr>
        <w:t xml:space="preserve">Zdroj: </w:t>
      </w:r>
      <w:r w:rsidR="00F83589">
        <w:rPr>
          <w:rFonts w:eastAsia="Calibri"/>
          <w:i/>
          <w:sz w:val="18"/>
          <w:szCs w:val="18"/>
        </w:rPr>
        <w:t>data získaná od ředitelů ZŠ</w:t>
      </w:r>
      <w:r w:rsidRPr="00E45CA1">
        <w:rPr>
          <w:rFonts w:eastAsia="Calibri"/>
          <w:i/>
          <w:sz w:val="18"/>
          <w:szCs w:val="18"/>
        </w:rPr>
        <w:t xml:space="preserve"> a z obcí</w:t>
      </w:r>
    </w:p>
    <w:p w:rsidR="000903A9" w:rsidRPr="003B2E2C" w:rsidRDefault="000903A9">
      <w:pPr>
        <w:rPr>
          <w:b/>
          <w:bCs/>
          <w:i/>
          <w:iCs/>
          <w:color w:val="333399"/>
          <w:sz w:val="32"/>
          <w:szCs w:val="32"/>
        </w:rPr>
      </w:pPr>
      <w:r w:rsidRPr="003B2E2C">
        <w:rPr>
          <w:sz w:val="32"/>
          <w:szCs w:val="32"/>
        </w:rPr>
        <w:br w:type="page"/>
      </w:r>
    </w:p>
    <w:p w:rsidR="000903A9" w:rsidRPr="003B2E2C" w:rsidRDefault="007937FA" w:rsidP="000903A9">
      <w:pPr>
        <w:pStyle w:val="StylAlenaI"/>
        <w:spacing w:before="0"/>
        <w:ind w:left="851" w:hanging="851"/>
        <w:rPr>
          <w:rFonts w:ascii="Times New Roman" w:hAnsi="Times New Roman" w:cs="Times New Roman"/>
          <w:sz w:val="32"/>
          <w:szCs w:val="32"/>
        </w:rPr>
      </w:pPr>
      <w:bookmarkStart w:id="28" w:name="_Toc397264736"/>
      <w:bookmarkStart w:id="29" w:name="_Toc399782920"/>
      <w:bookmarkStart w:id="30" w:name="_Toc431289383"/>
      <w:r>
        <w:rPr>
          <w:rFonts w:ascii="Times New Roman" w:hAnsi="Times New Roman" w:cs="Times New Roman"/>
          <w:sz w:val="32"/>
          <w:szCs w:val="32"/>
        </w:rPr>
        <w:lastRenderedPageBreak/>
        <w:t xml:space="preserve">III. F </w:t>
      </w:r>
      <w:r w:rsidR="000903A9" w:rsidRPr="003B2E2C">
        <w:rPr>
          <w:rFonts w:ascii="Times New Roman" w:hAnsi="Times New Roman" w:cs="Times New Roman"/>
          <w:sz w:val="32"/>
          <w:szCs w:val="32"/>
        </w:rPr>
        <w:t>SWOT analýza základního vzdělávání ve školách SO ORP Český Brod</w:t>
      </w:r>
      <w:bookmarkEnd w:id="28"/>
      <w:bookmarkEnd w:id="29"/>
      <w:bookmarkEnd w:id="30"/>
    </w:p>
    <w:p w:rsidR="000903A9" w:rsidRPr="003B2E2C" w:rsidRDefault="000903A9" w:rsidP="00E235E7">
      <w:pPr>
        <w:spacing w:before="240" w:after="240"/>
        <w:jc w:val="both"/>
        <w:rPr>
          <w:rFonts w:eastAsia="Calibri"/>
        </w:rPr>
      </w:pPr>
      <w:r w:rsidRPr="003B2E2C">
        <w:rPr>
          <w:rFonts w:eastAsia="Calibri"/>
        </w:rPr>
        <w:t xml:space="preserve">Předmětem analýzy je vyhodnocení silných a slabých stránek </w:t>
      </w:r>
      <w:r w:rsidR="00FB2E29">
        <w:rPr>
          <w:rFonts w:eastAsia="Calibri"/>
        </w:rPr>
        <w:t xml:space="preserve">základního školství v </w:t>
      </w:r>
      <w:r w:rsidRPr="003B2E2C">
        <w:rPr>
          <w:rFonts w:eastAsia="Calibri"/>
        </w:rPr>
        <w:t>dané</w:t>
      </w:r>
      <w:r w:rsidR="00FB2E29">
        <w:rPr>
          <w:rFonts w:eastAsia="Calibri"/>
        </w:rPr>
        <w:t>m</w:t>
      </w:r>
      <w:r w:rsidRPr="003B2E2C">
        <w:rPr>
          <w:rFonts w:eastAsia="Calibri"/>
        </w:rPr>
        <w:t xml:space="preserve"> území a</w:t>
      </w:r>
      <w:r w:rsidR="00FB2E29">
        <w:rPr>
          <w:rFonts w:eastAsia="Calibri"/>
        </w:rPr>
        <w:t> </w:t>
      </w:r>
      <w:r w:rsidRPr="003B2E2C">
        <w:rPr>
          <w:rFonts w:eastAsia="Calibri"/>
        </w:rPr>
        <w:t>zhodnocení příležitostí a rizik.</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90"/>
        <w:gridCol w:w="4888"/>
      </w:tblGrid>
      <w:tr w:rsidR="00E235E7" w:rsidRPr="003B2E2C" w:rsidTr="00355343">
        <w:trPr>
          <w:trHeight w:val="330"/>
        </w:trPr>
        <w:tc>
          <w:tcPr>
            <w:tcW w:w="4890" w:type="dxa"/>
            <w:tcBorders>
              <w:bottom w:val="single" w:sz="4" w:space="0" w:color="auto"/>
            </w:tcBorders>
            <w:shd w:val="clear" w:color="auto" w:fill="95B3D7" w:themeFill="accent1" w:themeFillTint="99"/>
            <w:vAlign w:val="center"/>
          </w:tcPr>
          <w:p w:rsidR="00E235E7" w:rsidRPr="003B2E2C" w:rsidRDefault="00E235E7" w:rsidP="00493865">
            <w:pPr>
              <w:spacing w:before="60" w:after="60"/>
              <w:jc w:val="center"/>
              <w:rPr>
                <w:rFonts w:eastAsia="Calibri"/>
                <w:b/>
              </w:rPr>
            </w:pPr>
            <w:r w:rsidRPr="003B2E2C">
              <w:rPr>
                <w:rFonts w:eastAsia="Calibri"/>
                <w:b/>
              </w:rPr>
              <w:t>Silné stránky</w:t>
            </w:r>
          </w:p>
        </w:tc>
        <w:tc>
          <w:tcPr>
            <w:tcW w:w="4888" w:type="dxa"/>
            <w:shd w:val="clear" w:color="auto" w:fill="FF896D"/>
            <w:vAlign w:val="center"/>
          </w:tcPr>
          <w:p w:rsidR="00E235E7" w:rsidRPr="003B2E2C" w:rsidRDefault="00E235E7" w:rsidP="00493865">
            <w:pPr>
              <w:spacing w:before="60" w:after="60"/>
              <w:jc w:val="center"/>
              <w:rPr>
                <w:rFonts w:eastAsia="Calibri"/>
                <w:b/>
              </w:rPr>
            </w:pPr>
            <w:r w:rsidRPr="003B2E2C">
              <w:rPr>
                <w:rFonts w:eastAsia="Calibri"/>
                <w:b/>
              </w:rPr>
              <w:t>Slabé stránky</w:t>
            </w:r>
          </w:p>
        </w:tc>
      </w:tr>
      <w:tr w:rsidR="00E235E7" w:rsidRPr="003B2E2C" w:rsidTr="00355343">
        <w:trPr>
          <w:trHeight w:val="367"/>
        </w:trPr>
        <w:tc>
          <w:tcPr>
            <w:tcW w:w="4890" w:type="dxa"/>
            <w:tcBorders>
              <w:top w:val="single" w:sz="4" w:space="0" w:color="auto"/>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Flexibilita, osobní nasazení a dostatečná odbornost pedagogů</w:t>
            </w:r>
          </w:p>
        </w:tc>
        <w:tc>
          <w:tcPr>
            <w:tcW w:w="4888" w:type="dxa"/>
            <w:tcBorders>
              <w:bottom w:val="single" w:sz="4" w:space="0" w:color="auto"/>
            </w:tcBorders>
            <w:shd w:val="clear" w:color="auto" w:fill="auto"/>
          </w:tcPr>
          <w:p w:rsidR="00E235E7" w:rsidRPr="003B2E2C" w:rsidRDefault="00E235E7" w:rsidP="00C52AEB">
            <w:pPr>
              <w:numPr>
                <w:ilvl w:val="0"/>
                <w:numId w:val="18"/>
              </w:numPr>
              <w:ind w:left="252" w:hanging="252"/>
              <w:rPr>
                <w:rFonts w:eastAsia="Calibri"/>
              </w:rPr>
            </w:pPr>
            <w:r w:rsidRPr="003B2E2C">
              <w:rPr>
                <w:rFonts w:eastAsia="Calibri"/>
              </w:rPr>
              <w:t xml:space="preserve">Nedostatečné materiálně technické zázemí škol a školských zařízení (kapacita tříd, kabinety, odborné učebny, kapacita budov, technický stav budov vč. energetické úspornosti, tělocvičen, zahrady, hřiště, vybavení, pomůcky ad.). Kapacita tříd v některých ZŠ nestačí pro nové počty žáků. </w:t>
            </w:r>
          </w:p>
          <w:p w:rsidR="00E235E7" w:rsidRPr="003B2E2C" w:rsidRDefault="00E235E7" w:rsidP="00493865">
            <w:pPr>
              <w:ind w:left="252"/>
              <w:rPr>
                <w:rFonts w:eastAsia="Calibri"/>
              </w:rPr>
            </w:pPr>
            <w:r w:rsidRPr="003B2E2C">
              <w:rPr>
                <w:rFonts w:eastAsia="Calibri"/>
              </w:rPr>
              <w:t>Nedostatek míst v družinách</w:t>
            </w:r>
          </w:p>
          <w:p w:rsidR="00E235E7" w:rsidRPr="003B2E2C" w:rsidRDefault="00E235E7" w:rsidP="00493865">
            <w:pPr>
              <w:ind w:left="252"/>
              <w:rPr>
                <w:rFonts w:eastAsia="Calibri"/>
              </w:rPr>
            </w:pPr>
            <w:r w:rsidRPr="003B2E2C">
              <w:rPr>
                <w:rFonts w:eastAsia="Calibri"/>
              </w:rPr>
              <w:t>Nízká kapacita jídelen vč. kuchyní v některých ZŠ</w:t>
            </w:r>
          </w:p>
          <w:p w:rsidR="00E235E7" w:rsidRPr="003B2E2C" w:rsidRDefault="00E235E7" w:rsidP="00493865">
            <w:pPr>
              <w:ind w:left="252"/>
              <w:rPr>
                <w:rFonts w:eastAsia="Calibri"/>
              </w:rPr>
            </w:pPr>
            <w:r w:rsidRPr="003B2E2C">
              <w:rPr>
                <w:rFonts w:eastAsia="Calibri"/>
              </w:rPr>
              <w:t>Roztříštěnost budov škol v některých obcích, odloučená pracoviště</w:t>
            </w:r>
          </w:p>
          <w:p w:rsidR="00E235E7" w:rsidRPr="003B2E2C" w:rsidRDefault="00E235E7" w:rsidP="00493865">
            <w:pPr>
              <w:ind w:left="252"/>
              <w:rPr>
                <w:rFonts w:eastAsia="Calibri"/>
              </w:rPr>
            </w:pPr>
            <w:r w:rsidRPr="003B2E2C">
              <w:rPr>
                <w:rFonts w:eastAsia="Calibri"/>
              </w:rPr>
              <w:t>Jídelny ZŠ v některých obcích nejsou součástí budovy ZŠ</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Ochota škol v ORP spolupracovat a první společné projekty</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Nedostatek financí na dělení žáků do skupin, na asistenty pedagoga a individuální podporu pedagogů</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Dobrá spolupráce se zřizovatelem</w:t>
            </w:r>
          </w:p>
        </w:tc>
        <w:tc>
          <w:tcPr>
            <w:tcW w:w="4888" w:type="dxa"/>
            <w:tcBorders>
              <w:bottom w:val="single" w:sz="4" w:space="0" w:color="auto"/>
            </w:tcBorders>
            <w:shd w:val="clear" w:color="auto" w:fill="auto"/>
          </w:tcPr>
          <w:p w:rsidR="00E235E7" w:rsidRPr="003B2E2C" w:rsidRDefault="00E235E7" w:rsidP="00C52AEB">
            <w:pPr>
              <w:numPr>
                <w:ilvl w:val="0"/>
                <w:numId w:val="18"/>
              </w:numPr>
              <w:ind w:left="252" w:hanging="252"/>
              <w:rPr>
                <w:rFonts w:eastAsia="Calibri"/>
              </w:rPr>
            </w:pPr>
            <w:r w:rsidRPr="003B2E2C">
              <w:rPr>
                <w:rFonts w:eastAsia="Calibri"/>
              </w:rPr>
              <w:t>Nízký stupeň spolupráce mezi rodinou, školou, OSPOD a ostatními NNO pracujícími s rodinou</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Zvyšující se míra individuálního přístupu k žákům se speciálními vzdělávacími potřebami</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Nevyjasněná spádovost škol v ORP Český Brod</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Dostatečná nabídka školení pro pedagogy</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Nedostatečná spolupráce obcí v ORP z hlediska naplnění kapacity ZŠ, obce bez ZŠ neřešení umístění dětí v jiných obcích</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Příliv stěhování mladých rodin s dětmi, dostatek dětí (vzrůstající tendence)</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Chybí systémově informační, metodická, právní a technická podpora ředitelů škol</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Spolupráce ZŠ s místními spolky a organizacemi</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Není dostatečný prostor pro práci s nadanými dětmi</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Existence malotřídních škol v ORP ČB</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Nedostatek některých aprobací</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Dostatečně pestrá, rozmanitá nabídka volnočasových aktivit pro děti ve větších obcích</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Nedostatečná kapacita poradenských pracovišť pro děti se specifickými poruchami učení</w:t>
            </w:r>
          </w:p>
        </w:tc>
      </w:tr>
      <w:tr w:rsidR="00E235E7" w:rsidRPr="003B2E2C" w:rsidTr="00355343">
        <w:trPr>
          <w:trHeight w:val="367"/>
        </w:trPr>
        <w:tc>
          <w:tcPr>
            <w:tcW w:w="4890" w:type="dxa"/>
            <w:tcBorders>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Ranní dohled na rizikových přechodech v Českém Brodě</w:t>
            </w:r>
          </w:p>
        </w:tc>
        <w:tc>
          <w:tcPr>
            <w:tcW w:w="4888" w:type="dxa"/>
            <w:tcBorders>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Nedostatek financí na suplování a z toho vyplývající nedostatek času na školení učitelů</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Prezentace činnosti škol</w:t>
            </w: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Není kapacita na dietologa pro potřeby dětí dodržujících dietu</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C52AEB">
            <w:pPr>
              <w:numPr>
                <w:ilvl w:val="0"/>
                <w:numId w:val="19"/>
              </w:numPr>
              <w:ind w:left="284" w:hanging="284"/>
              <w:rPr>
                <w:rFonts w:eastAsia="Calibri"/>
              </w:rPr>
            </w:pPr>
            <w:r w:rsidRPr="003B2E2C">
              <w:rPr>
                <w:rFonts w:eastAsia="Calibri"/>
              </w:rPr>
              <w:t>Všechny ZŠ mají možnost školního stravování</w:t>
            </w: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 xml:space="preserve">Nedostatečná kapacita prostorů a nedostatečné vybavení pro mimoškolní </w:t>
            </w:r>
            <w:r w:rsidRPr="003B2E2C">
              <w:rPr>
                <w:rFonts w:eastAsia="Calibri"/>
              </w:rPr>
              <w:lastRenderedPageBreak/>
              <w:t>činnosti realizované školami v některých obcích</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493865">
            <w:pPr>
              <w:rPr>
                <w:rFonts w:eastAsia="Calibri"/>
              </w:rPr>
            </w:pP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Rozdílná úroveň nabídky aktivit volného času pro děti v rámci ORP</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493865">
            <w:pPr>
              <w:rPr>
                <w:rFonts w:eastAsia="Calibri"/>
              </w:rPr>
            </w:pP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Bezpečnost dětí při dopravě do školy a při přecházení mezi budovami školy v některých obcích a na rizikových přechodech</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493865">
            <w:pPr>
              <w:rPr>
                <w:rFonts w:eastAsia="Calibri"/>
              </w:rPr>
            </w:pP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Není 100% zajištěna bezpečnost školních zařízení</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493865">
            <w:pPr>
              <w:rPr>
                <w:rFonts w:eastAsia="Calibri"/>
              </w:rPr>
            </w:pP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Nízký počet mužů - pedagogů</w:t>
            </w:r>
          </w:p>
        </w:tc>
      </w:tr>
      <w:tr w:rsidR="00E235E7" w:rsidRPr="003B2E2C" w:rsidTr="00355343">
        <w:trPr>
          <w:trHeight w:val="411"/>
        </w:trPr>
        <w:tc>
          <w:tcPr>
            <w:tcW w:w="4890" w:type="dxa"/>
            <w:tcBorders>
              <w:top w:val="single" w:sz="4" w:space="0" w:color="auto"/>
              <w:bottom w:val="single" w:sz="4" w:space="0" w:color="auto"/>
            </w:tcBorders>
            <w:shd w:val="clear" w:color="auto" w:fill="auto"/>
          </w:tcPr>
          <w:p w:rsidR="00E235E7" w:rsidRPr="003B2E2C" w:rsidRDefault="00E235E7" w:rsidP="00493865">
            <w:pPr>
              <w:rPr>
                <w:rFonts w:eastAsia="Calibri"/>
              </w:rPr>
            </w:pPr>
          </w:p>
        </w:tc>
        <w:tc>
          <w:tcPr>
            <w:tcW w:w="4888" w:type="dxa"/>
            <w:tcBorders>
              <w:top w:val="single" w:sz="4" w:space="0" w:color="auto"/>
              <w:bottom w:val="single" w:sz="4" w:space="0" w:color="auto"/>
            </w:tcBorders>
            <w:shd w:val="clear" w:color="auto" w:fill="auto"/>
          </w:tcPr>
          <w:p w:rsidR="00E235E7" w:rsidRPr="003B2E2C" w:rsidRDefault="00E235E7" w:rsidP="00C52AEB">
            <w:pPr>
              <w:numPr>
                <w:ilvl w:val="0"/>
                <w:numId w:val="18"/>
              </w:numPr>
              <w:ind w:left="284" w:hanging="284"/>
              <w:rPr>
                <w:rFonts w:eastAsia="Calibri"/>
              </w:rPr>
            </w:pPr>
            <w:r w:rsidRPr="003B2E2C">
              <w:rPr>
                <w:rFonts w:eastAsia="Calibri"/>
              </w:rPr>
              <w:t>Ne vš</w:t>
            </w:r>
            <w:r w:rsidR="00D97DA5">
              <w:rPr>
                <w:rFonts w:eastAsia="Calibri"/>
              </w:rPr>
              <w:t>ude jsou nastavena kritéria pro </w:t>
            </w:r>
            <w:r w:rsidRPr="003B2E2C">
              <w:rPr>
                <w:rFonts w:eastAsia="Calibri"/>
              </w:rPr>
              <w:t>hodnocení práce ředitelů</w:t>
            </w:r>
            <w:r w:rsidR="00364703">
              <w:rPr>
                <w:rFonts w:eastAsia="Calibri"/>
              </w:rPr>
              <w:t xml:space="preserve"> a učitelů</w:t>
            </w:r>
          </w:p>
        </w:tc>
      </w:tr>
    </w:tbl>
    <w:p w:rsidR="000903A9" w:rsidRPr="003B2E2C" w:rsidRDefault="000903A9" w:rsidP="000903A9">
      <w:pPr>
        <w:tabs>
          <w:tab w:val="left" w:pos="3469"/>
          <w:tab w:val="left" w:pos="4462"/>
          <w:tab w:val="left" w:pos="8148"/>
        </w:tabs>
        <w:rPr>
          <w:rFonts w:eastAsia="Calibri"/>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851"/>
        <w:gridCol w:w="4927"/>
      </w:tblGrid>
      <w:tr w:rsidR="00E235E7" w:rsidRPr="003B2E2C" w:rsidTr="00A8766D">
        <w:trPr>
          <w:trHeight w:val="330"/>
        </w:trPr>
        <w:tc>
          <w:tcPr>
            <w:tcW w:w="4851" w:type="dxa"/>
            <w:shd w:val="clear" w:color="auto" w:fill="92D050"/>
            <w:vAlign w:val="center"/>
          </w:tcPr>
          <w:p w:rsidR="00E235E7" w:rsidRPr="003B2E2C" w:rsidRDefault="00E235E7" w:rsidP="00493865">
            <w:pPr>
              <w:spacing w:before="60" w:after="60"/>
              <w:jc w:val="center"/>
              <w:rPr>
                <w:rFonts w:eastAsia="Calibri"/>
                <w:b/>
              </w:rPr>
            </w:pPr>
            <w:r w:rsidRPr="003B2E2C">
              <w:rPr>
                <w:rFonts w:eastAsia="Calibri"/>
                <w:b/>
              </w:rPr>
              <w:t xml:space="preserve">Příležitosti: </w:t>
            </w:r>
          </w:p>
        </w:tc>
        <w:tc>
          <w:tcPr>
            <w:tcW w:w="4927" w:type="dxa"/>
            <w:shd w:val="clear" w:color="auto" w:fill="BFBFBF" w:themeFill="background1" w:themeFillShade="BF"/>
            <w:vAlign w:val="center"/>
          </w:tcPr>
          <w:p w:rsidR="00E235E7" w:rsidRPr="003B2E2C" w:rsidRDefault="00E235E7" w:rsidP="00493865">
            <w:pPr>
              <w:spacing w:before="60" w:after="60"/>
              <w:jc w:val="center"/>
              <w:rPr>
                <w:rFonts w:eastAsia="Calibri"/>
                <w:b/>
              </w:rPr>
            </w:pPr>
            <w:r w:rsidRPr="003B2E2C">
              <w:rPr>
                <w:rFonts w:eastAsia="Calibri"/>
                <w:b/>
              </w:rPr>
              <w:t>Ohrožení:</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Nové metody a programy, spolupráce školy a rodičů</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Administrativní náročnost dotací</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Dotace</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Narůstající administrativa (ředitel je také pedagog)</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Možnost spolupráce s odbornými pracovníky - psychology, logopedy, speciálními pedagogy, sociálními pracovníky ad.</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Nedostatek financí na provoz, investice, vybavení, asistenty, kvalitu vzdělávání atd., krátkodobý výhled financování škol</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Podpora komunitního způsobu života</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Reformy ve školství (časté, špatné)</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Vzájemná spolupráce obcí</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Složitý systém financování škol</w:t>
            </w:r>
          </w:p>
        </w:tc>
      </w:tr>
      <w:tr w:rsidR="00E235E7" w:rsidRPr="003B2E2C" w:rsidTr="00A8766D">
        <w:trPr>
          <w:trHeight w:val="528"/>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Nové technické vybavení pro výuku</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Zvyšování počtu žáků ve třídě</w:t>
            </w:r>
          </w:p>
        </w:tc>
      </w:tr>
      <w:tr w:rsidR="00E235E7" w:rsidRPr="003B2E2C" w:rsidTr="00A8766D">
        <w:trPr>
          <w:trHeight w:val="563"/>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Podpora prevence sociálně patologických jevů u dětí</w:t>
            </w:r>
          </w:p>
        </w:tc>
        <w:tc>
          <w:tcPr>
            <w:tcW w:w="4927" w:type="dxa"/>
            <w:shd w:val="clear" w:color="auto" w:fill="auto"/>
          </w:tcPr>
          <w:p w:rsidR="00E235E7" w:rsidRPr="003B2E2C" w:rsidRDefault="00FB2E29" w:rsidP="00C52AEB">
            <w:pPr>
              <w:numPr>
                <w:ilvl w:val="0"/>
                <w:numId w:val="20"/>
              </w:numPr>
              <w:ind w:left="249" w:hanging="249"/>
              <w:rPr>
                <w:rFonts w:eastAsia="Calibri"/>
              </w:rPr>
            </w:pPr>
            <w:r w:rsidRPr="003B2E2C">
              <w:rPr>
                <w:rFonts w:eastAsia="Calibri"/>
              </w:rPr>
              <w:t>Nevyrovnanost počtu žáků – výkyvy (málo x moc)</w:t>
            </w:r>
          </w:p>
        </w:tc>
      </w:tr>
      <w:tr w:rsidR="00FB2E29" w:rsidRPr="003B2E2C" w:rsidTr="00A8766D">
        <w:trPr>
          <w:trHeight w:val="563"/>
        </w:trPr>
        <w:tc>
          <w:tcPr>
            <w:tcW w:w="4851" w:type="dxa"/>
            <w:shd w:val="clear" w:color="auto" w:fill="auto"/>
          </w:tcPr>
          <w:p w:rsidR="00FB2E29" w:rsidRPr="003B2E2C" w:rsidRDefault="00FB2E29" w:rsidP="00C52AEB">
            <w:pPr>
              <w:numPr>
                <w:ilvl w:val="0"/>
                <w:numId w:val="21"/>
              </w:numPr>
              <w:ind w:left="284" w:hanging="284"/>
              <w:rPr>
                <w:rFonts w:eastAsia="Calibri"/>
              </w:rPr>
            </w:pPr>
          </w:p>
        </w:tc>
        <w:tc>
          <w:tcPr>
            <w:tcW w:w="4927" w:type="dxa"/>
            <w:shd w:val="clear" w:color="auto" w:fill="auto"/>
          </w:tcPr>
          <w:p w:rsidR="00FB2E29" w:rsidRPr="003B2E2C" w:rsidRDefault="00FB2E29" w:rsidP="00C52AEB">
            <w:pPr>
              <w:numPr>
                <w:ilvl w:val="0"/>
                <w:numId w:val="20"/>
              </w:numPr>
              <w:ind w:left="249" w:hanging="249"/>
              <w:rPr>
                <w:rFonts w:eastAsia="Calibri"/>
              </w:rPr>
            </w:pPr>
            <w:r w:rsidRPr="003B2E2C">
              <w:rPr>
                <w:rFonts w:eastAsia="Calibri"/>
              </w:rPr>
              <w:t>Současný způsob vykazování kapacity školy (v počtech žáků)</w:t>
            </w:r>
          </w:p>
        </w:tc>
      </w:tr>
      <w:tr w:rsidR="00FB2E29" w:rsidRPr="003B2E2C" w:rsidTr="00A8766D">
        <w:trPr>
          <w:trHeight w:val="563"/>
        </w:trPr>
        <w:tc>
          <w:tcPr>
            <w:tcW w:w="4851" w:type="dxa"/>
            <w:shd w:val="clear" w:color="auto" w:fill="auto"/>
          </w:tcPr>
          <w:p w:rsidR="00FB2E29" w:rsidRPr="003B2E2C" w:rsidRDefault="00FB2E29" w:rsidP="00C52AEB">
            <w:pPr>
              <w:numPr>
                <w:ilvl w:val="0"/>
                <w:numId w:val="21"/>
              </w:numPr>
              <w:ind w:left="284" w:hanging="284"/>
              <w:rPr>
                <w:rFonts w:eastAsia="Calibri"/>
              </w:rPr>
            </w:pPr>
          </w:p>
        </w:tc>
        <w:tc>
          <w:tcPr>
            <w:tcW w:w="4927" w:type="dxa"/>
            <w:shd w:val="clear" w:color="auto" w:fill="auto"/>
          </w:tcPr>
          <w:p w:rsidR="00FB2E29" w:rsidRPr="003B2E2C" w:rsidRDefault="00FB2E29" w:rsidP="00C52AEB">
            <w:pPr>
              <w:numPr>
                <w:ilvl w:val="0"/>
                <w:numId w:val="20"/>
              </w:numPr>
              <w:ind w:left="249" w:hanging="249"/>
              <w:rPr>
                <w:rFonts w:eastAsia="Calibri"/>
              </w:rPr>
            </w:pPr>
            <w:r w:rsidRPr="003B2E2C">
              <w:rPr>
                <w:rFonts w:eastAsia="Calibri"/>
              </w:rPr>
              <w:t>Nevyjasněná pravidla, budoucnost integrace</w:t>
            </w:r>
          </w:p>
        </w:tc>
      </w:tr>
      <w:tr w:rsidR="00FB2E29" w:rsidRPr="003B2E2C" w:rsidTr="00A8766D">
        <w:trPr>
          <w:trHeight w:val="563"/>
        </w:trPr>
        <w:tc>
          <w:tcPr>
            <w:tcW w:w="4851" w:type="dxa"/>
            <w:shd w:val="clear" w:color="auto" w:fill="auto"/>
          </w:tcPr>
          <w:p w:rsidR="00FB2E29" w:rsidRPr="003B2E2C" w:rsidRDefault="00FB2E29" w:rsidP="00C52AEB">
            <w:pPr>
              <w:numPr>
                <w:ilvl w:val="0"/>
                <w:numId w:val="21"/>
              </w:numPr>
              <w:ind w:left="284" w:hanging="284"/>
              <w:rPr>
                <w:rFonts w:eastAsia="Calibri"/>
              </w:rPr>
            </w:pPr>
          </w:p>
        </w:tc>
        <w:tc>
          <w:tcPr>
            <w:tcW w:w="4927" w:type="dxa"/>
            <w:shd w:val="clear" w:color="auto" w:fill="auto"/>
          </w:tcPr>
          <w:p w:rsidR="00FB2E29" w:rsidRPr="003B2E2C" w:rsidRDefault="00A33A5C" w:rsidP="00A33A5C">
            <w:pPr>
              <w:numPr>
                <w:ilvl w:val="0"/>
                <w:numId w:val="20"/>
              </w:numPr>
              <w:ind w:left="249" w:hanging="249"/>
              <w:rPr>
                <w:rFonts w:eastAsia="Calibri"/>
              </w:rPr>
            </w:pPr>
            <w:r>
              <w:rPr>
                <w:rFonts w:eastAsia="Calibri"/>
              </w:rPr>
              <w:t xml:space="preserve">Zvyšující se počet </w:t>
            </w:r>
            <w:r w:rsidR="00FB2E29">
              <w:rPr>
                <w:rFonts w:eastAsia="Calibri"/>
              </w:rPr>
              <w:t xml:space="preserve">dětí přicházejících do 1. tříd </w:t>
            </w:r>
            <w:r>
              <w:rPr>
                <w:rFonts w:eastAsia="Calibri"/>
                <w:bCs/>
              </w:rPr>
              <w:t xml:space="preserve">s dispozicemi ke specifickým </w:t>
            </w:r>
            <w:proofErr w:type="gramStart"/>
            <w:r>
              <w:rPr>
                <w:rFonts w:eastAsia="Calibri"/>
                <w:bCs/>
              </w:rPr>
              <w:t>poruchám  učení</w:t>
            </w:r>
            <w:proofErr w:type="gramEnd"/>
            <w:r>
              <w:rPr>
                <w:rFonts w:eastAsia="Calibri"/>
                <w:bCs/>
              </w:rPr>
              <w:t xml:space="preserve"> a logopedickými vadami</w:t>
            </w:r>
          </w:p>
        </w:tc>
      </w:tr>
      <w:tr w:rsidR="00E235E7" w:rsidRPr="003B2E2C" w:rsidTr="00A8766D">
        <w:trPr>
          <w:trHeight w:val="543"/>
        </w:trPr>
        <w:tc>
          <w:tcPr>
            <w:tcW w:w="4851" w:type="dxa"/>
            <w:shd w:val="clear" w:color="auto" w:fill="auto"/>
          </w:tcPr>
          <w:p w:rsidR="00E235E7" w:rsidRPr="003B2E2C" w:rsidRDefault="00E235E7" w:rsidP="00C52AEB">
            <w:pPr>
              <w:numPr>
                <w:ilvl w:val="0"/>
                <w:numId w:val="21"/>
              </w:numPr>
              <w:ind w:left="284" w:hanging="284"/>
              <w:rPr>
                <w:rFonts w:eastAsia="Calibri"/>
              </w:rPr>
            </w:pPr>
            <w:r w:rsidRPr="003B2E2C">
              <w:rPr>
                <w:rFonts w:eastAsia="Calibri"/>
              </w:rPr>
              <w:t>Sekundární prevence</w:t>
            </w: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Změny v zastupitelstvech</w:t>
            </w:r>
          </w:p>
        </w:tc>
      </w:tr>
      <w:tr w:rsidR="00E235E7" w:rsidRPr="003B2E2C" w:rsidTr="00A8766D">
        <w:trPr>
          <w:trHeight w:val="537"/>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Nedostatečná podpora z kraje (např. chybí populační analýza regionu, pedagogicko-psychologická poradna)</w:t>
            </w:r>
          </w:p>
        </w:tc>
      </w:tr>
      <w:tr w:rsidR="00E235E7" w:rsidRPr="003B2E2C" w:rsidTr="00A8766D">
        <w:trPr>
          <w:trHeight w:val="545"/>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Nedostatečné řešení územních plánů v souvislosti s populačním nárůstem obyvatel a potřebou občanské vybavenosti, občanská vybavenost nekoresponduje s bytovou výstavbou</w:t>
            </w:r>
          </w:p>
        </w:tc>
      </w:tr>
      <w:tr w:rsidR="00E235E7" w:rsidRPr="003B2E2C" w:rsidTr="00A8766D">
        <w:trPr>
          <w:trHeight w:val="547"/>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112158" w:rsidP="00355343">
            <w:pPr>
              <w:numPr>
                <w:ilvl w:val="0"/>
                <w:numId w:val="20"/>
              </w:numPr>
              <w:ind w:left="249" w:hanging="249"/>
              <w:rPr>
                <w:rFonts w:eastAsia="Calibri"/>
              </w:rPr>
            </w:pPr>
            <w:r w:rsidRPr="00355343">
              <w:rPr>
                <w:rFonts w:eastAsia="Calibri"/>
              </w:rPr>
              <w:t xml:space="preserve">Časté změny </w:t>
            </w:r>
            <w:r w:rsidR="00355343" w:rsidRPr="00355343">
              <w:rPr>
                <w:rFonts w:eastAsia="Calibri"/>
              </w:rPr>
              <w:t>školského zákona</w:t>
            </w:r>
            <w:r w:rsidR="00355343">
              <w:rPr>
                <w:rFonts w:eastAsia="Calibri"/>
              </w:rPr>
              <w:t xml:space="preserve"> a RVP</w:t>
            </w:r>
          </w:p>
        </w:tc>
      </w:tr>
      <w:tr w:rsidR="00E235E7" w:rsidRPr="003B2E2C" w:rsidTr="00A8766D">
        <w:trPr>
          <w:trHeight w:val="541"/>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Nejednotné ŠVP</w:t>
            </w:r>
          </w:p>
        </w:tc>
      </w:tr>
      <w:tr w:rsidR="00E235E7" w:rsidRPr="003B2E2C" w:rsidTr="00A8766D">
        <w:trPr>
          <w:trHeight w:val="541"/>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Nevyh</w:t>
            </w:r>
            <w:r>
              <w:rPr>
                <w:rFonts w:eastAsia="Calibri"/>
              </w:rPr>
              <w:t>ovující poměr výzev pro tvrdé a </w:t>
            </w:r>
            <w:r w:rsidRPr="003B2E2C">
              <w:rPr>
                <w:rFonts w:eastAsia="Calibri"/>
              </w:rPr>
              <w:t>měkké projekty</w:t>
            </w:r>
          </w:p>
        </w:tc>
      </w:tr>
      <w:tr w:rsidR="00E235E7" w:rsidRPr="003B2E2C" w:rsidTr="00A8766D">
        <w:trPr>
          <w:trHeight w:val="541"/>
        </w:trPr>
        <w:tc>
          <w:tcPr>
            <w:tcW w:w="4851" w:type="dxa"/>
            <w:shd w:val="clear" w:color="auto" w:fill="auto"/>
          </w:tcPr>
          <w:p w:rsidR="00E235E7" w:rsidRPr="003B2E2C" w:rsidRDefault="00E235E7" w:rsidP="00493865">
            <w:pPr>
              <w:rPr>
                <w:rFonts w:eastAsia="Calibri"/>
              </w:rPr>
            </w:pPr>
          </w:p>
        </w:tc>
        <w:tc>
          <w:tcPr>
            <w:tcW w:w="4927" w:type="dxa"/>
            <w:shd w:val="clear" w:color="auto" w:fill="auto"/>
          </w:tcPr>
          <w:p w:rsidR="00E235E7" w:rsidRPr="003B2E2C" w:rsidRDefault="00E235E7" w:rsidP="00C52AEB">
            <w:pPr>
              <w:numPr>
                <w:ilvl w:val="0"/>
                <w:numId w:val="20"/>
              </w:numPr>
              <w:ind w:left="249" w:hanging="249"/>
              <w:rPr>
                <w:rFonts w:eastAsia="Calibri"/>
              </w:rPr>
            </w:pPr>
            <w:r w:rsidRPr="003B2E2C">
              <w:rPr>
                <w:rFonts w:eastAsia="Calibri"/>
              </w:rPr>
              <w:t>Nedostatečná návaznost integrované dopravy dětí do škol na rozvrhy a změny rozvrhů (jiná perioda plánování – školní v kalendářní rok, a s tím spojená nejistota při plánování</w:t>
            </w:r>
          </w:p>
        </w:tc>
      </w:tr>
      <w:tr w:rsidR="00355343" w:rsidRPr="003B2E2C" w:rsidTr="00A8766D">
        <w:trPr>
          <w:trHeight w:val="541"/>
        </w:trPr>
        <w:tc>
          <w:tcPr>
            <w:tcW w:w="4851" w:type="dxa"/>
            <w:shd w:val="clear" w:color="auto" w:fill="auto"/>
          </w:tcPr>
          <w:p w:rsidR="00355343" w:rsidRPr="003B2E2C" w:rsidRDefault="00355343" w:rsidP="00493865">
            <w:pPr>
              <w:rPr>
                <w:rFonts w:eastAsia="Calibri"/>
              </w:rPr>
            </w:pPr>
          </w:p>
        </w:tc>
        <w:tc>
          <w:tcPr>
            <w:tcW w:w="4927" w:type="dxa"/>
            <w:shd w:val="clear" w:color="auto" w:fill="auto"/>
          </w:tcPr>
          <w:p w:rsidR="00355343" w:rsidRPr="003B2E2C" w:rsidRDefault="00355343" w:rsidP="00C52AEB">
            <w:pPr>
              <w:numPr>
                <w:ilvl w:val="0"/>
                <w:numId w:val="20"/>
              </w:numPr>
              <w:ind w:left="249" w:hanging="249"/>
              <w:rPr>
                <w:rFonts w:eastAsia="Calibri"/>
              </w:rPr>
            </w:pPr>
            <w:r>
              <w:rPr>
                <w:rFonts w:eastAsia="Calibri"/>
              </w:rPr>
              <w:t>Neschválení zřízení školního klubu</w:t>
            </w:r>
          </w:p>
        </w:tc>
      </w:tr>
    </w:tbl>
    <w:p w:rsidR="000903A9" w:rsidRPr="003B2E2C" w:rsidRDefault="005B146B" w:rsidP="000903A9">
      <w:pPr>
        <w:pStyle w:val="StylAlenaI"/>
        <w:spacing w:before="600"/>
        <w:ind w:left="1418" w:hanging="1418"/>
        <w:rPr>
          <w:rFonts w:ascii="Times New Roman" w:hAnsi="Times New Roman" w:cs="Times New Roman"/>
          <w:sz w:val="32"/>
          <w:szCs w:val="32"/>
        </w:rPr>
      </w:pPr>
      <w:bookmarkStart w:id="31" w:name="_Toc431289384"/>
      <w:r w:rsidRPr="003B2E2C">
        <w:rPr>
          <w:rFonts w:ascii="Times New Roman" w:hAnsi="Times New Roman" w:cs="Times New Roman"/>
          <w:sz w:val="32"/>
          <w:szCs w:val="32"/>
        </w:rPr>
        <w:t xml:space="preserve">III. </w:t>
      </w:r>
      <w:r w:rsidR="00947827" w:rsidRPr="003B2E2C">
        <w:rPr>
          <w:rFonts w:ascii="Times New Roman" w:hAnsi="Times New Roman" w:cs="Times New Roman"/>
          <w:sz w:val="32"/>
          <w:szCs w:val="32"/>
        </w:rPr>
        <w:t>G</w:t>
      </w:r>
      <w:bookmarkStart w:id="32" w:name="_Toc390069833"/>
      <w:bookmarkStart w:id="33" w:name="_Toc397264737"/>
      <w:bookmarkStart w:id="34" w:name="_Toc399782921"/>
      <w:r w:rsidR="007E442E">
        <w:rPr>
          <w:rFonts w:ascii="Times New Roman" w:hAnsi="Times New Roman" w:cs="Times New Roman"/>
          <w:sz w:val="32"/>
          <w:szCs w:val="32"/>
        </w:rPr>
        <w:t> </w:t>
      </w:r>
      <w:r w:rsidR="000903A9" w:rsidRPr="003B2E2C">
        <w:rPr>
          <w:rFonts w:ascii="Times New Roman" w:hAnsi="Times New Roman" w:cs="Times New Roman"/>
          <w:sz w:val="32"/>
          <w:szCs w:val="32"/>
        </w:rPr>
        <w:t>Souhrn analytické části</w:t>
      </w:r>
      <w:bookmarkEnd w:id="32"/>
      <w:bookmarkEnd w:id="33"/>
      <w:bookmarkEnd w:id="34"/>
      <w:bookmarkEnd w:id="31"/>
    </w:p>
    <w:p w:rsidR="000903A9" w:rsidRPr="003B2E2C" w:rsidRDefault="000903A9" w:rsidP="000903A9">
      <w:pPr>
        <w:spacing w:before="240"/>
        <w:jc w:val="both"/>
        <w:rPr>
          <w:rFonts w:eastAsia="Calibri"/>
        </w:rPr>
      </w:pPr>
      <w:r w:rsidRPr="003B2E2C">
        <w:rPr>
          <w:rFonts w:eastAsia="Calibri"/>
        </w:rPr>
        <w:t>Správní obvod ORP Český Brod tvoří 24 obcí, které se rozkládají se na ploše 18</w:t>
      </w:r>
      <w:r w:rsidR="00355343">
        <w:rPr>
          <w:rFonts w:eastAsia="Calibri"/>
        </w:rPr>
        <w:t> </w:t>
      </w:r>
      <w:r w:rsidRPr="003B2E2C">
        <w:rPr>
          <w:rFonts w:eastAsia="Calibri"/>
        </w:rPr>
        <w:t>431</w:t>
      </w:r>
      <w:r w:rsidR="00355343">
        <w:rPr>
          <w:rFonts w:eastAsia="Calibri"/>
        </w:rPr>
        <w:t> ha ve </w:t>
      </w:r>
      <w:r w:rsidRPr="003B2E2C">
        <w:rPr>
          <w:rFonts w:eastAsia="Calibri"/>
        </w:rPr>
        <w:t xml:space="preserve">východní části Středočeského kraje. V těchto obcích bylo k 1. 1. 2014 přihlášeno k trvalému pobytu 20 103 obyvatel. </w:t>
      </w:r>
    </w:p>
    <w:p w:rsidR="000903A9" w:rsidRPr="003B2E2C" w:rsidRDefault="000903A9" w:rsidP="000903A9">
      <w:pPr>
        <w:spacing w:before="120"/>
        <w:jc w:val="both"/>
        <w:rPr>
          <w:rFonts w:eastAsia="Calibri"/>
        </w:rPr>
      </w:pPr>
      <w:r w:rsidRPr="003B2E2C">
        <w:rPr>
          <w:rFonts w:eastAsia="Calibri"/>
        </w:rPr>
        <w:t xml:space="preserve">Ve třech obcích je ZŠ pro 1. stupeň, ve třech obcích je ZŠ pro 1. a 2 stupeň a ve třech obcích jsou sloučené organizace (2x ZŠ + MŠ, 1x ZŠ + SŠ). V těchto 9 základních školách je vzděláváno celkem 1544 žáků. Počet žáků v průběhu předchozích 8 let se zvýšil o cca 8 %. Celková kapacita škol je 1979 žáků. Vzhledem k odlišnému učivu v jednotlivých ročnících nemůže být nikdy využita kapacita základní školy na 100 % a v souvislosti s přechodem silných ročníků z mateřských škol do základních škol se stále častěji projevuje nedostatečná kapacita základních škol. </w:t>
      </w:r>
    </w:p>
    <w:p w:rsidR="000903A9" w:rsidRPr="003B2E2C" w:rsidRDefault="000903A9" w:rsidP="000903A9">
      <w:pPr>
        <w:spacing w:before="120"/>
        <w:jc w:val="both"/>
        <w:rPr>
          <w:rFonts w:eastAsia="Calibri"/>
        </w:rPr>
      </w:pPr>
      <w:r w:rsidRPr="003B2E2C">
        <w:rPr>
          <w:rFonts w:eastAsia="Calibri"/>
        </w:rPr>
        <w:t>S výjimkou Základní školy a Praktické školy Český Brod, která je zřizovaná Středočeským krajem (vedena jako základní i střední škola), jsou všechny základní školy ve správním obvodu ORP Český Brod příspěvkovými organizacemi obcí, v nichž mají sídlo.</w:t>
      </w:r>
    </w:p>
    <w:p w:rsidR="000903A9" w:rsidRPr="003B2E2C" w:rsidRDefault="000903A9" w:rsidP="000903A9">
      <w:pPr>
        <w:spacing w:before="120"/>
        <w:jc w:val="both"/>
        <w:rPr>
          <w:rFonts w:eastAsia="Calibri"/>
        </w:rPr>
      </w:pPr>
      <w:r w:rsidRPr="003B2E2C">
        <w:rPr>
          <w:rFonts w:eastAsia="Calibri"/>
        </w:rPr>
        <w:t xml:space="preserve">V Českém Brodě se dále nachází víceleté gymnázium a Základní umělecká škola, které jsou příspěvkovými organizacemi Středočeského kraje. ZUŠ navštěvuje celkem 560 žáků a to i z obcí ze správních obvodů sousedních ORP. </w:t>
      </w:r>
    </w:p>
    <w:p w:rsidR="000903A9" w:rsidRPr="003B2E2C" w:rsidRDefault="000903A9" w:rsidP="000903A9">
      <w:pPr>
        <w:spacing w:before="120"/>
        <w:jc w:val="both"/>
        <w:rPr>
          <w:rFonts w:eastAsia="Calibri"/>
        </w:rPr>
      </w:pPr>
      <w:r w:rsidRPr="003B2E2C">
        <w:rPr>
          <w:rFonts w:eastAsia="Calibri"/>
        </w:rPr>
        <w:t xml:space="preserve">Některé děti z obcí v rámci správního obvodu ORP Český Brod navštěvují ZŠ mimo tento správní obvod. Jedná se především o žáky základní školy </w:t>
      </w:r>
      <w:r w:rsidR="00E0474F" w:rsidRPr="003B2E2C">
        <w:rPr>
          <w:rFonts w:eastAsia="Calibri"/>
        </w:rPr>
        <w:t>v Kostelci nad Černými lesy a v </w:t>
      </w:r>
      <w:r w:rsidRPr="003B2E2C">
        <w:rPr>
          <w:rFonts w:eastAsia="Calibri"/>
        </w:rPr>
        <w:t>Úvalech. Obě tyto školy mají problémy s nízkou kapacitou v souvislosti se zvýšeným zájmem žáků již nyní. Pokud nebude situace nějakým způ</w:t>
      </w:r>
      <w:r w:rsidR="00E0474F" w:rsidRPr="003B2E2C">
        <w:rPr>
          <w:rFonts w:eastAsia="Calibri"/>
        </w:rPr>
        <w:t>sobem řešena, nebudou schopny v </w:t>
      </w:r>
      <w:r w:rsidRPr="003B2E2C">
        <w:rPr>
          <w:rFonts w:eastAsia="Calibri"/>
        </w:rPr>
        <w:t>následujících letech uspokojit všechny zájemce.</w:t>
      </w:r>
    </w:p>
    <w:p w:rsidR="000903A9" w:rsidRPr="003B2E2C" w:rsidRDefault="000903A9" w:rsidP="000903A9">
      <w:pPr>
        <w:spacing w:before="120"/>
        <w:jc w:val="both"/>
        <w:rPr>
          <w:rFonts w:eastAsia="Calibri"/>
        </w:rPr>
      </w:pPr>
      <w:r w:rsidRPr="003B2E2C">
        <w:rPr>
          <w:rFonts w:eastAsia="Calibri"/>
        </w:rPr>
        <w:t>Vzhledem k blízké dojezdové vzdálenosti hl. města Prahy a vysokému počtu obyvatel dojíždějící</w:t>
      </w:r>
      <w:r w:rsidR="00E0474F" w:rsidRPr="003B2E2C">
        <w:rPr>
          <w:rFonts w:eastAsia="Calibri"/>
        </w:rPr>
        <w:t>ch</w:t>
      </w:r>
      <w:r w:rsidRPr="003B2E2C">
        <w:rPr>
          <w:rFonts w:eastAsia="Calibri"/>
        </w:rPr>
        <w:t xml:space="preserve"> za prací do metropole, vozí někte</w:t>
      </w:r>
      <w:r w:rsidR="00E0474F" w:rsidRPr="003B2E2C">
        <w:rPr>
          <w:rFonts w:eastAsia="Calibri"/>
        </w:rPr>
        <w:t>ří</w:t>
      </w:r>
      <w:r w:rsidRPr="003B2E2C">
        <w:rPr>
          <w:rFonts w:eastAsia="Calibri"/>
        </w:rPr>
        <w:t xml:space="preserve"> rodiče své děti do místa svého pracoviště. </w:t>
      </w:r>
    </w:p>
    <w:p w:rsidR="000903A9" w:rsidRPr="003B2E2C" w:rsidRDefault="000903A9" w:rsidP="000903A9">
      <w:pPr>
        <w:spacing w:before="120"/>
        <w:jc w:val="both"/>
        <w:rPr>
          <w:rFonts w:eastAsia="Calibri"/>
          <w:i/>
        </w:rPr>
      </w:pPr>
      <w:r w:rsidRPr="003B2E2C">
        <w:rPr>
          <w:rFonts w:eastAsia="Calibri"/>
        </w:rPr>
        <w:t>Na základě zjištěných dat doplněných o osobní rozhovory, dotazníková šetření a pracovní setkání můžeme konstatovat, že hlavními problémy základního vzdělávání v SO ORP Český Brod, které je potřeba řešit</w:t>
      </w:r>
      <w:r w:rsidR="00D97DA5">
        <w:rPr>
          <w:rFonts w:eastAsia="Calibri"/>
        </w:rPr>
        <w:t>,</w:t>
      </w:r>
      <w:r w:rsidRPr="003B2E2C">
        <w:rPr>
          <w:rFonts w:eastAsia="Calibri"/>
        </w:rPr>
        <w:t xml:space="preserve"> jsou:</w:t>
      </w:r>
    </w:p>
    <w:p w:rsidR="009A781D"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edostatečné materiálně technické zázemí škol a školských zařízení</w:t>
      </w:r>
      <w:r w:rsidR="00E0474F" w:rsidRPr="003B2E2C">
        <w:rPr>
          <w:rFonts w:ascii="Times New Roman" w:hAnsi="Times New Roman"/>
          <w:sz w:val="24"/>
          <w:szCs w:val="24"/>
        </w:rPr>
        <w:t xml:space="preserve"> vč. absence </w:t>
      </w:r>
      <w:r w:rsidR="000903A9" w:rsidRPr="003B2E2C">
        <w:rPr>
          <w:rFonts w:ascii="Times New Roman" w:hAnsi="Times New Roman"/>
          <w:sz w:val="24"/>
          <w:szCs w:val="24"/>
        </w:rPr>
        <w:t>škol</w:t>
      </w:r>
      <w:r w:rsidR="00E0474F" w:rsidRPr="003B2E2C">
        <w:rPr>
          <w:rFonts w:ascii="Times New Roman" w:hAnsi="Times New Roman"/>
          <w:sz w:val="24"/>
          <w:szCs w:val="24"/>
        </w:rPr>
        <w:t>y s </w:t>
      </w:r>
      <w:r w:rsidR="000903A9" w:rsidRPr="003B2E2C">
        <w:rPr>
          <w:rFonts w:ascii="Times New Roman" w:hAnsi="Times New Roman"/>
          <w:sz w:val="24"/>
          <w:szCs w:val="24"/>
        </w:rPr>
        <w:t>bezbariérovým přístupem</w:t>
      </w:r>
      <w:r w:rsidR="00E0474F" w:rsidRPr="003B2E2C">
        <w:rPr>
          <w:rFonts w:ascii="Times New Roman" w:hAnsi="Times New Roman"/>
          <w:sz w:val="24"/>
          <w:szCs w:val="24"/>
        </w:rPr>
        <w:t xml:space="preserve"> (</w:t>
      </w:r>
      <w:r w:rsidR="000903A9" w:rsidRPr="003B2E2C">
        <w:rPr>
          <w:rFonts w:ascii="Times New Roman" w:hAnsi="Times New Roman"/>
          <w:sz w:val="24"/>
          <w:szCs w:val="24"/>
        </w:rPr>
        <w:t>nejbližší ZŠ s</w:t>
      </w:r>
      <w:r w:rsidR="00E0474F" w:rsidRPr="003B2E2C">
        <w:rPr>
          <w:rFonts w:ascii="Times New Roman" w:hAnsi="Times New Roman"/>
          <w:sz w:val="24"/>
          <w:szCs w:val="24"/>
        </w:rPr>
        <w:t xml:space="preserve"> bezbariérovým přístupem </w:t>
      </w:r>
      <w:r w:rsidR="000903A9" w:rsidRPr="003B2E2C">
        <w:rPr>
          <w:rFonts w:ascii="Times New Roman" w:hAnsi="Times New Roman"/>
          <w:sz w:val="24"/>
          <w:szCs w:val="24"/>
        </w:rPr>
        <w:t>je v Kostelci nad Černými lesy</w:t>
      </w:r>
      <w:r w:rsidR="00E0474F" w:rsidRPr="003B2E2C">
        <w:rPr>
          <w:rFonts w:ascii="Times New Roman" w:hAnsi="Times New Roman"/>
          <w:sz w:val="24"/>
          <w:szCs w:val="24"/>
        </w:rPr>
        <w:t>)</w:t>
      </w:r>
      <w:r w:rsidR="009A781D" w:rsidRPr="003B2E2C">
        <w:rPr>
          <w:rFonts w:ascii="Times New Roman" w:hAnsi="Times New Roman"/>
          <w:sz w:val="24"/>
          <w:szCs w:val="24"/>
        </w:rPr>
        <w:t xml:space="preserve"> a roztříštěnosti budov škol a školských zařízení v některých obcích</w:t>
      </w:r>
      <w:r>
        <w:rPr>
          <w:rFonts w:ascii="Times New Roman" w:hAnsi="Times New Roman"/>
          <w:sz w:val="24"/>
          <w:szCs w:val="24"/>
        </w:rPr>
        <w:t>,</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edostatek tělocvičen</w:t>
      </w:r>
      <w:r w:rsidR="009A781D" w:rsidRPr="003B2E2C">
        <w:rPr>
          <w:rFonts w:ascii="Times New Roman" w:hAnsi="Times New Roman"/>
          <w:sz w:val="24"/>
          <w:szCs w:val="24"/>
        </w:rPr>
        <w:t xml:space="preserve">, </w:t>
      </w:r>
      <w:r w:rsidR="000903A9" w:rsidRPr="003B2E2C">
        <w:rPr>
          <w:rFonts w:ascii="Times New Roman" w:hAnsi="Times New Roman"/>
          <w:sz w:val="24"/>
          <w:szCs w:val="24"/>
        </w:rPr>
        <w:t>sportovišť</w:t>
      </w:r>
      <w:r w:rsidR="009A781D" w:rsidRPr="003B2E2C">
        <w:rPr>
          <w:rFonts w:ascii="Times New Roman" w:hAnsi="Times New Roman"/>
          <w:sz w:val="24"/>
          <w:szCs w:val="24"/>
        </w:rPr>
        <w:t xml:space="preserve"> a školních zahrad</w:t>
      </w:r>
      <w:r>
        <w:rPr>
          <w:rFonts w:ascii="Times New Roman" w:hAnsi="Times New Roman"/>
          <w:sz w:val="24"/>
          <w:szCs w:val="24"/>
        </w:rPr>
        <w:t>,</w:t>
      </w:r>
    </w:p>
    <w:p w:rsidR="009A781D" w:rsidRPr="003B2E2C" w:rsidRDefault="00D97DA5" w:rsidP="009A781D">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lastRenderedPageBreak/>
        <w:t>k</w:t>
      </w:r>
      <w:r w:rsidR="009A781D" w:rsidRPr="003B2E2C">
        <w:rPr>
          <w:rFonts w:ascii="Times New Roman" w:hAnsi="Times New Roman"/>
          <w:sz w:val="24"/>
          <w:szCs w:val="24"/>
        </w:rPr>
        <w:t>apacita tříd v některých ZŠ n</w:t>
      </w:r>
      <w:r>
        <w:rPr>
          <w:rFonts w:ascii="Times New Roman" w:hAnsi="Times New Roman"/>
          <w:sz w:val="24"/>
          <w:szCs w:val="24"/>
        </w:rPr>
        <w:t>estačí pro nové počty žáků,</w:t>
      </w:r>
    </w:p>
    <w:p w:rsidR="009A781D" w:rsidRPr="003B2E2C" w:rsidRDefault="00D97DA5" w:rsidP="009A781D">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9A781D" w:rsidRPr="003B2E2C">
        <w:rPr>
          <w:rFonts w:ascii="Times New Roman" w:hAnsi="Times New Roman"/>
          <w:sz w:val="24"/>
          <w:szCs w:val="24"/>
        </w:rPr>
        <w:t>edostatek míst v</w:t>
      </w:r>
      <w:r>
        <w:rPr>
          <w:rFonts w:ascii="Times New Roman" w:hAnsi="Times New Roman"/>
          <w:sz w:val="24"/>
          <w:szCs w:val="24"/>
        </w:rPr>
        <w:t> </w:t>
      </w:r>
      <w:r w:rsidR="009A781D" w:rsidRPr="003B2E2C">
        <w:rPr>
          <w:rFonts w:ascii="Times New Roman" w:hAnsi="Times New Roman"/>
          <w:sz w:val="24"/>
          <w:szCs w:val="24"/>
        </w:rPr>
        <w:t>družinách</w:t>
      </w:r>
      <w:r>
        <w:rPr>
          <w:rFonts w:ascii="Times New Roman" w:hAnsi="Times New Roman"/>
          <w:sz w:val="24"/>
          <w:szCs w:val="24"/>
        </w:rPr>
        <w:t>,</w:t>
      </w:r>
    </w:p>
    <w:p w:rsidR="009A781D" w:rsidRPr="003B2E2C" w:rsidRDefault="00D97DA5" w:rsidP="009A781D">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9A781D" w:rsidRPr="003B2E2C">
        <w:rPr>
          <w:rFonts w:ascii="Times New Roman" w:hAnsi="Times New Roman"/>
          <w:sz w:val="24"/>
          <w:szCs w:val="24"/>
        </w:rPr>
        <w:t>ízká kapacita jídelen vč. kuchyní v některých ZŠ</w:t>
      </w:r>
      <w:r>
        <w:rPr>
          <w:rFonts w:ascii="Times New Roman" w:hAnsi="Times New Roman"/>
          <w:sz w:val="24"/>
          <w:szCs w:val="24"/>
        </w:rPr>
        <w:t>,</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edostatek financí na dělení žáků do skupin, na asistenty pedagoga a individuální podporu žáků i pedagogů</w:t>
      </w:r>
      <w:r>
        <w:rPr>
          <w:rFonts w:ascii="Times New Roman" w:hAnsi="Times New Roman"/>
          <w:sz w:val="24"/>
          <w:szCs w:val="24"/>
        </w:rPr>
        <w:t>, dietologa ad.,</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edostatek logopedů, speciálních pedagogů a psychologů přímo na školách (školní poradenská pracoviště – dále ŠPP), nedostatečná kapacita pedagogicko-psychologických poraden (dále PPP) a z ní vyplývající dlouhé objednací termíny a nedostatečná spolupráce s pedagogy na školách i s</w:t>
      </w:r>
      <w:r>
        <w:rPr>
          <w:rFonts w:ascii="Times New Roman" w:hAnsi="Times New Roman"/>
          <w:sz w:val="24"/>
          <w:szCs w:val="24"/>
        </w:rPr>
        <w:t> </w:t>
      </w:r>
      <w:r w:rsidR="000903A9" w:rsidRPr="003B2E2C">
        <w:rPr>
          <w:rFonts w:ascii="Times New Roman" w:hAnsi="Times New Roman"/>
          <w:sz w:val="24"/>
          <w:szCs w:val="24"/>
        </w:rPr>
        <w:t>ŠPP</w:t>
      </w:r>
      <w:r>
        <w:rPr>
          <w:rFonts w:ascii="Times New Roman" w:hAnsi="Times New Roman"/>
          <w:sz w:val="24"/>
          <w:szCs w:val="24"/>
        </w:rPr>
        <w:t>,</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evyjasněná spádovost škol v ORP Český Brod</w:t>
      </w:r>
      <w:r>
        <w:rPr>
          <w:rFonts w:ascii="Times New Roman" w:hAnsi="Times New Roman"/>
          <w:sz w:val="24"/>
          <w:szCs w:val="24"/>
        </w:rPr>
        <w:t>,</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ízký stupeň spolupráce mezi rodinou, školou, OSPOD a ostatními NNO pracujícími s</w:t>
      </w:r>
      <w:r>
        <w:rPr>
          <w:rFonts w:ascii="Times New Roman" w:hAnsi="Times New Roman"/>
          <w:sz w:val="24"/>
          <w:szCs w:val="24"/>
        </w:rPr>
        <w:t> </w:t>
      </w:r>
      <w:r w:rsidR="000903A9" w:rsidRPr="003B2E2C">
        <w:rPr>
          <w:rFonts w:ascii="Times New Roman" w:hAnsi="Times New Roman"/>
          <w:sz w:val="24"/>
          <w:szCs w:val="24"/>
        </w:rPr>
        <w:t>rodinou</w:t>
      </w:r>
      <w:r>
        <w:rPr>
          <w:rFonts w:ascii="Times New Roman" w:hAnsi="Times New Roman"/>
          <w:sz w:val="24"/>
          <w:szCs w:val="24"/>
        </w:rPr>
        <w:t>,</w:t>
      </w:r>
    </w:p>
    <w:p w:rsidR="000903A9" w:rsidRPr="003B2E2C" w:rsidRDefault="00D97DA5" w:rsidP="00C52AEB">
      <w:pPr>
        <w:pStyle w:val="Odstavecseseznamem"/>
        <w:numPr>
          <w:ilvl w:val="0"/>
          <w:numId w:val="22"/>
        </w:numPr>
        <w:spacing w:before="120" w:after="0"/>
        <w:ind w:left="426" w:hanging="426"/>
        <w:jc w:val="both"/>
        <w:rPr>
          <w:rFonts w:ascii="Times New Roman" w:hAnsi="Times New Roman"/>
          <w:sz w:val="24"/>
          <w:szCs w:val="24"/>
        </w:rPr>
      </w:pPr>
      <w:r>
        <w:rPr>
          <w:rFonts w:ascii="Times New Roman" w:hAnsi="Times New Roman"/>
          <w:sz w:val="24"/>
          <w:szCs w:val="24"/>
        </w:rPr>
        <w:t>n</w:t>
      </w:r>
      <w:r w:rsidR="000903A9" w:rsidRPr="003B2E2C">
        <w:rPr>
          <w:rFonts w:ascii="Times New Roman" w:hAnsi="Times New Roman"/>
          <w:sz w:val="24"/>
          <w:szCs w:val="24"/>
        </w:rPr>
        <w:t>eexistence demografické analýzy a prognózy populačního vývoje v</w:t>
      </w:r>
      <w:r>
        <w:rPr>
          <w:rFonts w:ascii="Times New Roman" w:hAnsi="Times New Roman"/>
          <w:sz w:val="24"/>
          <w:szCs w:val="24"/>
        </w:rPr>
        <w:t> </w:t>
      </w:r>
      <w:r w:rsidR="000903A9" w:rsidRPr="003B2E2C">
        <w:rPr>
          <w:rFonts w:ascii="Times New Roman" w:hAnsi="Times New Roman"/>
          <w:sz w:val="24"/>
          <w:szCs w:val="24"/>
        </w:rPr>
        <w:t>regionu</w:t>
      </w:r>
      <w:r>
        <w:rPr>
          <w:rFonts w:ascii="Times New Roman" w:hAnsi="Times New Roman"/>
          <w:sz w:val="24"/>
          <w:szCs w:val="24"/>
        </w:rPr>
        <w:t>,</w:t>
      </w:r>
    </w:p>
    <w:p w:rsidR="000903A9" w:rsidRPr="003B2E2C" w:rsidRDefault="00D97DA5" w:rsidP="00C52AEB">
      <w:pPr>
        <w:pStyle w:val="Odstavecseseznamem"/>
        <w:numPr>
          <w:ilvl w:val="0"/>
          <w:numId w:val="22"/>
        </w:numPr>
        <w:spacing w:before="120" w:line="240" w:lineRule="auto"/>
        <w:ind w:left="426" w:hanging="426"/>
        <w:rPr>
          <w:rFonts w:ascii="Times New Roman" w:hAnsi="Times New Roman"/>
          <w:sz w:val="24"/>
          <w:szCs w:val="24"/>
        </w:rPr>
      </w:pPr>
      <w:r>
        <w:rPr>
          <w:rFonts w:ascii="Times New Roman" w:hAnsi="Times New Roman"/>
          <w:sz w:val="24"/>
          <w:szCs w:val="24"/>
        </w:rPr>
        <w:t>c</w:t>
      </w:r>
      <w:r w:rsidR="000903A9" w:rsidRPr="003B2E2C">
        <w:rPr>
          <w:rFonts w:ascii="Times New Roman" w:hAnsi="Times New Roman"/>
          <w:sz w:val="24"/>
          <w:szCs w:val="24"/>
        </w:rPr>
        <w:t>hyb</w:t>
      </w:r>
      <w:r>
        <w:rPr>
          <w:rFonts w:ascii="Times New Roman" w:hAnsi="Times New Roman"/>
          <w:sz w:val="24"/>
          <w:szCs w:val="24"/>
        </w:rPr>
        <w:t xml:space="preserve">ějící </w:t>
      </w:r>
      <w:r w:rsidR="000903A9" w:rsidRPr="003B2E2C">
        <w:rPr>
          <w:rFonts w:ascii="Times New Roman" w:hAnsi="Times New Roman"/>
          <w:sz w:val="24"/>
          <w:szCs w:val="24"/>
        </w:rPr>
        <w:t>systémov</w:t>
      </w:r>
      <w:r>
        <w:rPr>
          <w:rFonts w:ascii="Times New Roman" w:hAnsi="Times New Roman"/>
          <w:sz w:val="24"/>
          <w:szCs w:val="24"/>
        </w:rPr>
        <w:t>á</w:t>
      </w:r>
      <w:r w:rsidR="000903A9" w:rsidRPr="003B2E2C">
        <w:rPr>
          <w:rFonts w:ascii="Times New Roman" w:hAnsi="Times New Roman"/>
          <w:sz w:val="24"/>
          <w:szCs w:val="24"/>
        </w:rPr>
        <w:t xml:space="preserve"> informační, metodická, právní a technická podpora ředitelů škol</w:t>
      </w:r>
      <w:r>
        <w:rPr>
          <w:rFonts w:ascii="Times New Roman" w:hAnsi="Times New Roman"/>
          <w:sz w:val="24"/>
          <w:szCs w:val="24"/>
        </w:rPr>
        <w:t>.</w:t>
      </w:r>
    </w:p>
    <w:p w:rsidR="005B146B" w:rsidRPr="003B2E2C" w:rsidRDefault="005B146B" w:rsidP="005B146B">
      <w:pPr>
        <w:spacing w:before="120"/>
        <w:jc w:val="both"/>
      </w:pPr>
    </w:p>
    <w:p w:rsidR="005B146B" w:rsidRPr="00AB5B0C" w:rsidRDefault="005B146B" w:rsidP="00AB5B0C"/>
    <w:p w:rsidR="00A45800" w:rsidRPr="00AB5B0C" w:rsidRDefault="00A45800" w:rsidP="00AB5B0C">
      <w:pPr>
        <w:sectPr w:rsidR="00A45800" w:rsidRPr="00AB5B0C" w:rsidSect="00AF5962">
          <w:footerReference w:type="default" r:id="rId52"/>
          <w:pgSz w:w="11906" w:h="16838"/>
          <w:pgMar w:top="1560" w:right="1134" w:bottom="1134" w:left="1134" w:header="426" w:footer="709" w:gutter="0"/>
          <w:cols w:space="708"/>
          <w:docGrid w:linePitch="360"/>
        </w:sectPr>
      </w:pPr>
    </w:p>
    <w:p w:rsidR="00C65818" w:rsidRPr="003B2E2C" w:rsidRDefault="00137B94" w:rsidP="00A45800">
      <w:pPr>
        <w:pStyle w:val="StylABRI"/>
        <w:spacing w:before="0"/>
        <w:jc w:val="left"/>
        <w:rPr>
          <w:rFonts w:ascii="Times New Roman" w:hAnsi="Times New Roman" w:cs="Times New Roman"/>
          <w:sz w:val="48"/>
          <w:szCs w:val="48"/>
        </w:rPr>
      </w:pPr>
      <w:bookmarkStart w:id="35" w:name="_Toc431289385"/>
      <w:r w:rsidRPr="003B2E2C">
        <w:rPr>
          <w:rFonts w:ascii="Times New Roman" w:hAnsi="Times New Roman" w:cs="Times New Roman"/>
          <w:sz w:val="48"/>
          <w:szCs w:val="48"/>
        </w:rPr>
        <w:lastRenderedPageBreak/>
        <w:t>I</w:t>
      </w:r>
      <w:r w:rsidR="00A45800" w:rsidRPr="003B2E2C">
        <w:rPr>
          <w:rFonts w:ascii="Times New Roman" w:hAnsi="Times New Roman" w:cs="Times New Roman"/>
          <w:sz w:val="48"/>
          <w:szCs w:val="48"/>
        </w:rPr>
        <w:t>V</w:t>
      </w:r>
      <w:r w:rsidRPr="003B2E2C">
        <w:rPr>
          <w:rFonts w:ascii="Times New Roman" w:hAnsi="Times New Roman" w:cs="Times New Roman"/>
          <w:sz w:val="48"/>
          <w:szCs w:val="48"/>
        </w:rPr>
        <w:t xml:space="preserve">. </w:t>
      </w:r>
      <w:r w:rsidR="00C65818" w:rsidRPr="003B2E2C">
        <w:rPr>
          <w:rFonts w:ascii="Times New Roman" w:hAnsi="Times New Roman" w:cs="Times New Roman"/>
          <w:sz w:val="48"/>
          <w:szCs w:val="48"/>
        </w:rPr>
        <w:t>Návrhová část</w:t>
      </w:r>
      <w:bookmarkEnd w:id="35"/>
    </w:p>
    <w:p w:rsidR="00B874AA" w:rsidRPr="003B2E2C" w:rsidRDefault="006D6C0B" w:rsidP="007E442E">
      <w:pPr>
        <w:pStyle w:val="StylAlenaI"/>
        <w:spacing w:before="360"/>
        <w:rPr>
          <w:rFonts w:ascii="Times New Roman" w:hAnsi="Times New Roman" w:cs="Times New Roman"/>
          <w:sz w:val="32"/>
          <w:szCs w:val="32"/>
        </w:rPr>
      </w:pPr>
      <w:bookmarkStart w:id="36" w:name="_Toc287343272"/>
      <w:bookmarkStart w:id="37" w:name="_Toc431289386"/>
      <w:r w:rsidRPr="003B2E2C">
        <w:rPr>
          <w:rFonts w:ascii="Times New Roman" w:hAnsi="Times New Roman" w:cs="Times New Roman"/>
          <w:sz w:val="32"/>
          <w:szCs w:val="32"/>
        </w:rPr>
        <w:t>IV</w:t>
      </w:r>
      <w:r w:rsidR="00674E3A" w:rsidRPr="003B2E2C">
        <w:rPr>
          <w:rFonts w:ascii="Times New Roman" w:hAnsi="Times New Roman" w:cs="Times New Roman"/>
          <w:sz w:val="32"/>
          <w:szCs w:val="32"/>
        </w:rPr>
        <w:t>. A</w:t>
      </w:r>
      <w:r w:rsidR="00E56898">
        <w:rPr>
          <w:rFonts w:ascii="Times New Roman" w:hAnsi="Times New Roman" w:cs="Times New Roman"/>
          <w:sz w:val="32"/>
          <w:szCs w:val="32"/>
        </w:rPr>
        <w:t xml:space="preserve"> </w:t>
      </w:r>
      <w:r w:rsidR="00C65818" w:rsidRPr="003B2E2C">
        <w:rPr>
          <w:rFonts w:ascii="Times New Roman" w:hAnsi="Times New Roman" w:cs="Times New Roman"/>
          <w:sz w:val="32"/>
          <w:szCs w:val="32"/>
        </w:rPr>
        <w:t>VIZE</w:t>
      </w:r>
      <w:r w:rsidR="00AA0CC3" w:rsidRPr="003B2E2C">
        <w:rPr>
          <w:rFonts w:ascii="Times New Roman" w:hAnsi="Times New Roman" w:cs="Times New Roman"/>
          <w:sz w:val="32"/>
          <w:szCs w:val="32"/>
        </w:rPr>
        <w:t xml:space="preserve">: </w:t>
      </w:r>
      <w:r w:rsidR="008D5EC3" w:rsidRPr="003B2E2C">
        <w:rPr>
          <w:rFonts w:ascii="Times New Roman" w:hAnsi="Times New Roman" w:cs="Times New Roman"/>
          <w:sz w:val="32"/>
          <w:szCs w:val="32"/>
        </w:rPr>
        <w:t>Základní vzdělávání v</w:t>
      </w:r>
      <w:r w:rsidR="00A74F76" w:rsidRPr="003B2E2C">
        <w:rPr>
          <w:rFonts w:ascii="Times New Roman" w:hAnsi="Times New Roman" w:cs="Times New Roman"/>
          <w:sz w:val="32"/>
          <w:szCs w:val="32"/>
        </w:rPr>
        <w:t xml:space="preserve">e správním obvodu </w:t>
      </w:r>
      <w:r w:rsidR="008D5EC3" w:rsidRPr="003B2E2C">
        <w:rPr>
          <w:rFonts w:ascii="Times New Roman" w:hAnsi="Times New Roman" w:cs="Times New Roman"/>
          <w:sz w:val="32"/>
          <w:szCs w:val="32"/>
        </w:rPr>
        <w:t xml:space="preserve">ORP </w:t>
      </w:r>
      <w:r w:rsidRPr="003B2E2C">
        <w:rPr>
          <w:rFonts w:ascii="Times New Roman" w:hAnsi="Times New Roman" w:cs="Times New Roman"/>
          <w:sz w:val="32"/>
          <w:szCs w:val="32"/>
        </w:rPr>
        <w:t xml:space="preserve">Český Brod </w:t>
      </w:r>
      <w:bookmarkStart w:id="38" w:name="_Toc289682724"/>
      <w:bookmarkEnd w:id="36"/>
      <w:r w:rsidR="00B874AA" w:rsidRPr="003B2E2C">
        <w:rPr>
          <w:rFonts w:ascii="Times New Roman" w:hAnsi="Times New Roman" w:cs="Times New Roman"/>
          <w:sz w:val="32"/>
          <w:szCs w:val="32"/>
        </w:rPr>
        <w:t>v roce 202</w:t>
      </w:r>
      <w:r w:rsidRPr="003B2E2C">
        <w:rPr>
          <w:rFonts w:ascii="Times New Roman" w:hAnsi="Times New Roman" w:cs="Times New Roman"/>
          <w:sz w:val="32"/>
          <w:szCs w:val="32"/>
        </w:rPr>
        <w:t>0</w:t>
      </w:r>
      <w:bookmarkEnd w:id="38"/>
      <w:bookmarkEnd w:id="37"/>
    </w:p>
    <w:p w:rsidR="00E56898" w:rsidRDefault="00E56898" w:rsidP="001E1E89">
      <w:pPr>
        <w:shd w:val="clear" w:color="auto" w:fill="FFFFFF"/>
        <w:spacing w:before="480"/>
        <w:jc w:val="both"/>
        <w:rPr>
          <w:rFonts w:eastAsia="Calibri"/>
        </w:rPr>
      </w:pPr>
      <w:r w:rsidRPr="003B2E2C">
        <w:rPr>
          <w:sz w:val="32"/>
          <w:szCs w:val="32"/>
        </w:rPr>
        <w:t>Základní vzdělávání ve správním obvodu ORP Český Brod v roce 2020</w:t>
      </w:r>
      <w:r>
        <w:rPr>
          <w:sz w:val="32"/>
          <w:szCs w:val="32"/>
        </w:rPr>
        <w:t>:</w:t>
      </w:r>
    </w:p>
    <w:p w:rsidR="00EC21E7" w:rsidRPr="003B2E2C" w:rsidRDefault="00EC21E7" w:rsidP="001E1E89">
      <w:pPr>
        <w:shd w:val="clear" w:color="auto" w:fill="FFFFFF"/>
        <w:spacing w:before="480"/>
        <w:jc w:val="both"/>
        <w:rPr>
          <w:rFonts w:eastAsia="Calibri"/>
        </w:rPr>
      </w:pPr>
      <w:r w:rsidRPr="003B2E2C">
        <w:rPr>
          <w:rFonts w:eastAsia="Calibri"/>
        </w:rPr>
        <w:t>Vzdělání je hodnotou samo o sobě, je v popředí veřejného i soukromého zájmu, je kvalitní, je přístupné pro každého, dává všem stejnou šanci. Funguje efektivně, žáci se rádi učí a jsou motivováni pro celoživotní vzdělávání, učitelé prováz</w:t>
      </w:r>
      <w:r w:rsidR="001E6A2E">
        <w:rPr>
          <w:rFonts w:eastAsia="Calibri"/>
        </w:rPr>
        <w:t>ejí žáky vzdělávacím procesem a </w:t>
      </w:r>
      <w:r w:rsidRPr="003B2E2C">
        <w:rPr>
          <w:rFonts w:eastAsia="Calibri"/>
        </w:rPr>
        <w:t>pomáhají jim dosahovat maxima jejich možností a spolu s nimi se rozvíjejí.</w:t>
      </w:r>
    </w:p>
    <w:p w:rsidR="00F31A68" w:rsidRPr="003B2E2C" w:rsidRDefault="00EC21E7" w:rsidP="00F31A68">
      <w:pPr>
        <w:shd w:val="clear" w:color="auto" w:fill="FFFFFF"/>
        <w:spacing w:before="120"/>
        <w:jc w:val="both"/>
        <w:rPr>
          <w:rFonts w:eastAsia="Calibri"/>
        </w:rPr>
      </w:pPr>
      <w:r w:rsidRPr="003B2E2C">
        <w:rPr>
          <w:rFonts w:eastAsia="Calibri"/>
        </w:rPr>
        <w:t>Školy poskytují kvalitní vzdělávání a výchovu, mají dostatek kvalitních učitelů</w:t>
      </w:r>
      <w:r w:rsidRPr="003B2E2C">
        <w:t xml:space="preserve"> s maximální aprobací. </w:t>
      </w:r>
      <w:r w:rsidR="00F31A68">
        <w:t xml:space="preserve">Pedagogové </w:t>
      </w:r>
      <w:r w:rsidR="00F31A68" w:rsidRPr="003B2E2C">
        <w:rPr>
          <w:rFonts w:eastAsia="Calibri"/>
        </w:rPr>
        <w:t>mají prostor pro </w:t>
      </w:r>
      <w:r w:rsidR="00F31A68" w:rsidRPr="003B2E2C">
        <w:t>individuální přístup k dětem a žákům</w:t>
      </w:r>
      <w:r w:rsidR="00F31A68">
        <w:t>,</w:t>
      </w:r>
      <w:r w:rsidR="00196C87">
        <w:t xml:space="preserve"> </w:t>
      </w:r>
      <w:r w:rsidRPr="003B2E2C">
        <w:rPr>
          <w:rFonts w:eastAsia="Calibri"/>
        </w:rPr>
        <w:t>jsou motivováni</w:t>
      </w:r>
      <w:r w:rsidR="001E6A2E">
        <w:rPr>
          <w:rFonts w:eastAsia="Calibri"/>
        </w:rPr>
        <w:t xml:space="preserve">, </w:t>
      </w:r>
      <w:r w:rsidRPr="003B2E2C">
        <w:rPr>
          <w:rFonts w:eastAsia="Calibri"/>
        </w:rPr>
        <w:t>odpočatí</w:t>
      </w:r>
      <w:r w:rsidR="00F31A68">
        <w:rPr>
          <w:rFonts w:eastAsia="Calibri"/>
        </w:rPr>
        <w:t xml:space="preserve"> a t</w:t>
      </w:r>
      <w:r w:rsidR="00F31A68" w:rsidRPr="003B2E2C">
        <w:rPr>
          <w:rFonts w:eastAsia="Calibri"/>
        </w:rPr>
        <w:t>ěší se dobré společenské prestiži</w:t>
      </w:r>
      <w:r w:rsidR="00F31A68">
        <w:rPr>
          <w:rFonts w:eastAsia="Calibri"/>
        </w:rPr>
        <w:t>. P</w:t>
      </w:r>
      <w:r w:rsidRPr="003B2E2C">
        <w:rPr>
          <w:rFonts w:eastAsia="Calibri"/>
        </w:rPr>
        <w:t>řibývá pedagogů mužů.</w:t>
      </w:r>
      <w:r w:rsidR="00196C87">
        <w:rPr>
          <w:rFonts w:eastAsia="Calibri"/>
        </w:rPr>
        <w:t xml:space="preserve"> </w:t>
      </w:r>
      <w:r w:rsidR="00F31A68" w:rsidRPr="003B2E2C">
        <w:t>Kromě dětí se speciálními vzdělávacími potřebami jsou podporovány také nadané děti</w:t>
      </w:r>
      <w:r w:rsidR="00F31A68">
        <w:t>.</w:t>
      </w:r>
    </w:p>
    <w:p w:rsidR="00F31A68" w:rsidRPr="003B2E2C" w:rsidRDefault="00F31A68" w:rsidP="00F31A68">
      <w:pPr>
        <w:shd w:val="clear" w:color="auto" w:fill="FFFFFF"/>
        <w:spacing w:before="120"/>
        <w:jc w:val="both"/>
        <w:rPr>
          <w:rFonts w:eastAsia="Calibri"/>
        </w:rPr>
      </w:pPr>
      <w:r w:rsidRPr="003B2E2C">
        <w:rPr>
          <w:rFonts w:eastAsia="Calibri"/>
        </w:rPr>
        <w:t xml:space="preserve">Školy mají také dostatek specializovaných odborných pracovníků. Školská poradenská pracoviště dobře fungují, jejich činnost je koordinovaná a dostatečně personálně zajištěna. Je dostatek financí pro podpůrná opatření, zejména pro asistenty. </w:t>
      </w:r>
    </w:p>
    <w:p w:rsidR="00EC21E7" w:rsidRPr="003B2E2C" w:rsidRDefault="00F31A68" w:rsidP="00EC21E7">
      <w:pPr>
        <w:shd w:val="clear" w:color="auto" w:fill="FFFFFF"/>
        <w:spacing w:before="120"/>
        <w:jc w:val="both"/>
        <w:rPr>
          <w:rFonts w:eastAsia="Calibri"/>
        </w:rPr>
      </w:pPr>
      <w:r w:rsidRPr="003B2E2C">
        <w:rPr>
          <w:rFonts w:eastAsia="Calibri"/>
        </w:rPr>
        <w:t>Ředitelé škol mají k dispozici odbornou podporu: informační, metodickou, právní, manažerskou, při investičních akcích, průběžnou podporu informačních technologií a další dle potřeby. Pro hodnocení práce ředitelů a pedagogů jsou nastav</w:t>
      </w:r>
      <w:r w:rsidR="00196C87">
        <w:rPr>
          <w:rFonts w:eastAsia="Calibri"/>
        </w:rPr>
        <w:t>ena a používána krité</w:t>
      </w:r>
      <w:r>
        <w:rPr>
          <w:rFonts w:eastAsia="Calibri"/>
        </w:rPr>
        <w:t>ria</w:t>
      </w:r>
    </w:p>
    <w:p w:rsidR="00EC21E7" w:rsidRPr="003B2E2C" w:rsidRDefault="00EC21E7" w:rsidP="00EC21E7">
      <w:pPr>
        <w:shd w:val="clear" w:color="auto" w:fill="FFFFFF"/>
        <w:spacing w:before="120"/>
        <w:jc w:val="both"/>
        <w:rPr>
          <w:rFonts w:eastAsia="Calibri"/>
        </w:rPr>
      </w:pPr>
      <w:r w:rsidRPr="003B2E2C">
        <w:rPr>
          <w:rFonts w:eastAsia="Calibri"/>
        </w:rPr>
        <w:t>V jednotlivých školách je dostatek míst pro žáky, je zajištěna optimální obsazenost škol. Počet potřebných míst je plánován a vytvářen na základě aktuálních demografických studií, které reflektují rozvoj regionu z hlediska bydlení, podniká</w:t>
      </w:r>
      <w:r w:rsidR="00684A3B">
        <w:rPr>
          <w:rFonts w:eastAsia="Calibri"/>
        </w:rPr>
        <w:t>ní a dalších aspektů, a také na </w:t>
      </w:r>
      <w:r w:rsidRPr="003B2E2C">
        <w:rPr>
          <w:rFonts w:eastAsia="Calibri"/>
        </w:rPr>
        <w:t>základě systematické spolupráce škol, obcí a veřejnosti. Ředitelé škol mají včasné informace o požadovaném počtu dětí. V rámci regionu jsou jasně definované spádové oblasti základních škol, jsou uzavřeny smlouvy mezi obcemi o participaci na nákladech na provoz školy, kam docházejí děti z příslušné obce.</w:t>
      </w:r>
    </w:p>
    <w:p w:rsidR="00EC21E7" w:rsidRPr="003B2E2C" w:rsidRDefault="00EC21E7" w:rsidP="00EC21E7">
      <w:pPr>
        <w:shd w:val="clear" w:color="auto" w:fill="FFFFFF"/>
        <w:spacing w:before="120"/>
        <w:jc w:val="both"/>
      </w:pPr>
      <w:r w:rsidRPr="003B2E2C">
        <w:rPr>
          <w:rFonts w:eastAsia="Calibri"/>
        </w:rPr>
        <w:t>Budovy škol a školských zařízení jsou v dobrém technickém stavu, jsou energeticky úsporné, tam, kde je to možné, jsou bezbariérové. Jsou vybaveny moderním zařízením a pomůckami pro vyučování i mimoškolní činnosti. Třídy a učebny jsou dostatečně prostorné. Je dostatek odborných učeben, dostatečná kapacita jídelen, družin a moderně vybavenými tělocvičen</w:t>
      </w:r>
      <w:r w:rsidR="0013286D">
        <w:rPr>
          <w:rFonts w:eastAsia="Calibri"/>
        </w:rPr>
        <w:t xml:space="preserve"> a </w:t>
      </w:r>
      <w:r w:rsidRPr="003B2E2C">
        <w:rPr>
          <w:rFonts w:eastAsia="Calibri"/>
        </w:rPr>
        <w:t>sportovišť</w:t>
      </w:r>
      <w:r w:rsidR="0013286D">
        <w:rPr>
          <w:rFonts w:eastAsia="Calibri"/>
        </w:rPr>
        <w:t>, fungují školní zahrady</w:t>
      </w:r>
      <w:r w:rsidRPr="003B2E2C">
        <w:rPr>
          <w:rFonts w:eastAsia="Calibri"/>
        </w:rPr>
        <w:t xml:space="preserve">. Školní stravování je kvalitní, zdravé a dostupné.  Je zajištěna bezpečnost budov. </w:t>
      </w:r>
      <w:r w:rsidRPr="003B2E2C">
        <w:t>Doprava dětí do škol a š</w:t>
      </w:r>
      <w:r w:rsidR="0013286D">
        <w:t>kolských zařízení je bezpečná a </w:t>
      </w:r>
      <w:r w:rsidRPr="003B2E2C">
        <w:t>organizovaná.</w:t>
      </w:r>
    </w:p>
    <w:p w:rsidR="00EC21E7" w:rsidRPr="003B2E2C" w:rsidRDefault="00EC21E7" w:rsidP="00EC21E7">
      <w:pPr>
        <w:shd w:val="clear" w:color="auto" w:fill="FFFFFF"/>
        <w:spacing w:before="120"/>
        <w:jc w:val="both"/>
        <w:rPr>
          <w:rFonts w:eastAsia="Calibri"/>
        </w:rPr>
      </w:pPr>
      <w:r w:rsidRPr="003B2E2C">
        <w:rPr>
          <w:rFonts w:eastAsia="Calibri"/>
        </w:rPr>
        <w:t>Družiny poskytují kvalitní služby. Pro všechny věkové kategorie existuje rozmanitá nabídka mimoškolních činností.</w:t>
      </w:r>
    </w:p>
    <w:p w:rsidR="00EC21E7" w:rsidRPr="003B2E2C" w:rsidRDefault="00EC21E7" w:rsidP="00EC21E7">
      <w:pPr>
        <w:shd w:val="clear" w:color="auto" w:fill="FFFFFF"/>
        <w:spacing w:before="120"/>
        <w:jc w:val="both"/>
      </w:pPr>
      <w:r w:rsidRPr="003B2E2C">
        <w:t>Je zajištěna primární prevence patologických jevů a rizikového jednání, školy disponují prostředky pro řešení jevů krizových situací.</w:t>
      </w:r>
    </w:p>
    <w:p w:rsidR="00EC21E7" w:rsidRPr="003B2E2C" w:rsidRDefault="00EC21E7" w:rsidP="00EC21E7">
      <w:pPr>
        <w:shd w:val="clear" w:color="auto" w:fill="FFFFFF"/>
        <w:spacing w:before="120"/>
        <w:jc w:val="both"/>
      </w:pPr>
      <w:r w:rsidRPr="003B2E2C">
        <w:lastRenderedPageBreak/>
        <w:t xml:space="preserve">Školy vzájemně spolupracují, podílejí se na naplňování Lokální strategie základního školství, ředitelé a další zainteresovaní pracovníci se pravidelně scházejí k výměně zkušeností, je zajištěno sdílení příkladů dobré praxe. </w:t>
      </w:r>
      <w:r w:rsidRPr="003B2E2C">
        <w:rPr>
          <w:rFonts w:eastAsia="Calibri"/>
        </w:rPr>
        <w:t xml:space="preserve">Školy využívají </w:t>
      </w:r>
      <w:r w:rsidRPr="003B2E2C">
        <w:t xml:space="preserve">společný </w:t>
      </w:r>
      <w:proofErr w:type="spellStart"/>
      <w:r w:rsidRPr="003B2E2C">
        <w:t>fundraising</w:t>
      </w:r>
      <w:proofErr w:type="spellEnd"/>
      <w:r w:rsidRPr="003B2E2C">
        <w:t xml:space="preserve"> a řízení projektů, </w:t>
      </w:r>
      <w:r w:rsidRPr="003B2E2C">
        <w:rPr>
          <w:rFonts w:eastAsia="Calibri"/>
        </w:rPr>
        <w:t>spolupracují na rozvojových projektech a účastní se mezinárodní spolupráce.</w:t>
      </w:r>
    </w:p>
    <w:p w:rsidR="0013286D" w:rsidRDefault="0013286D" w:rsidP="00EC21E7">
      <w:pPr>
        <w:spacing w:before="120"/>
        <w:ind w:firstLine="709"/>
        <w:jc w:val="both"/>
        <w:rPr>
          <w:rFonts w:eastAsia="Calibri"/>
        </w:rPr>
      </w:pPr>
      <w:r w:rsidRPr="003B2E2C">
        <w:rPr>
          <w:rFonts w:eastAsia="Calibri"/>
        </w:rPr>
        <w:t>Je zajištěna spolupráce s krajskými a centrálními institucemi za účelem optimalizace oblasti základního školství</w:t>
      </w:r>
      <w:r>
        <w:rPr>
          <w:rFonts w:eastAsia="Calibri"/>
        </w:rPr>
        <w:t>.</w:t>
      </w:r>
    </w:p>
    <w:p w:rsidR="006D6C0B" w:rsidRPr="003B2E2C" w:rsidRDefault="00EC21E7" w:rsidP="00EC21E7">
      <w:pPr>
        <w:spacing w:before="120"/>
        <w:ind w:firstLine="709"/>
        <w:jc w:val="both"/>
      </w:pPr>
      <w:r w:rsidRPr="003B2E2C">
        <w:rPr>
          <w:rFonts w:eastAsia="Calibri"/>
        </w:rPr>
        <w:t xml:space="preserve">Rodiče aktivně pomáhají naplňovat poslání školy. Obce, školy, rodiče i další subjekty vč. podnikatelských aktivně spolupracují na rozvoji komunitního života a na přípravě žáků pro pracovní uplatnění. </w:t>
      </w:r>
      <w:r w:rsidRPr="003B2E2C">
        <w:t>Prostory škol jsou využívány pro celoživotní vzdělávání a volnočasové aktivity veřejnosti.</w:t>
      </w:r>
    </w:p>
    <w:p w:rsidR="00624588" w:rsidRPr="00AB5B0C" w:rsidRDefault="003F066A" w:rsidP="00AB5B0C">
      <w:r w:rsidRPr="00AB5B0C">
        <w:br w:type="page"/>
      </w:r>
    </w:p>
    <w:p w:rsidR="00674E3A" w:rsidRPr="003B2E2C" w:rsidRDefault="0050386C" w:rsidP="00206455">
      <w:pPr>
        <w:pStyle w:val="StylAlenaI"/>
        <w:spacing w:before="0"/>
        <w:rPr>
          <w:rFonts w:ascii="Times New Roman" w:hAnsi="Times New Roman" w:cs="Times New Roman"/>
          <w:sz w:val="32"/>
          <w:szCs w:val="32"/>
        </w:rPr>
      </w:pPr>
      <w:bookmarkStart w:id="39" w:name="_Toc431289387"/>
      <w:r w:rsidRPr="003B2E2C">
        <w:rPr>
          <w:rFonts w:ascii="Times New Roman" w:hAnsi="Times New Roman" w:cs="Times New Roman"/>
          <w:sz w:val="32"/>
          <w:szCs w:val="32"/>
        </w:rPr>
        <w:lastRenderedPageBreak/>
        <w:t xml:space="preserve">IV. </w:t>
      </w:r>
      <w:r>
        <w:rPr>
          <w:rFonts w:ascii="Times New Roman" w:hAnsi="Times New Roman" w:cs="Times New Roman"/>
          <w:sz w:val="32"/>
          <w:szCs w:val="32"/>
        </w:rPr>
        <w:t xml:space="preserve">B </w:t>
      </w:r>
      <w:r w:rsidR="006D6C0B" w:rsidRPr="003B2E2C">
        <w:rPr>
          <w:rFonts w:ascii="Times New Roman" w:hAnsi="Times New Roman" w:cs="Times New Roman"/>
          <w:sz w:val="32"/>
          <w:szCs w:val="32"/>
        </w:rPr>
        <w:t>K</w:t>
      </w:r>
      <w:r w:rsidR="009F25B3" w:rsidRPr="003B2E2C">
        <w:rPr>
          <w:rFonts w:ascii="Times New Roman" w:hAnsi="Times New Roman" w:cs="Times New Roman"/>
          <w:sz w:val="32"/>
          <w:szCs w:val="32"/>
        </w:rPr>
        <w:t>líčov</w:t>
      </w:r>
      <w:r w:rsidR="00E72095" w:rsidRPr="003B2E2C">
        <w:rPr>
          <w:rFonts w:ascii="Times New Roman" w:hAnsi="Times New Roman" w:cs="Times New Roman"/>
          <w:sz w:val="32"/>
          <w:szCs w:val="32"/>
        </w:rPr>
        <w:t>é</w:t>
      </w:r>
      <w:r w:rsidR="009F25B3" w:rsidRPr="003B2E2C">
        <w:rPr>
          <w:rFonts w:ascii="Times New Roman" w:hAnsi="Times New Roman" w:cs="Times New Roman"/>
          <w:sz w:val="32"/>
          <w:szCs w:val="32"/>
        </w:rPr>
        <w:t xml:space="preserve"> oblast</w:t>
      </w:r>
      <w:r w:rsidR="00E72095" w:rsidRPr="003B2E2C">
        <w:rPr>
          <w:rFonts w:ascii="Times New Roman" w:hAnsi="Times New Roman" w:cs="Times New Roman"/>
          <w:sz w:val="32"/>
          <w:szCs w:val="32"/>
        </w:rPr>
        <w:t>i</w:t>
      </w:r>
      <w:r w:rsidR="009F25B3" w:rsidRPr="003B2E2C">
        <w:rPr>
          <w:rFonts w:ascii="Times New Roman" w:hAnsi="Times New Roman" w:cs="Times New Roman"/>
          <w:sz w:val="32"/>
          <w:szCs w:val="32"/>
        </w:rPr>
        <w:t xml:space="preserve"> rozvoje </w:t>
      </w:r>
      <w:r w:rsidR="008D5EC3" w:rsidRPr="003B2E2C">
        <w:rPr>
          <w:rFonts w:ascii="Times New Roman" w:hAnsi="Times New Roman" w:cs="Times New Roman"/>
          <w:sz w:val="32"/>
          <w:szCs w:val="32"/>
        </w:rPr>
        <w:t>základního vzdělávání v</w:t>
      </w:r>
      <w:r w:rsidR="00EF5501" w:rsidRPr="003B2E2C">
        <w:rPr>
          <w:rFonts w:ascii="Times New Roman" w:hAnsi="Times New Roman" w:cs="Times New Roman"/>
          <w:sz w:val="32"/>
          <w:szCs w:val="32"/>
        </w:rPr>
        <w:t xml:space="preserve">e správním obvodu </w:t>
      </w:r>
      <w:r w:rsidR="008D5EC3" w:rsidRPr="003B2E2C">
        <w:rPr>
          <w:rFonts w:ascii="Times New Roman" w:hAnsi="Times New Roman" w:cs="Times New Roman"/>
          <w:sz w:val="32"/>
          <w:szCs w:val="32"/>
        </w:rPr>
        <w:t xml:space="preserve">ORP </w:t>
      </w:r>
      <w:r w:rsidR="006D6C0B" w:rsidRPr="003B2E2C">
        <w:rPr>
          <w:rFonts w:ascii="Times New Roman" w:hAnsi="Times New Roman" w:cs="Times New Roman"/>
          <w:sz w:val="32"/>
          <w:szCs w:val="32"/>
        </w:rPr>
        <w:t xml:space="preserve">Český </w:t>
      </w:r>
      <w:r w:rsidR="008D5EC3" w:rsidRPr="003B2E2C">
        <w:rPr>
          <w:rFonts w:ascii="Times New Roman" w:hAnsi="Times New Roman" w:cs="Times New Roman"/>
          <w:sz w:val="32"/>
          <w:szCs w:val="32"/>
        </w:rPr>
        <w:t>B</w:t>
      </w:r>
      <w:r w:rsidR="006D6C0B" w:rsidRPr="003B2E2C">
        <w:rPr>
          <w:rFonts w:ascii="Times New Roman" w:hAnsi="Times New Roman" w:cs="Times New Roman"/>
          <w:sz w:val="32"/>
          <w:szCs w:val="32"/>
        </w:rPr>
        <w:t>rod</w:t>
      </w:r>
      <w:bookmarkEnd w:id="39"/>
    </w:p>
    <w:p w:rsidR="00624588" w:rsidRPr="005F7B37" w:rsidRDefault="006B29F8" w:rsidP="005F7B37">
      <w:pPr>
        <w:spacing w:before="480" w:after="480"/>
        <w:rPr>
          <w:sz w:val="28"/>
          <w:szCs w:val="28"/>
        </w:rPr>
      </w:pPr>
      <w:r w:rsidRPr="005F7B37">
        <w:rPr>
          <w:sz w:val="28"/>
          <w:szCs w:val="28"/>
        </w:rPr>
        <w:t>Na základě stanovené vize rozvoje</w:t>
      </w:r>
      <w:r w:rsidR="00160D28" w:rsidRPr="005F7B37">
        <w:rPr>
          <w:sz w:val="28"/>
          <w:szCs w:val="28"/>
        </w:rPr>
        <w:t> </w:t>
      </w:r>
      <w:r w:rsidR="008D5EC3" w:rsidRPr="005F7B37">
        <w:rPr>
          <w:sz w:val="28"/>
          <w:szCs w:val="28"/>
        </w:rPr>
        <w:t>základního vzdělávání v </w:t>
      </w:r>
      <w:r w:rsidR="00EF5501" w:rsidRPr="005F7B37">
        <w:rPr>
          <w:sz w:val="28"/>
          <w:szCs w:val="28"/>
        </w:rPr>
        <w:t>SO</w:t>
      </w:r>
      <w:r w:rsidR="008D5EC3" w:rsidRPr="005F7B37">
        <w:rPr>
          <w:sz w:val="28"/>
          <w:szCs w:val="28"/>
        </w:rPr>
        <w:t xml:space="preserve"> ORP </w:t>
      </w:r>
      <w:r w:rsidR="00624588" w:rsidRPr="005F7B37">
        <w:rPr>
          <w:sz w:val="28"/>
          <w:szCs w:val="28"/>
        </w:rPr>
        <w:t>Český Brod byl</w:t>
      </w:r>
      <w:r w:rsidR="006D6C0B" w:rsidRPr="005F7B37">
        <w:rPr>
          <w:sz w:val="28"/>
          <w:szCs w:val="28"/>
        </w:rPr>
        <w:t>y</w:t>
      </w:r>
      <w:r w:rsidR="00624588" w:rsidRPr="005F7B37">
        <w:rPr>
          <w:sz w:val="28"/>
          <w:szCs w:val="28"/>
        </w:rPr>
        <w:t xml:space="preserve"> identifikován</w:t>
      </w:r>
      <w:r w:rsidR="006D6C0B" w:rsidRPr="005F7B37">
        <w:rPr>
          <w:sz w:val="28"/>
          <w:szCs w:val="28"/>
        </w:rPr>
        <w:t>y</w:t>
      </w:r>
      <w:r w:rsidR="00160D28" w:rsidRPr="005F7B37">
        <w:rPr>
          <w:sz w:val="28"/>
          <w:szCs w:val="28"/>
        </w:rPr>
        <w:t> </w:t>
      </w:r>
      <w:r w:rsidR="006D6C0B" w:rsidRPr="005F7B37">
        <w:rPr>
          <w:sz w:val="28"/>
          <w:szCs w:val="28"/>
        </w:rPr>
        <w:t xml:space="preserve">tyto </w:t>
      </w:r>
      <w:r w:rsidR="005F7B37" w:rsidRPr="005F7B37">
        <w:rPr>
          <w:b/>
          <w:sz w:val="28"/>
          <w:szCs w:val="28"/>
        </w:rPr>
        <w:t xml:space="preserve">3 </w:t>
      </w:r>
      <w:r w:rsidRPr="005F7B37">
        <w:rPr>
          <w:b/>
          <w:sz w:val="28"/>
          <w:szCs w:val="28"/>
        </w:rPr>
        <w:t>klíčov</w:t>
      </w:r>
      <w:r w:rsidR="006D6C0B" w:rsidRPr="005F7B37">
        <w:rPr>
          <w:b/>
          <w:sz w:val="28"/>
          <w:szCs w:val="28"/>
        </w:rPr>
        <w:t>é</w:t>
      </w:r>
      <w:r w:rsidRPr="005F7B37">
        <w:rPr>
          <w:b/>
          <w:sz w:val="28"/>
          <w:szCs w:val="28"/>
        </w:rPr>
        <w:t xml:space="preserve"> oblast</w:t>
      </w:r>
      <w:r w:rsidR="006D6C0B" w:rsidRPr="005F7B37">
        <w:rPr>
          <w:b/>
          <w:sz w:val="28"/>
          <w:szCs w:val="28"/>
        </w:rPr>
        <w:t>i</w:t>
      </w:r>
      <w:r w:rsidRPr="005F7B37">
        <w:rPr>
          <w:b/>
          <w:sz w:val="28"/>
          <w:szCs w:val="28"/>
        </w:rPr>
        <w:t xml:space="preserve"> rozvoje</w:t>
      </w:r>
      <w:r w:rsidRPr="005F7B37">
        <w:rPr>
          <w:sz w:val="28"/>
          <w:szCs w:val="28"/>
        </w:rPr>
        <w:t>:</w:t>
      </w:r>
    </w:p>
    <w:tbl>
      <w:tblPr>
        <w:tblStyle w:val="Mkatabulky"/>
        <w:tblW w:w="0" w:type="auto"/>
        <w:tblLook w:val="04A0" w:firstRow="1" w:lastRow="0" w:firstColumn="1" w:lastColumn="0" w:noHBand="0" w:noVBand="1"/>
      </w:tblPr>
      <w:tblGrid>
        <w:gridCol w:w="9210"/>
      </w:tblGrid>
      <w:tr w:rsidR="005F7B37" w:rsidTr="005F7B37">
        <w:tc>
          <w:tcPr>
            <w:tcW w:w="9210" w:type="dxa"/>
            <w:shd w:val="clear" w:color="auto" w:fill="00FF00"/>
          </w:tcPr>
          <w:p w:rsidR="005F7B37" w:rsidRPr="005F7B37" w:rsidRDefault="005F7B37" w:rsidP="005F7B37">
            <w:pPr>
              <w:pStyle w:val="Odstavecseseznamem"/>
              <w:numPr>
                <w:ilvl w:val="0"/>
                <w:numId w:val="10"/>
              </w:numPr>
              <w:spacing w:before="360" w:after="360"/>
              <w:ind w:left="426" w:hanging="284"/>
              <w:contextualSpacing w:val="0"/>
              <w:rPr>
                <w:b/>
                <w:sz w:val="40"/>
                <w:szCs w:val="40"/>
              </w:rPr>
            </w:pPr>
            <w:r w:rsidRPr="005F7B37">
              <w:rPr>
                <w:rFonts w:ascii="Times New Roman" w:hAnsi="Times New Roman"/>
                <w:b/>
                <w:bCs/>
                <w:sz w:val="40"/>
                <w:szCs w:val="40"/>
              </w:rPr>
              <w:t>Vzdělávání a výchova</w:t>
            </w:r>
          </w:p>
        </w:tc>
      </w:tr>
      <w:tr w:rsidR="005F7B37" w:rsidTr="005F7B37">
        <w:tc>
          <w:tcPr>
            <w:tcW w:w="9210" w:type="dxa"/>
            <w:shd w:val="clear" w:color="auto" w:fill="66FFFF"/>
          </w:tcPr>
          <w:p w:rsidR="005F7B37" w:rsidRPr="005F7B37" w:rsidRDefault="005F7B37" w:rsidP="00314967">
            <w:pPr>
              <w:pStyle w:val="Odstavecseseznamem"/>
              <w:numPr>
                <w:ilvl w:val="0"/>
                <w:numId w:val="10"/>
              </w:numPr>
              <w:spacing w:before="360" w:after="360"/>
              <w:ind w:left="426" w:hanging="284"/>
              <w:contextualSpacing w:val="0"/>
              <w:rPr>
                <w:b/>
                <w:sz w:val="40"/>
                <w:szCs w:val="40"/>
              </w:rPr>
            </w:pPr>
            <w:r w:rsidRPr="005F7B37">
              <w:rPr>
                <w:rFonts w:ascii="Times New Roman" w:hAnsi="Times New Roman"/>
                <w:b/>
                <w:bCs/>
                <w:sz w:val="40"/>
                <w:szCs w:val="40"/>
              </w:rPr>
              <w:t>Řízení</w:t>
            </w:r>
            <w:r w:rsidR="00314967">
              <w:rPr>
                <w:rFonts w:ascii="Times New Roman" w:hAnsi="Times New Roman"/>
                <w:b/>
                <w:bCs/>
                <w:sz w:val="40"/>
                <w:szCs w:val="40"/>
              </w:rPr>
              <w:t xml:space="preserve"> v rámci škol</w:t>
            </w:r>
          </w:p>
        </w:tc>
      </w:tr>
      <w:tr w:rsidR="005F7B37" w:rsidTr="005F7B37">
        <w:tc>
          <w:tcPr>
            <w:tcW w:w="9210" w:type="dxa"/>
            <w:shd w:val="clear" w:color="auto" w:fill="FFFF66"/>
          </w:tcPr>
          <w:p w:rsidR="005F7B37" w:rsidRPr="005F7B37" w:rsidRDefault="005F7B37" w:rsidP="005F7B37">
            <w:pPr>
              <w:pStyle w:val="Odstavecseseznamem"/>
              <w:numPr>
                <w:ilvl w:val="0"/>
                <w:numId w:val="10"/>
              </w:numPr>
              <w:spacing w:before="360" w:after="360"/>
              <w:ind w:left="426" w:hanging="284"/>
              <w:contextualSpacing w:val="0"/>
              <w:rPr>
                <w:b/>
                <w:sz w:val="40"/>
                <w:szCs w:val="40"/>
              </w:rPr>
            </w:pPr>
            <w:r w:rsidRPr="005F7B37">
              <w:rPr>
                <w:rFonts w:ascii="Times New Roman" w:hAnsi="Times New Roman"/>
                <w:b/>
                <w:bCs/>
                <w:sz w:val="40"/>
                <w:szCs w:val="40"/>
              </w:rPr>
              <w:t>Spolupráce a práce s veřejností</w:t>
            </w:r>
          </w:p>
        </w:tc>
      </w:tr>
    </w:tbl>
    <w:p w:rsidR="005F7B37" w:rsidRDefault="005F7B37" w:rsidP="005F7B37">
      <w:pPr>
        <w:spacing w:before="600"/>
      </w:pPr>
      <w:r>
        <w:t>Dále jsou v každé klíčové oblasti uvedeny strategické cíle a v podoblastech specifické cíle.</w:t>
      </w:r>
    </w:p>
    <w:p w:rsidR="009259F6" w:rsidRPr="003B2E2C" w:rsidRDefault="009259F6" w:rsidP="00A45DC1">
      <w:pPr>
        <w:spacing w:before="120"/>
        <w:rPr>
          <w:i/>
        </w:rPr>
      </w:pPr>
    </w:p>
    <w:p w:rsidR="00136557" w:rsidRPr="003B2E2C" w:rsidRDefault="00136557" w:rsidP="00A45DC1">
      <w:pPr>
        <w:spacing w:before="120"/>
        <w:rPr>
          <w:i/>
        </w:rPr>
        <w:sectPr w:rsidR="00136557" w:rsidRPr="003B2E2C" w:rsidSect="007E442E">
          <w:footerReference w:type="default" r:id="rId53"/>
          <w:pgSz w:w="11906" w:h="16838"/>
          <w:pgMar w:top="1985" w:right="1418" w:bottom="1418" w:left="1418" w:header="709" w:footer="709" w:gutter="0"/>
          <w:cols w:space="708"/>
          <w:docGrid w:linePitch="360"/>
        </w:sectPr>
      </w:pPr>
    </w:p>
    <w:p w:rsidR="002E6439" w:rsidRPr="003B2E2C" w:rsidRDefault="00436719" w:rsidP="008B65EE">
      <w:pPr>
        <w:pStyle w:val="StylABRPS"/>
        <w:rPr>
          <w:rFonts w:ascii="Times New Roman" w:hAnsi="Times New Roman"/>
          <w:b w:val="0"/>
          <w:szCs w:val="28"/>
        </w:rPr>
      </w:pPr>
      <w:bookmarkStart w:id="40" w:name="_Toc431289388"/>
      <w:r w:rsidRPr="003B2E2C">
        <w:rPr>
          <w:rFonts w:ascii="Times New Roman" w:hAnsi="Times New Roman"/>
          <w:szCs w:val="28"/>
        </w:rPr>
        <w:lastRenderedPageBreak/>
        <w:t xml:space="preserve">KO1: </w:t>
      </w:r>
      <w:r w:rsidR="00D8169B" w:rsidRPr="003B2E2C">
        <w:rPr>
          <w:rFonts w:ascii="Times New Roman" w:hAnsi="Times New Roman"/>
          <w:szCs w:val="28"/>
        </w:rPr>
        <w:t>Vzdělávání a výchova</w:t>
      </w:r>
      <w:r w:rsidR="00EF5501" w:rsidRPr="003B2E2C">
        <w:rPr>
          <w:rFonts w:ascii="Times New Roman" w:hAnsi="Times New Roman"/>
          <w:szCs w:val="28"/>
        </w:rPr>
        <w:t xml:space="preserve"> v základních školách ORP Český Brod</w:t>
      </w:r>
      <w:bookmarkEnd w:id="40"/>
    </w:p>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Strategické cíle</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2520"/>
        <w:gridCol w:w="1680"/>
      </w:tblGrid>
      <w:tr w:rsidR="006852F6" w:rsidRPr="003B2E2C" w:rsidTr="006E4A73">
        <w:tc>
          <w:tcPr>
            <w:tcW w:w="5508"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Strategický cíl</w:t>
            </w:r>
          </w:p>
        </w:tc>
        <w:tc>
          <w:tcPr>
            <w:tcW w:w="2520"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80"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6E4A73">
        <w:trPr>
          <w:trHeight w:val="1231"/>
        </w:trPr>
        <w:tc>
          <w:tcPr>
            <w:tcW w:w="5508" w:type="dxa"/>
            <w:shd w:val="clear" w:color="auto" w:fill="auto"/>
          </w:tcPr>
          <w:p w:rsidR="006852F6" w:rsidRDefault="006852F6" w:rsidP="00E72095">
            <w:pPr>
              <w:autoSpaceDE w:val="0"/>
              <w:autoSpaceDN w:val="0"/>
              <w:adjustRightInd w:val="0"/>
              <w:ind w:left="360" w:hanging="360"/>
              <w:rPr>
                <w:b/>
              </w:rPr>
            </w:pPr>
            <w:r w:rsidRPr="003B2E2C">
              <w:rPr>
                <w:b/>
              </w:rPr>
              <w:t xml:space="preserve">1-I </w:t>
            </w:r>
            <w:r w:rsidR="00D8169B" w:rsidRPr="003B2E2C">
              <w:rPr>
                <w:b/>
              </w:rPr>
              <w:t xml:space="preserve">Zvýšit kvalitu </w:t>
            </w:r>
            <w:r w:rsidR="008032EB" w:rsidRPr="00355343">
              <w:rPr>
                <w:b/>
              </w:rPr>
              <w:t>a efektivitu</w:t>
            </w:r>
            <w:r w:rsidR="008032EB">
              <w:rPr>
                <w:b/>
              </w:rPr>
              <w:t xml:space="preserve"> </w:t>
            </w:r>
            <w:r w:rsidR="00D8169B" w:rsidRPr="003B2E2C">
              <w:rPr>
                <w:b/>
              </w:rPr>
              <w:t>vzdělávání</w:t>
            </w:r>
          </w:p>
          <w:p w:rsidR="008032EB" w:rsidRDefault="008032EB" w:rsidP="00E72095">
            <w:pPr>
              <w:autoSpaceDE w:val="0"/>
              <w:autoSpaceDN w:val="0"/>
              <w:adjustRightInd w:val="0"/>
              <w:ind w:left="360" w:hanging="360"/>
              <w:rPr>
                <w:b/>
              </w:rPr>
            </w:pPr>
          </w:p>
          <w:p w:rsidR="008032EB" w:rsidRPr="003B2E2C" w:rsidRDefault="008032EB" w:rsidP="00E72095">
            <w:pPr>
              <w:autoSpaceDE w:val="0"/>
              <w:autoSpaceDN w:val="0"/>
              <w:adjustRightInd w:val="0"/>
              <w:ind w:left="360" w:hanging="360"/>
              <w:rPr>
                <w:b/>
              </w:rPr>
            </w:pPr>
          </w:p>
        </w:tc>
        <w:tc>
          <w:tcPr>
            <w:tcW w:w="2520" w:type="dxa"/>
            <w:shd w:val="clear" w:color="auto" w:fill="auto"/>
          </w:tcPr>
          <w:p w:rsidR="006852F6" w:rsidRPr="00572E1B" w:rsidRDefault="00D8169B" w:rsidP="00572E1B">
            <w:pPr>
              <w:pStyle w:val="indiktory"/>
              <w:numPr>
                <w:ilvl w:val="0"/>
                <w:numId w:val="29"/>
              </w:numPr>
              <w:ind w:left="298" w:hanging="284"/>
              <w:rPr>
                <w:rFonts w:eastAsia="Calibri"/>
                <w:bCs/>
              </w:rPr>
            </w:pPr>
            <w:r w:rsidRPr="00572E1B">
              <w:rPr>
                <w:rFonts w:eastAsia="Calibri"/>
                <w:bCs/>
              </w:rPr>
              <w:t>Umístění ve srovnávacích testech</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 úspěšných absolventů škol / rok</w:t>
            </w:r>
          </w:p>
        </w:tc>
        <w:tc>
          <w:tcPr>
            <w:tcW w:w="1680" w:type="dxa"/>
            <w:shd w:val="clear" w:color="auto" w:fill="auto"/>
          </w:tcPr>
          <w:p w:rsidR="006852F6" w:rsidRPr="00572E1B" w:rsidRDefault="00D8169B" w:rsidP="00572E1B">
            <w:pPr>
              <w:pStyle w:val="indiktory"/>
              <w:numPr>
                <w:ilvl w:val="0"/>
                <w:numId w:val="29"/>
              </w:numPr>
              <w:ind w:left="298" w:hanging="284"/>
              <w:rPr>
                <w:rFonts w:eastAsia="Calibri"/>
                <w:bCs/>
              </w:rPr>
            </w:pPr>
            <w:r w:rsidRPr="00572E1B">
              <w:rPr>
                <w:rFonts w:eastAsia="Calibri"/>
                <w:bCs/>
              </w:rPr>
              <w:t>Výroční zprávy</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Inspekční zprávy</w:t>
            </w:r>
          </w:p>
        </w:tc>
      </w:tr>
      <w:tr w:rsidR="006852F6" w:rsidRPr="003B2E2C" w:rsidTr="006E4A73">
        <w:tc>
          <w:tcPr>
            <w:tcW w:w="5508" w:type="dxa"/>
            <w:shd w:val="clear" w:color="auto" w:fill="auto"/>
          </w:tcPr>
          <w:p w:rsidR="006852F6" w:rsidRPr="003B2E2C" w:rsidRDefault="006852F6" w:rsidP="005B639D">
            <w:pPr>
              <w:autoSpaceDE w:val="0"/>
              <w:autoSpaceDN w:val="0"/>
              <w:adjustRightInd w:val="0"/>
              <w:ind w:left="540" w:hanging="540"/>
              <w:rPr>
                <w:b/>
              </w:rPr>
            </w:pPr>
            <w:r w:rsidRPr="003B2E2C">
              <w:rPr>
                <w:b/>
              </w:rPr>
              <w:t xml:space="preserve">1-II </w:t>
            </w:r>
            <w:r w:rsidR="00D8169B" w:rsidRPr="003B2E2C">
              <w:rPr>
                <w:b/>
              </w:rPr>
              <w:t>Zajistit příznivé klima škol</w:t>
            </w:r>
          </w:p>
        </w:tc>
        <w:tc>
          <w:tcPr>
            <w:tcW w:w="2520" w:type="dxa"/>
            <w:shd w:val="clear" w:color="auto" w:fill="auto"/>
          </w:tcPr>
          <w:p w:rsidR="006852F6" w:rsidRPr="00572E1B" w:rsidRDefault="00D8169B" w:rsidP="00572E1B">
            <w:pPr>
              <w:pStyle w:val="indiktory"/>
              <w:numPr>
                <w:ilvl w:val="0"/>
                <w:numId w:val="29"/>
              </w:numPr>
              <w:ind w:left="298" w:hanging="284"/>
              <w:rPr>
                <w:rFonts w:eastAsia="Calibri"/>
                <w:bCs/>
              </w:rPr>
            </w:pPr>
            <w:r w:rsidRPr="00572E1B">
              <w:rPr>
                <w:rFonts w:eastAsia="Calibri"/>
                <w:bCs/>
              </w:rPr>
              <w:t>% spokojených dětí</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 spokojených rodičů</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%spokojených pedagogů</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Počet patologických jevů na školách</w:t>
            </w:r>
          </w:p>
        </w:tc>
        <w:tc>
          <w:tcPr>
            <w:tcW w:w="1680" w:type="dxa"/>
            <w:shd w:val="clear" w:color="auto" w:fill="auto"/>
          </w:tcPr>
          <w:p w:rsidR="006852F6" w:rsidRPr="00572E1B" w:rsidRDefault="00D8169B" w:rsidP="00572E1B">
            <w:pPr>
              <w:pStyle w:val="indiktory"/>
              <w:numPr>
                <w:ilvl w:val="0"/>
                <w:numId w:val="29"/>
              </w:numPr>
              <w:ind w:left="298" w:hanging="284"/>
              <w:rPr>
                <w:rFonts w:eastAsia="Calibri"/>
                <w:bCs/>
              </w:rPr>
            </w:pPr>
            <w:r w:rsidRPr="00572E1B">
              <w:rPr>
                <w:rFonts w:eastAsia="Calibri"/>
                <w:bCs/>
              </w:rPr>
              <w:t>Ankety</w:t>
            </w:r>
          </w:p>
        </w:tc>
      </w:tr>
      <w:tr w:rsidR="006852F6" w:rsidRPr="003B2E2C" w:rsidTr="006E4A73">
        <w:tc>
          <w:tcPr>
            <w:tcW w:w="5508" w:type="dxa"/>
            <w:shd w:val="clear" w:color="auto" w:fill="auto"/>
          </w:tcPr>
          <w:p w:rsidR="006852F6" w:rsidRPr="003B2E2C" w:rsidRDefault="006852F6" w:rsidP="00E72095">
            <w:pPr>
              <w:autoSpaceDE w:val="0"/>
              <w:autoSpaceDN w:val="0"/>
              <w:adjustRightInd w:val="0"/>
              <w:ind w:left="540" w:hanging="540"/>
              <w:rPr>
                <w:b/>
              </w:rPr>
            </w:pPr>
            <w:r w:rsidRPr="003B2E2C">
              <w:rPr>
                <w:b/>
              </w:rPr>
              <w:t xml:space="preserve">1-III </w:t>
            </w:r>
            <w:r w:rsidR="00D8169B" w:rsidRPr="003B2E2C">
              <w:rPr>
                <w:b/>
              </w:rPr>
              <w:t>Rozvíjet mimoškolní činnosti vč. celoživotního vzdělávání</w:t>
            </w:r>
          </w:p>
        </w:tc>
        <w:tc>
          <w:tcPr>
            <w:tcW w:w="2520" w:type="dxa"/>
            <w:shd w:val="clear" w:color="auto" w:fill="auto"/>
          </w:tcPr>
          <w:p w:rsidR="006852F6" w:rsidRPr="00572E1B" w:rsidRDefault="00D8169B" w:rsidP="00572E1B">
            <w:pPr>
              <w:pStyle w:val="indiktory"/>
              <w:numPr>
                <w:ilvl w:val="0"/>
                <w:numId w:val="29"/>
              </w:numPr>
              <w:ind w:left="298" w:hanging="284"/>
              <w:rPr>
                <w:rFonts w:eastAsia="Calibri"/>
                <w:bCs/>
              </w:rPr>
            </w:pPr>
            <w:r w:rsidRPr="00572E1B">
              <w:rPr>
                <w:rFonts w:eastAsia="Calibri"/>
                <w:bCs/>
              </w:rPr>
              <w:t>Počet kroužků</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Počet akcí</w:t>
            </w:r>
          </w:p>
          <w:p w:rsidR="00D8169B" w:rsidRPr="00572E1B" w:rsidRDefault="00D8169B" w:rsidP="00572E1B">
            <w:pPr>
              <w:pStyle w:val="indiktory"/>
              <w:numPr>
                <w:ilvl w:val="0"/>
                <w:numId w:val="29"/>
              </w:numPr>
              <w:ind w:left="298" w:hanging="284"/>
              <w:rPr>
                <w:rFonts w:eastAsia="Calibri"/>
                <w:bCs/>
              </w:rPr>
            </w:pPr>
            <w:r w:rsidRPr="00572E1B">
              <w:rPr>
                <w:rFonts w:eastAsia="Calibri"/>
                <w:bCs/>
              </w:rPr>
              <w:t>Počet zapojených dětí</w:t>
            </w:r>
          </w:p>
        </w:tc>
        <w:tc>
          <w:tcPr>
            <w:tcW w:w="1680" w:type="dxa"/>
            <w:shd w:val="clear" w:color="auto" w:fill="auto"/>
          </w:tcPr>
          <w:p w:rsidR="006852F6" w:rsidRPr="00572E1B" w:rsidRDefault="005D476B"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Podoblasti</w:t>
      </w:r>
    </w:p>
    <w:p w:rsidR="006852F6" w:rsidRPr="003B2E2C" w:rsidRDefault="005D476B" w:rsidP="00C52AEB">
      <w:pPr>
        <w:pStyle w:val="PodoblOdrky"/>
        <w:numPr>
          <w:ilvl w:val="1"/>
          <w:numId w:val="3"/>
        </w:numPr>
      </w:pPr>
      <w:r w:rsidRPr="003B2E2C">
        <w:t xml:space="preserve">Kvalita </w:t>
      </w:r>
      <w:r w:rsidR="0010612D" w:rsidRPr="00355343">
        <w:t>a efektivita</w:t>
      </w:r>
      <w:r w:rsidR="0010612D">
        <w:t xml:space="preserve"> </w:t>
      </w:r>
      <w:r w:rsidRPr="003B2E2C">
        <w:t>vzdělávání</w:t>
      </w:r>
    </w:p>
    <w:p w:rsidR="006852F6" w:rsidRPr="003B2E2C" w:rsidRDefault="005D476B" w:rsidP="00C52AEB">
      <w:pPr>
        <w:pStyle w:val="PodoblOdrky"/>
        <w:numPr>
          <w:ilvl w:val="1"/>
          <w:numId w:val="3"/>
        </w:numPr>
      </w:pPr>
      <w:r w:rsidRPr="003B2E2C">
        <w:t>Klima školy</w:t>
      </w:r>
    </w:p>
    <w:p w:rsidR="00E72095" w:rsidRPr="003B2E2C" w:rsidRDefault="005D476B" w:rsidP="00C52AEB">
      <w:pPr>
        <w:pStyle w:val="PodoblOdrky"/>
        <w:numPr>
          <w:ilvl w:val="1"/>
          <w:numId w:val="3"/>
        </w:numPr>
      </w:pPr>
      <w:r w:rsidRPr="003B2E2C">
        <w:t>Mimoškolní činnosti</w:t>
      </w:r>
    </w:p>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Specifické cíle</w:t>
      </w:r>
    </w:p>
    <w:p w:rsidR="006852F6" w:rsidRPr="003B2E2C" w:rsidRDefault="005D476B" w:rsidP="00C52AEB">
      <w:pPr>
        <w:pStyle w:val="podoblnadtabulkou"/>
        <w:numPr>
          <w:ilvl w:val="1"/>
          <w:numId w:val="4"/>
        </w:numPr>
        <w:spacing w:before="480"/>
        <w:rPr>
          <w:sz w:val="26"/>
          <w:szCs w:val="26"/>
        </w:rPr>
      </w:pPr>
      <w:r w:rsidRPr="003B2E2C">
        <w:rPr>
          <w:sz w:val="26"/>
          <w:szCs w:val="26"/>
        </w:rPr>
        <w:t xml:space="preserve">Kvalita </w:t>
      </w:r>
      <w:r w:rsidR="0010612D" w:rsidRPr="00355343">
        <w:rPr>
          <w:sz w:val="26"/>
          <w:szCs w:val="26"/>
        </w:rPr>
        <w:t>a efektivita</w:t>
      </w:r>
      <w:r w:rsidR="0010612D">
        <w:rPr>
          <w:sz w:val="26"/>
          <w:szCs w:val="26"/>
        </w:rPr>
        <w:t xml:space="preserve"> </w:t>
      </w:r>
      <w:r w:rsidRPr="003B2E2C">
        <w:rPr>
          <w:sz w:val="26"/>
          <w:szCs w:val="26"/>
        </w:rPr>
        <w:t>vzdělávání</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2587"/>
        <w:gridCol w:w="1626"/>
      </w:tblGrid>
      <w:tr w:rsidR="006852F6" w:rsidRPr="003B2E2C" w:rsidTr="006E4A73">
        <w:tc>
          <w:tcPr>
            <w:tcW w:w="5495"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587"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26"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797400">
        <w:tc>
          <w:tcPr>
            <w:tcW w:w="5495" w:type="dxa"/>
            <w:shd w:val="clear" w:color="auto" w:fill="auto"/>
          </w:tcPr>
          <w:p w:rsidR="006852F6" w:rsidRPr="003B2E2C" w:rsidRDefault="005D476B" w:rsidP="00C52AEB">
            <w:pPr>
              <w:numPr>
                <w:ilvl w:val="2"/>
                <w:numId w:val="4"/>
              </w:numPr>
              <w:autoSpaceDE w:val="0"/>
              <w:autoSpaceDN w:val="0"/>
              <w:adjustRightInd w:val="0"/>
            </w:pPr>
            <w:r w:rsidRPr="003B2E2C">
              <w:t>Vytvá</w:t>
            </w:r>
            <w:r w:rsidR="00387FF0" w:rsidRPr="003B2E2C">
              <w:t xml:space="preserve">řet kvalitní výukové programy </w:t>
            </w:r>
            <w:r w:rsidR="008303DD" w:rsidRPr="00355343">
              <w:t xml:space="preserve">rozvíjející potenciál každého žáka </w:t>
            </w:r>
            <w:r w:rsidR="00387FF0" w:rsidRPr="00355343">
              <w:t>a </w:t>
            </w:r>
            <w:r w:rsidRPr="00355343">
              <w:t>na</w:t>
            </w:r>
            <w:r w:rsidRPr="003B2E2C">
              <w:t>plňovat je</w:t>
            </w:r>
          </w:p>
        </w:tc>
        <w:tc>
          <w:tcPr>
            <w:tcW w:w="2587" w:type="dxa"/>
            <w:shd w:val="clear" w:color="auto" w:fill="auto"/>
          </w:tcPr>
          <w:p w:rsidR="006852F6" w:rsidRPr="00572E1B" w:rsidRDefault="005D476B" w:rsidP="00572E1B">
            <w:pPr>
              <w:pStyle w:val="indiktory"/>
              <w:numPr>
                <w:ilvl w:val="0"/>
                <w:numId w:val="29"/>
              </w:numPr>
              <w:ind w:left="298" w:hanging="284"/>
              <w:rPr>
                <w:rFonts w:eastAsia="Calibri"/>
                <w:bCs/>
              </w:rPr>
            </w:pPr>
            <w:r w:rsidRPr="00572E1B">
              <w:rPr>
                <w:rFonts w:eastAsia="Calibri"/>
                <w:bCs/>
              </w:rPr>
              <w:t>Úspěšnost žáků ve srovnávacích testech</w:t>
            </w:r>
          </w:p>
          <w:p w:rsidR="005D476B" w:rsidRPr="00572E1B" w:rsidRDefault="005D476B" w:rsidP="00572E1B">
            <w:pPr>
              <w:pStyle w:val="indiktory"/>
              <w:numPr>
                <w:ilvl w:val="0"/>
                <w:numId w:val="29"/>
              </w:numPr>
              <w:ind w:left="298" w:hanging="284"/>
              <w:rPr>
                <w:rFonts w:eastAsia="Calibri"/>
                <w:bCs/>
              </w:rPr>
            </w:pPr>
            <w:r w:rsidRPr="00572E1B">
              <w:rPr>
                <w:rFonts w:eastAsia="Calibri"/>
                <w:bCs/>
              </w:rPr>
              <w:t>Další uplatnění absolventů škol</w:t>
            </w:r>
            <w:r w:rsidR="007B7964" w:rsidRPr="00572E1B">
              <w:rPr>
                <w:rFonts w:eastAsia="Calibri"/>
                <w:bCs/>
              </w:rPr>
              <w:t xml:space="preserve"> / rok</w:t>
            </w:r>
          </w:p>
        </w:tc>
        <w:tc>
          <w:tcPr>
            <w:tcW w:w="1626" w:type="dxa"/>
            <w:shd w:val="clear" w:color="auto" w:fill="auto"/>
          </w:tcPr>
          <w:p w:rsidR="006852F6" w:rsidRPr="00572E1B" w:rsidRDefault="00EA407B" w:rsidP="00572E1B">
            <w:pPr>
              <w:pStyle w:val="indiktory"/>
              <w:numPr>
                <w:ilvl w:val="0"/>
                <w:numId w:val="29"/>
              </w:numPr>
              <w:ind w:left="298" w:hanging="284"/>
              <w:rPr>
                <w:rFonts w:eastAsia="Calibri"/>
                <w:bCs/>
              </w:rPr>
            </w:pPr>
            <w:r w:rsidRPr="00572E1B">
              <w:rPr>
                <w:rFonts w:eastAsia="Calibri"/>
                <w:bCs/>
              </w:rPr>
              <w:t>Výsledková tabulka</w:t>
            </w:r>
          </w:p>
          <w:p w:rsidR="00EA407B" w:rsidRPr="00572E1B" w:rsidRDefault="00EA407B" w:rsidP="00572E1B">
            <w:pPr>
              <w:pStyle w:val="indiktory"/>
              <w:numPr>
                <w:ilvl w:val="0"/>
                <w:numId w:val="29"/>
              </w:numPr>
              <w:ind w:left="298" w:hanging="284"/>
              <w:rPr>
                <w:rFonts w:eastAsia="Calibri"/>
                <w:bCs/>
              </w:rPr>
            </w:pPr>
            <w:r w:rsidRPr="00572E1B">
              <w:rPr>
                <w:rFonts w:eastAsia="Calibri"/>
                <w:bCs/>
              </w:rPr>
              <w:t>Evidence výchovného poradce</w:t>
            </w:r>
          </w:p>
        </w:tc>
      </w:tr>
      <w:tr w:rsidR="006852F6" w:rsidRPr="003B2E2C" w:rsidTr="00797400">
        <w:tc>
          <w:tcPr>
            <w:tcW w:w="5495" w:type="dxa"/>
            <w:shd w:val="clear" w:color="auto" w:fill="auto"/>
          </w:tcPr>
          <w:p w:rsidR="006852F6" w:rsidRPr="003B2E2C" w:rsidRDefault="005D476B" w:rsidP="00C52AEB">
            <w:pPr>
              <w:numPr>
                <w:ilvl w:val="2"/>
                <w:numId w:val="4"/>
              </w:numPr>
              <w:autoSpaceDE w:val="0"/>
              <w:autoSpaceDN w:val="0"/>
              <w:adjustRightInd w:val="0"/>
            </w:pPr>
            <w:r w:rsidRPr="003B2E2C">
              <w:t>V rámci ORP zřídit přípravnou třídu pro děti z MŠ s odkladem</w:t>
            </w:r>
          </w:p>
        </w:tc>
        <w:tc>
          <w:tcPr>
            <w:tcW w:w="2587" w:type="dxa"/>
            <w:shd w:val="clear" w:color="auto" w:fill="auto"/>
          </w:tcPr>
          <w:p w:rsidR="006852F6" w:rsidRPr="00572E1B" w:rsidRDefault="005D476B" w:rsidP="00572E1B">
            <w:pPr>
              <w:pStyle w:val="indiktory"/>
              <w:numPr>
                <w:ilvl w:val="0"/>
                <w:numId w:val="29"/>
              </w:numPr>
              <w:ind w:left="298" w:hanging="284"/>
              <w:rPr>
                <w:rFonts w:eastAsia="Calibri"/>
                <w:bCs/>
              </w:rPr>
            </w:pPr>
            <w:r w:rsidRPr="00572E1B">
              <w:rPr>
                <w:rFonts w:eastAsia="Calibri"/>
                <w:bCs/>
              </w:rPr>
              <w:t xml:space="preserve">Přípravná třída pro děti z MŠ s odkladem zřízena </w:t>
            </w:r>
            <w:r w:rsidRPr="00572E1B">
              <w:rPr>
                <w:rFonts w:eastAsia="Calibri"/>
                <w:bCs/>
              </w:rPr>
              <w:lastRenderedPageBreak/>
              <w:t xml:space="preserve">do </w:t>
            </w:r>
            <w:proofErr w:type="gramStart"/>
            <w:r w:rsidRPr="00572E1B">
              <w:rPr>
                <w:rFonts w:eastAsia="Calibri"/>
                <w:bCs/>
              </w:rPr>
              <w:t>1.9.2016</w:t>
            </w:r>
            <w:proofErr w:type="gramEnd"/>
          </w:p>
        </w:tc>
        <w:tc>
          <w:tcPr>
            <w:tcW w:w="1626" w:type="dxa"/>
            <w:shd w:val="clear" w:color="auto" w:fill="auto"/>
          </w:tcPr>
          <w:p w:rsidR="006852F6" w:rsidRPr="00572E1B" w:rsidRDefault="00EA407B" w:rsidP="00572E1B">
            <w:pPr>
              <w:pStyle w:val="indiktory"/>
              <w:numPr>
                <w:ilvl w:val="0"/>
                <w:numId w:val="29"/>
              </w:numPr>
              <w:ind w:left="298" w:hanging="284"/>
              <w:rPr>
                <w:rFonts w:eastAsia="Calibri"/>
                <w:bCs/>
              </w:rPr>
            </w:pPr>
            <w:r w:rsidRPr="00572E1B">
              <w:rPr>
                <w:rFonts w:eastAsia="Calibri"/>
                <w:bCs/>
              </w:rPr>
              <w:lastRenderedPageBreak/>
              <w:t>Zápis v rejstříku škol</w:t>
            </w:r>
          </w:p>
        </w:tc>
      </w:tr>
      <w:tr w:rsidR="005D476B" w:rsidRPr="003B2E2C" w:rsidTr="00797400">
        <w:tc>
          <w:tcPr>
            <w:tcW w:w="5495" w:type="dxa"/>
            <w:shd w:val="clear" w:color="auto" w:fill="auto"/>
          </w:tcPr>
          <w:p w:rsidR="005D476B" w:rsidRPr="003B2E2C" w:rsidRDefault="00136557" w:rsidP="00160D28">
            <w:pPr>
              <w:numPr>
                <w:ilvl w:val="2"/>
                <w:numId w:val="4"/>
              </w:numPr>
              <w:autoSpaceDE w:val="0"/>
              <w:autoSpaceDN w:val="0"/>
              <w:adjustRightInd w:val="0"/>
            </w:pPr>
            <w:r w:rsidRPr="003B2E2C">
              <w:lastRenderedPageBreak/>
              <w:t xml:space="preserve">Podporovat činnostní učení s důrazem </w:t>
            </w:r>
            <w:r w:rsidRPr="008303DD">
              <w:t>na</w:t>
            </w:r>
            <w:r w:rsidR="007B7964" w:rsidRPr="008303DD">
              <w:t> </w:t>
            </w:r>
            <w:r w:rsidR="00160D28" w:rsidRPr="008303DD">
              <w:t>r</w:t>
            </w:r>
            <w:r w:rsidR="00160D28" w:rsidRPr="000D54A4">
              <w:rPr>
                <w:bCs/>
              </w:rPr>
              <w:t>ozvoj kompetencí pro trh práce</w:t>
            </w:r>
            <w:r w:rsidR="00905D43" w:rsidRPr="00160D28">
              <w:t>, nejlépe v</w:t>
            </w:r>
            <w:r w:rsidR="00636AF2">
              <w:t> </w:t>
            </w:r>
            <w:r w:rsidR="00905D43" w:rsidRPr="00160D28">
              <w:t>regionu</w:t>
            </w:r>
            <w:r w:rsidR="00636AF2">
              <w:t xml:space="preserve">, </w:t>
            </w:r>
            <w:r w:rsidR="00636AF2" w:rsidRPr="00355343">
              <w:t>a dlouhodobé potřeby společnosti</w:t>
            </w:r>
          </w:p>
        </w:tc>
        <w:tc>
          <w:tcPr>
            <w:tcW w:w="2587" w:type="dxa"/>
            <w:shd w:val="clear" w:color="auto" w:fill="auto"/>
          </w:tcPr>
          <w:p w:rsidR="005D476B" w:rsidRPr="00572E1B" w:rsidRDefault="00136557" w:rsidP="00572E1B">
            <w:pPr>
              <w:pStyle w:val="indiktory"/>
              <w:numPr>
                <w:ilvl w:val="0"/>
                <w:numId w:val="29"/>
              </w:numPr>
              <w:ind w:left="298" w:hanging="284"/>
              <w:rPr>
                <w:rFonts w:eastAsia="Calibri"/>
                <w:bCs/>
              </w:rPr>
            </w:pPr>
            <w:r w:rsidRPr="00572E1B">
              <w:rPr>
                <w:rFonts w:eastAsia="Calibri"/>
                <w:bCs/>
              </w:rPr>
              <w:t>Počet pedagogů uplatňujících činnostní učení/ZŠ</w:t>
            </w:r>
          </w:p>
          <w:p w:rsidR="00136557" w:rsidRPr="00572E1B" w:rsidRDefault="00136557" w:rsidP="00572E1B">
            <w:pPr>
              <w:pStyle w:val="indiktory"/>
              <w:numPr>
                <w:ilvl w:val="0"/>
                <w:numId w:val="29"/>
              </w:numPr>
              <w:ind w:left="298" w:hanging="284"/>
              <w:rPr>
                <w:rFonts w:eastAsia="Calibri"/>
                <w:bCs/>
              </w:rPr>
            </w:pPr>
            <w:r w:rsidRPr="00572E1B">
              <w:rPr>
                <w:rFonts w:eastAsia="Calibri"/>
                <w:bCs/>
              </w:rPr>
              <w:t>Porovnání škol</w:t>
            </w:r>
          </w:p>
        </w:tc>
        <w:tc>
          <w:tcPr>
            <w:tcW w:w="1626" w:type="dxa"/>
            <w:shd w:val="clear" w:color="auto" w:fill="auto"/>
          </w:tcPr>
          <w:p w:rsidR="005D476B" w:rsidRPr="00572E1B" w:rsidRDefault="00EA407B" w:rsidP="00572E1B">
            <w:pPr>
              <w:pStyle w:val="indiktory"/>
              <w:numPr>
                <w:ilvl w:val="0"/>
                <w:numId w:val="29"/>
              </w:numPr>
              <w:ind w:left="298" w:hanging="284"/>
              <w:rPr>
                <w:rFonts w:eastAsia="Calibri"/>
                <w:bCs/>
              </w:rPr>
            </w:pPr>
            <w:r w:rsidRPr="00572E1B">
              <w:rPr>
                <w:rFonts w:eastAsia="Calibri"/>
                <w:bCs/>
              </w:rPr>
              <w:t>Výroční zprávy škol</w:t>
            </w:r>
          </w:p>
        </w:tc>
      </w:tr>
      <w:tr w:rsidR="005D476B" w:rsidRPr="003B2E2C" w:rsidTr="00797400">
        <w:tc>
          <w:tcPr>
            <w:tcW w:w="5495" w:type="dxa"/>
            <w:shd w:val="clear" w:color="auto" w:fill="auto"/>
          </w:tcPr>
          <w:p w:rsidR="00136557" w:rsidRPr="003B2E2C" w:rsidRDefault="00136557" w:rsidP="00C52AEB">
            <w:pPr>
              <w:numPr>
                <w:ilvl w:val="2"/>
                <w:numId w:val="4"/>
              </w:numPr>
              <w:autoSpaceDE w:val="0"/>
              <w:autoSpaceDN w:val="0"/>
              <w:adjustRightInd w:val="0"/>
            </w:pPr>
            <w:r w:rsidRPr="003B2E2C">
              <w:t>Posílit projektovou výuku</w:t>
            </w:r>
            <w:r w:rsidR="00EA407B" w:rsidRPr="003B2E2C">
              <w:t xml:space="preserve"> ve třídách, ve</w:t>
            </w:r>
            <w:r w:rsidR="007B7964" w:rsidRPr="003B2E2C">
              <w:t> </w:t>
            </w:r>
            <w:r w:rsidR="00EA407B" w:rsidRPr="003B2E2C">
              <w:t>školách a mezi školam</w:t>
            </w:r>
            <w:r w:rsidR="00F15E77" w:rsidRPr="003B2E2C">
              <w:t>i</w:t>
            </w:r>
          </w:p>
        </w:tc>
        <w:tc>
          <w:tcPr>
            <w:tcW w:w="2587" w:type="dxa"/>
            <w:shd w:val="clear" w:color="auto" w:fill="auto"/>
          </w:tcPr>
          <w:p w:rsidR="00794D76" w:rsidRPr="00572E1B" w:rsidRDefault="00136557" w:rsidP="00572E1B">
            <w:pPr>
              <w:pStyle w:val="indiktory"/>
              <w:numPr>
                <w:ilvl w:val="0"/>
                <w:numId w:val="29"/>
              </w:numPr>
              <w:ind w:left="298" w:hanging="284"/>
              <w:rPr>
                <w:rFonts w:eastAsia="Calibri"/>
                <w:bCs/>
              </w:rPr>
            </w:pPr>
            <w:r w:rsidRPr="00572E1B">
              <w:rPr>
                <w:rFonts w:eastAsia="Calibri"/>
                <w:bCs/>
              </w:rPr>
              <w:t xml:space="preserve">Počet realizovaných </w:t>
            </w:r>
            <w:r w:rsidR="00F15E77" w:rsidRPr="00572E1B">
              <w:rPr>
                <w:rFonts w:eastAsia="Calibri"/>
                <w:bCs/>
              </w:rPr>
              <w:t xml:space="preserve">a vyhodnocených </w:t>
            </w:r>
            <w:r w:rsidRPr="00572E1B">
              <w:rPr>
                <w:rFonts w:eastAsia="Calibri"/>
                <w:bCs/>
              </w:rPr>
              <w:t>projektů/rok</w:t>
            </w:r>
          </w:p>
        </w:tc>
        <w:tc>
          <w:tcPr>
            <w:tcW w:w="1626" w:type="dxa"/>
            <w:shd w:val="clear" w:color="auto" w:fill="auto"/>
          </w:tcPr>
          <w:p w:rsidR="00E6165F" w:rsidRPr="00572E1B" w:rsidRDefault="00F15E77" w:rsidP="00572E1B">
            <w:pPr>
              <w:pStyle w:val="indiktory"/>
              <w:numPr>
                <w:ilvl w:val="0"/>
                <w:numId w:val="29"/>
              </w:numPr>
              <w:ind w:left="298" w:hanging="284"/>
              <w:rPr>
                <w:rFonts w:eastAsia="Calibri"/>
                <w:bCs/>
              </w:rPr>
            </w:pPr>
            <w:r w:rsidRPr="00572E1B">
              <w:rPr>
                <w:rFonts w:eastAsia="Calibri"/>
                <w:bCs/>
              </w:rPr>
              <w:t>Výroční zprávy škol</w:t>
            </w:r>
          </w:p>
        </w:tc>
      </w:tr>
      <w:tr w:rsidR="005246FA" w:rsidRPr="003B2E2C" w:rsidTr="00493865">
        <w:tc>
          <w:tcPr>
            <w:tcW w:w="5495" w:type="dxa"/>
            <w:shd w:val="clear" w:color="auto" w:fill="auto"/>
          </w:tcPr>
          <w:p w:rsidR="005246FA" w:rsidRPr="003B2E2C" w:rsidRDefault="005246FA" w:rsidP="00C52AEB">
            <w:pPr>
              <w:numPr>
                <w:ilvl w:val="2"/>
                <w:numId w:val="4"/>
              </w:numPr>
              <w:autoSpaceDE w:val="0"/>
              <w:autoSpaceDN w:val="0"/>
              <w:adjustRightInd w:val="0"/>
            </w:pPr>
            <w:r w:rsidRPr="003B2E2C">
              <w:t>Vytvářet, případně zkvalitňovat portfolia žáků, vytvořit srovnatelnou metodiku pro portfolia žáků, vyškolit pedagogy pro práci s portfolii, informovat rodiče</w:t>
            </w:r>
          </w:p>
        </w:tc>
        <w:tc>
          <w:tcPr>
            <w:tcW w:w="2587" w:type="dxa"/>
            <w:shd w:val="clear" w:color="auto" w:fill="auto"/>
          </w:tcPr>
          <w:p w:rsidR="00F15E77" w:rsidRPr="00572E1B" w:rsidRDefault="005246FA" w:rsidP="00572E1B">
            <w:pPr>
              <w:pStyle w:val="indiktory"/>
              <w:numPr>
                <w:ilvl w:val="0"/>
                <w:numId w:val="29"/>
              </w:numPr>
              <w:ind w:left="298" w:hanging="284"/>
              <w:rPr>
                <w:rFonts w:eastAsia="Calibri"/>
                <w:bCs/>
              </w:rPr>
            </w:pPr>
            <w:r w:rsidRPr="00572E1B">
              <w:rPr>
                <w:rFonts w:eastAsia="Calibri"/>
                <w:bCs/>
              </w:rPr>
              <w:t>Srovnatelná metodika pro portfolia žáků vytvořena do</w:t>
            </w:r>
            <w:r w:rsidR="00F15E77" w:rsidRPr="00572E1B">
              <w:rPr>
                <w:rFonts w:eastAsia="Calibri"/>
                <w:bCs/>
              </w:rPr>
              <w:t xml:space="preserve"> 2020</w:t>
            </w:r>
          </w:p>
          <w:p w:rsidR="005246FA" w:rsidRPr="00572E1B" w:rsidRDefault="005246FA" w:rsidP="00572E1B">
            <w:pPr>
              <w:pStyle w:val="indiktory"/>
              <w:numPr>
                <w:ilvl w:val="0"/>
                <w:numId w:val="29"/>
              </w:numPr>
              <w:ind w:left="298" w:hanging="284"/>
              <w:rPr>
                <w:rFonts w:eastAsia="Calibri"/>
                <w:bCs/>
              </w:rPr>
            </w:pPr>
            <w:r w:rsidRPr="00572E1B">
              <w:rPr>
                <w:rFonts w:eastAsia="Calibri"/>
                <w:bCs/>
              </w:rPr>
              <w:t>Počet vyškolených pedagogů pro užívání portfolií</w:t>
            </w:r>
            <w:r w:rsidR="00F15E77" w:rsidRPr="00572E1B">
              <w:rPr>
                <w:rFonts w:eastAsia="Calibri"/>
                <w:bCs/>
              </w:rPr>
              <w:t xml:space="preserve"> / rok</w:t>
            </w:r>
          </w:p>
          <w:p w:rsidR="005246FA" w:rsidRPr="00572E1B" w:rsidRDefault="005246FA" w:rsidP="00572E1B">
            <w:pPr>
              <w:pStyle w:val="indiktory"/>
              <w:numPr>
                <w:ilvl w:val="0"/>
                <w:numId w:val="29"/>
              </w:numPr>
              <w:ind w:left="298" w:hanging="284"/>
              <w:rPr>
                <w:rFonts w:eastAsia="Calibri"/>
                <w:bCs/>
              </w:rPr>
            </w:pPr>
            <w:r w:rsidRPr="00572E1B">
              <w:rPr>
                <w:rFonts w:eastAsia="Calibri"/>
                <w:bCs/>
              </w:rPr>
              <w:t>Počet dětí, které aktivně využívají portfolio/rok</w:t>
            </w:r>
          </w:p>
        </w:tc>
        <w:tc>
          <w:tcPr>
            <w:tcW w:w="1626" w:type="dxa"/>
            <w:shd w:val="clear" w:color="auto" w:fill="auto"/>
          </w:tcPr>
          <w:p w:rsidR="005246FA" w:rsidRPr="00572E1B" w:rsidRDefault="00F15E77" w:rsidP="00572E1B">
            <w:pPr>
              <w:pStyle w:val="indiktory"/>
              <w:numPr>
                <w:ilvl w:val="0"/>
                <w:numId w:val="29"/>
              </w:numPr>
              <w:ind w:left="298" w:hanging="284"/>
              <w:rPr>
                <w:rFonts w:eastAsia="Calibri"/>
                <w:bCs/>
              </w:rPr>
            </w:pPr>
            <w:r w:rsidRPr="00572E1B">
              <w:rPr>
                <w:rFonts w:eastAsia="Calibri"/>
                <w:bCs/>
              </w:rPr>
              <w:t>Metodika pro portfolia žáků</w:t>
            </w:r>
          </w:p>
          <w:p w:rsidR="00F15E77" w:rsidRPr="00572E1B" w:rsidRDefault="00F15E77" w:rsidP="00572E1B">
            <w:pPr>
              <w:pStyle w:val="indiktory"/>
              <w:numPr>
                <w:ilvl w:val="0"/>
                <w:numId w:val="29"/>
              </w:numPr>
              <w:spacing w:after="480"/>
              <w:ind w:left="298" w:hanging="284"/>
              <w:rPr>
                <w:rFonts w:eastAsia="Calibri"/>
                <w:bCs/>
              </w:rPr>
            </w:pPr>
            <w:r w:rsidRPr="00572E1B">
              <w:rPr>
                <w:rFonts w:eastAsia="Calibri"/>
                <w:bCs/>
              </w:rPr>
              <w:t>Evidence</w:t>
            </w:r>
          </w:p>
          <w:p w:rsidR="00F15E77" w:rsidRPr="00572E1B" w:rsidRDefault="00F15E77" w:rsidP="00572E1B">
            <w:pPr>
              <w:pStyle w:val="indiktory"/>
              <w:numPr>
                <w:ilvl w:val="0"/>
                <w:numId w:val="29"/>
              </w:numPr>
              <w:ind w:left="298" w:hanging="284"/>
              <w:rPr>
                <w:rFonts w:eastAsia="Calibri"/>
                <w:bCs/>
              </w:rPr>
            </w:pPr>
            <w:r w:rsidRPr="00572E1B">
              <w:rPr>
                <w:rFonts w:eastAsia="Calibri"/>
                <w:bCs/>
              </w:rPr>
              <w:t>Evidence</w:t>
            </w:r>
          </w:p>
        </w:tc>
      </w:tr>
      <w:tr w:rsidR="005A6365" w:rsidRPr="003B2E2C" w:rsidTr="00493865">
        <w:tc>
          <w:tcPr>
            <w:tcW w:w="5495" w:type="dxa"/>
            <w:shd w:val="clear" w:color="auto" w:fill="auto"/>
          </w:tcPr>
          <w:p w:rsidR="005A6365" w:rsidRPr="003B2E2C" w:rsidRDefault="005A6365" w:rsidP="00C52AEB">
            <w:pPr>
              <w:numPr>
                <w:ilvl w:val="2"/>
                <w:numId w:val="4"/>
              </w:numPr>
              <w:autoSpaceDE w:val="0"/>
              <w:autoSpaceDN w:val="0"/>
              <w:adjustRightInd w:val="0"/>
            </w:pPr>
            <w:r w:rsidRPr="003B2E2C">
              <w:t>Rozvíjet programy pro nadané děti</w:t>
            </w:r>
          </w:p>
        </w:tc>
        <w:tc>
          <w:tcPr>
            <w:tcW w:w="2587" w:type="dxa"/>
            <w:shd w:val="clear" w:color="auto" w:fill="auto"/>
          </w:tcPr>
          <w:p w:rsidR="005A6365" w:rsidRPr="00572E1B" w:rsidRDefault="005A6365" w:rsidP="00572E1B">
            <w:pPr>
              <w:pStyle w:val="indiktory"/>
              <w:numPr>
                <w:ilvl w:val="0"/>
                <w:numId w:val="29"/>
              </w:numPr>
              <w:ind w:left="298" w:hanging="284"/>
              <w:rPr>
                <w:rFonts w:eastAsia="Calibri"/>
                <w:bCs/>
              </w:rPr>
            </w:pPr>
            <w:r w:rsidRPr="00572E1B">
              <w:rPr>
                <w:rFonts w:eastAsia="Calibri"/>
                <w:bCs/>
              </w:rPr>
              <w:t>Počet programů pro nadané děti / rok</w:t>
            </w:r>
          </w:p>
        </w:tc>
        <w:tc>
          <w:tcPr>
            <w:tcW w:w="1626" w:type="dxa"/>
            <w:shd w:val="clear" w:color="auto" w:fill="auto"/>
          </w:tcPr>
          <w:p w:rsidR="005A6365" w:rsidRPr="00572E1B" w:rsidRDefault="005A6365" w:rsidP="00572E1B">
            <w:pPr>
              <w:pStyle w:val="indiktory"/>
              <w:numPr>
                <w:ilvl w:val="0"/>
                <w:numId w:val="29"/>
              </w:numPr>
              <w:ind w:left="298" w:hanging="284"/>
              <w:rPr>
                <w:rFonts w:eastAsia="Calibri"/>
                <w:bCs/>
              </w:rPr>
            </w:pPr>
            <w:r w:rsidRPr="00572E1B">
              <w:rPr>
                <w:rFonts w:eastAsia="Calibri"/>
                <w:bCs/>
              </w:rPr>
              <w:t>Výroční zprávy škol</w:t>
            </w:r>
          </w:p>
        </w:tc>
      </w:tr>
      <w:tr w:rsidR="00905D43" w:rsidRPr="003B2E2C" w:rsidTr="00493865">
        <w:tc>
          <w:tcPr>
            <w:tcW w:w="5495" w:type="dxa"/>
            <w:shd w:val="clear" w:color="auto" w:fill="auto"/>
          </w:tcPr>
          <w:p w:rsidR="00905D43" w:rsidRPr="003B2E2C" w:rsidRDefault="00905D43" w:rsidP="00355343">
            <w:pPr>
              <w:numPr>
                <w:ilvl w:val="2"/>
                <w:numId w:val="4"/>
              </w:numPr>
              <w:autoSpaceDE w:val="0"/>
              <w:autoSpaceDN w:val="0"/>
              <w:adjustRightInd w:val="0"/>
            </w:pPr>
            <w:r w:rsidRPr="003B2E2C">
              <w:t>Rozvíjet  programy pro  žáky z různých příčin ohrožené školním neúspěchem</w:t>
            </w:r>
            <w:r w:rsidR="00355343">
              <w:t xml:space="preserve"> vč. žáků ohrožených</w:t>
            </w:r>
            <w:r w:rsidR="006236E8" w:rsidRPr="00355343">
              <w:t xml:space="preserve"> sociálním vyloučením</w:t>
            </w:r>
          </w:p>
        </w:tc>
        <w:tc>
          <w:tcPr>
            <w:tcW w:w="2587"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Počet programů pro  žáky z různých příčin ohrožené školním neúspěchem / rok</w:t>
            </w:r>
          </w:p>
        </w:tc>
        <w:tc>
          <w:tcPr>
            <w:tcW w:w="1626"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Výroční zprávy škol</w:t>
            </w:r>
          </w:p>
        </w:tc>
      </w:tr>
      <w:tr w:rsidR="008032EB" w:rsidRPr="003B2E2C" w:rsidTr="00493865">
        <w:tc>
          <w:tcPr>
            <w:tcW w:w="5495" w:type="dxa"/>
            <w:shd w:val="clear" w:color="auto" w:fill="auto"/>
          </w:tcPr>
          <w:p w:rsidR="008032EB" w:rsidRPr="00355343" w:rsidRDefault="008032EB" w:rsidP="00C52AEB">
            <w:pPr>
              <w:numPr>
                <w:ilvl w:val="2"/>
                <w:numId w:val="4"/>
              </w:numPr>
              <w:autoSpaceDE w:val="0"/>
              <w:autoSpaceDN w:val="0"/>
              <w:adjustRightInd w:val="0"/>
            </w:pPr>
            <w:r w:rsidRPr="00355343">
              <w:t>Zkvalitnit kariérní poradenství ve školách</w:t>
            </w:r>
          </w:p>
        </w:tc>
        <w:tc>
          <w:tcPr>
            <w:tcW w:w="2587" w:type="dxa"/>
            <w:shd w:val="clear" w:color="auto" w:fill="auto"/>
          </w:tcPr>
          <w:p w:rsidR="000616C2" w:rsidRPr="00572E1B" w:rsidRDefault="00355343" w:rsidP="00572E1B">
            <w:pPr>
              <w:pStyle w:val="indiktory"/>
              <w:numPr>
                <w:ilvl w:val="0"/>
                <w:numId w:val="29"/>
              </w:numPr>
              <w:ind w:left="298" w:hanging="284"/>
              <w:rPr>
                <w:rFonts w:eastAsia="Calibri"/>
                <w:bCs/>
              </w:rPr>
            </w:pPr>
            <w:r w:rsidRPr="00572E1B">
              <w:rPr>
                <w:rFonts w:eastAsia="Calibri"/>
                <w:bCs/>
              </w:rPr>
              <w:t>Počet žáků, kteří absolvovali program zaměřený na volbu povolání / rok</w:t>
            </w:r>
          </w:p>
        </w:tc>
        <w:tc>
          <w:tcPr>
            <w:tcW w:w="1626" w:type="dxa"/>
            <w:shd w:val="clear" w:color="auto" w:fill="auto"/>
          </w:tcPr>
          <w:p w:rsidR="008032EB" w:rsidRPr="00572E1B" w:rsidRDefault="00355343"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605DCD" w:rsidP="00C52AEB">
      <w:pPr>
        <w:pStyle w:val="podoblnadtabulkou"/>
        <w:numPr>
          <w:ilvl w:val="1"/>
          <w:numId w:val="4"/>
        </w:numPr>
        <w:spacing w:before="480"/>
        <w:rPr>
          <w:sz w:val="26"/>
          <w:szCs w:val="26"/>
        </w:rPr>
      </w:pPr>
      <w:r w:rsidRPr="003B2E2C">
        <w:rPr>
          <w:sz w:val="26"/>
          <w:szCs w:val="26"/>
        </w:rPr>
        <w:t>Klima školy</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2587"/>
        <w:gridCol w:w="1626"/>
      </w:tblGrid>
      <w:tr w:rsidR="006852F6" w:rsidRPr="003B2E2C" w:rsidTr="00797400">
        <w:tc>
          <w:tcPr>
            <w:tcW w:w="5495"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587"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26"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797400">
        <w:tc>
          <w:tcPr>
            <w:tcW w:w="5495" w:type="dxa"/>
            <w:shd w:val="clear" w:color="auto" w:fill="auto"/>
          </w:tcPr>
          <w:p w:rsidR="00605DCD" w:rsidRPr="003B2E2C" w:rsidRDefault="00605DCD" w:rsidP="00C52AEB">
            <w:pPr>
              <w:numPr>
                <w:ilvl w:val="2"/>
                <w:numId w:val="4"/>
              </w:numPr>
              <w:autoSpaceDE w:val="0"/>
              <w:autoSpaceDN w:val="0"/>
              <w:adjustRightInd w:val="0"/>
            </w:pPr>
            <w:r w:rsidRPr="003B2E2C">
              <w:t>Zlepšit komunikaci mezi rodiči a pedagogy, rozšiřovat formy spolupráce</w:t>
            </w:r>
          </w:p>
          <w:p w:rsidR="00605DCD" w:rsidRPr="003B2E2C" w:rsidRDefault="00605DCD" w:rsidP="00605DCD">
            <w:pPr>
              <w:autoSpaceDE w:val="0"/>
              <w:autoSpaceDN w:val="0"/>
              <w:adjustRightInd w:val="0"/>
              <w:ind w:left="720"/>
            </w:pPr>
            <w:r w:rsidRPr="003B2E2C">
              <w:t>(individuální konzultace rodiče-dítě-pedagog,</w:t>
            </w:r>
          </w:p>
          <w:p w:rsidR="006852F6" w:rsidRPr="003B2E2C" w:rsidRDefault="00605DCD" w:rsidP="00605DCD">
            <w:pPr>
              <w:autoSpaceDE w:val="0"/>
              <w:autoSpaceDN w:val="0"/>
              <w:adjustRightInd w:val="0"/>
              <w:ind w:left="720"/>
            </w:pPr>
            <w:r w:rsidRPr="003B2E2C">
              <w:t>osobní schůzky, akce pro rodiče prvňáčků, sportovní dny, jarmark apod.)</w:t>
            </w:r>
          </w:p>
        </w:tc>
        <w:tc>
          <w:tcPr>
            <w:tcW w:w="2587" w:type="dxa"/>
            <w:shd w:val="clear" w:color="auto" w:fill="auto"/>
          </w:tcPr>
          <w:p w:rsidR="006852F6" w:rsidRPr="00572E1B" w:rsidRDefault="007B7964" w:rsidP="00572E1B">
            <w:pPr>
              <w:pStyle w:val="indiktory"/>
              <w:numPr>
                <w:ilvl w:val="0"/>
                <w:numId w:val="29"/>
              </w:numPr>
              <w:ind w:left="298" w:hanging="284"/>
              <w:rPr>
                <w:rFonts w:eastAsia="Calibri"/>
                <w:bCs/>
              </w:rPr>
            </w:pPr>
            <w:r w:rsidRPr="00572E1B">
              <w:rPr>
                <w:rFonts w:eastAsia="Calibri"/>
                <w:bCs/>
              </w:rPr>
              <w:t>Spokojenost pedagogů se spoluprací s rodiči</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Spokojenost rodičů se spoluprací s pedagogy</w:t>
            </w:r>
          </w:p>
        </w:tc>
        <w:tc>
          <w:tcPr>
            <w:tcW w:w="1626" w:type="dxa"/>
            <w:shd w:val="clear" w:color="auto" w:fill="auto"/>
          </w:tcPr>
          <w:p w:rsidR="006852F6" w:rsidRPr="00572E1B" w:rsidRDefault="007B7964" w:rsidP="00572E1B">
            <w:pPr>
              <w:pStyle w:val="indiktory"/>
              <w:numPr>
                <w:ilvl w:val="0"/>
                <w:numId w:val="29"/>
              </w:numPr>
              <w:spacing w:after="360"/>
              <w:ind w:left="298" w:hanging="284"/>
              <w:rPr>
                <w:rFonts w:eastAsia="Calibri"/>
                <w:bCs/>
              </w:rPr>
            </w:pPr>
            <w:r w:rsidRPr="00572E1B">
              <w:rPr>
                <w:rFonts w:eastAsia="Calibri"/>
                <w:bCs/>
              </w:rPr>
              <w:t>Anketa</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Anketa</w:t>
            </w:r>
          </w:p>
        </w:tc>
      </w:tr>
      <w:tr w:rsidR="006852F6" w:rsidRPr="003B2E2C" w:rsidTr="00797400">
        <w:tc>
          <w:tcPr>
            <w:tcW w:w="5495" w:type="dxa"/>
            <w:shd w:val="clear" w:color="auto" w:fill="auto"/>
          </w:tcPr>
          <w:p w:rsidR="006852F6" w:rsidRPr="003B2E2C" w:rsidRDefault="00605DCD" w:rsidP="00C52AEB">
            <w:pPr>
              <w:numPr>
                <w:ilvl w:val="2"/>
                <w:numId w:val="4"/>
              </w:numPr>
              <w:autoSpaceDE w:val="0"/>
              <w:autoSpaceDN w:val="0"/>
              <w:adjustRightInd w:val="0"/>
            </w:pPr>
            <w:r w:rsidRPr="003B2E2C">
              <w:t>Zlepšit komunikaci mezi dětmi a pedagogy</w:t>
            </w:r>
          </w:p>
        </w:tc>
        <w:tc>
          <w:tcPr>
            <w:tcW w:w="2587" w:type="dxa"/>
            <w:shd w:val="clear" w:color="auto" w:fill="auto"/>
          </w:tcPr>
          <w:p w:rsidR="00E82A94" w:rsidRPr="00572E1B" w:rsidRDefault="00605DCD" w:rsidP="00572E1B">
            <w:pPr>
              <w:pStyle w:val="indiktory"/>
              <w:numPr>
                <w:ilvl w:val="0"/>
                <w:numId w:val="29"/>
              </w:numPr>
              <w:ind w:left="298" w:hanging="284"/>
              <w:rPr>
                <w:rFonts w:eastAsia="Calibri"/>
                <w:bCs/>
              </w:rPr>
            </w:pPr>
            <w:r w:rsidRPr="00572E1B">
              <w:rPr>
                <w:rFonts w:eastAsia="Calibri"/>
                <w:bCs/>
              </w:rPr>
              <w:t>Počet škol s dětským parlamentem nebo jinou formou pravidelné zpětné vazby</w:t>
            </w:r>
          </w:p>
        </w:tc>
        <w:tc>
          <w:tcPr>
            <w:tcW w:w="1626" w:type="dxa"/>
            <w:shd w:val="clear" w:color="auto" w:fill="auto"/>
          </w:tcPr>
          <w:p w:rsidR="00513031" w:rsidRPr="00572E1B" w:rsidRDefault="007B7964" w:rsidP="00572E1B">
            <w:pPr>
              <w:pStyle w:val="indiktory"/>
              <w:numPr>
                <w:ilvl w:val="0"/>
                <w:numId w:val="29"/>
              </w:numPr>
              <w:ind w:left="298" w:hanging="284"/>
              <w:rPr>
                <w:rFonts w:eastAsia="Calibri"/>
                <w:bCs/>
              </w:rPr>
            </w:pPr>
            <w:r w:rsidRPr="00572E1B">
              <w:rPr>
                <w:rFonts w:eastAsia="Calibri"/>
                <w:bCs/>
              </w:rPr>
              <w:t>Výroční zprávy škol</w:t>
            </w:r>
          </w:p>
        </w:tc>
      </w:tr>
      <w:tr w:rsidR="00605DCD" w:rsidRPr="003B2E2C" w:rsidTr="00797400">
        <w:tc>
          <w:tcPr>
            <w:tcW w:w="5495" w:type="dxa"/>
            <w:shd w:val="clear" w:color="auto" w:fill="auto"/>
          </w:tcPr>
          <w:p w:rsidR="00605DCD" w:rsidRPr="003B2E2C" w:rsidRDefault="00605DCD" w:rsidP="00C52AEB">
            <w:pPr>
              <w:numPr>
                <w:ilvl w:val="2"/>
                <w:numId w:val="4"/>
              </w:numPr>
              <w:autoSpaceDE w:val="0"/>
              <w:autoSpaceDN w:val="0"/>
              <w:adjustRightInd w:val="0"/>
            </w:pPr>
            <w:r w:rsidRPr="003B2E2C">
              <w:t>Zlepšit kvalitu trávení času dětí o přestávkách</w:t>
            </w:r>
          </w:p>
        </w:tc>
        <w:tc>
          <w:tcPr>
            <w:tcW w:w="2587" w:type="dxa"/>
            <w:shd w:val="clear" w:color="auto" w:fill="auto"/>
          </w:tcPr>
          <w:p w:rsidR="00605DCD" w:rsidRPr="00572E1B" w:rsidRDefault="00605DCD" w:rsidP="00572E1B">
            <w:pPr>
              <w:pStyle w:val="indiktory"/>
              <w:numPr>
                <w:ilvl w:val="0"/>
                <w:numId w:val="29"/>
              </w:numPr>
              <w:ind w:left="298" w:hanging="284"/>
              <w:rPr>
                <w:rFonts w:eastAsia="Calibri"/>
                <w:bCs/>
              </w:rPr>
            </w:pPr>
            <w:r w:rsidRPr="00572E1B">
              <w:rPr>
                <w:rFonts w:eastAsia="Calibri"/>
                <w:bCs/>
              </w:rPr>
              <w:t xml:space="preserve">% spokojených </w:t>
            </w:r>
            <w:r w:rsidRPr="00572E1B">
              <w:rPr>
                <w:rFonts w:eastAsia="Calibri"/>
                <w:bCs/>
              </w:rPr>
              <w:lastRenderedPageBreak/>
              <w:t>dětí/rok</w:t>
            </w:r>
          </w:p>
          <w:p w:rsidR="00605DCD" w:rsidRPr="00572E1B" w:rsidRDefault="00605DCD" w:rsidP="00572E1B">
            <w:pPr>
              <w:pStyle w:val="indiktory"/>
              <w:numPr>
                <w:ilvl w:val="0"/>
                <w:numId w:val="29"/>
              </w:numPr>
              <w:ind w:left="298" w:hanging="284"/>
              <w:rPr>
                <w:rFonts w:eastAsia="Calibri"/>
                <w:bCs/>
              </w:rPr>
            </w:pPr>
            <w:r w:rsidRPr="00572E1B">
              <w:rPr>
                <w:rFonts w:eastAsia="Calibri"/>
                <w:bCs/>
              </w:rPr>
              <w:t>Počet patologických jevů/rok</w:t>
            </w:r>
          </w:p>
          <w:p w:rsidR="00605DCD" w:rsidRPr="00572E1B" w:rsidRDefault="00605DCD" w:rsidP="00572E1B">
            <w:pPr>
              <w:pStyle w:val="indiktory"/>
              <w:numPr>
                <w:ilvl w:val="0"/>
                <w:numId w:val="29"/>
              </w:numPr>
              <w:ind w:left="298" w:hanging="284"/>
              <w:rPr>
                <w:rFonts w:eastAsia="Calibri"/>
                <w:bCs/>
              </w:rPr>
            </w:pPr>
            <w:r w:rsidRPr="00572E1B">
              <w:rPr>
                <w:rFonts w:eastAsia="Calibri"/>
                <w:bCs/>
              </w:rPr>
              <w:t>Počet úrazů/rok</w:t>
            </w:r>
          </w:p>
        </w:tc>
        <w:tc>
          <w:tcPr>
            <w:tcW w:w="1626" w:type="dxa"/>
            <w:shd w:val="clear" w:color="auto" w:fill="auto"/>
          </w:tcPr>
          <w:p w:rsidR="00605DCD" w:rsidRPr="00572E1B" w:rsidRDefault="00605DCD" w:rsidP="00572E1B">
            <w:pPr>
              <w:pStyle w:val="indiktory"/>
              <w:numPr>
                <w:ilvl w:val="0"/>
                <w:numId w:val="29"/>
              </w:numPr>
              <w:ind w:left="298" w:hanging="284"/>
              <w:rPr>
                <w:rFonts w:eastAsia="Calibri"/>
                <w:bCs/>
              </w:rPr>
            </w:pPr>
            <w:r w:rsidRPr="00572E1B">
              <w:rPr>
                <w:rFonts w:eastAsia="Calibri"/>
                <w:bCs/>
              </w:rPr>
              <w:lastRenderedPageBreak/>
              <w:t>Profesionál</w:t>
            </w:r>
            <w:r w:rsidRPr="00572E1B">
              <w:rPr>
                <w:rFonts w:eastAsia="Calibri"/>
                <w:bCs/>
              </w:rPr>
              <w:lastRenderedPageBreak/>
              <w:t>ně vedená anketa</w:t>
            </w:r>
          </w:p>
          <w:p w:rsidR="00605DCD" w:rsidRPr="00572E1B" w:rsidRDefault="00605DCD" w:rsidP="00572E1B">
            <w:pPr>
              <w:pStyle w:val="indiktory"/>
              <w:numPr>
                <w:ilvl w:val="0"/>
                <w:numId w:val="29"/>
              </w:numPr>
              <w:spacing w:after="120"/>
              <w:ind w:left="298" w:hanging="284"/>
              <w:rPr>
                <w:rFonts w:eastAsia="Calibri"/>
                <w:bCs/>
              </w:rPr>
            </w:pPr>
            <w:r w:rsidRPr="00572E1B">
              <w:rPr>
                <w:rFonts w:eastAsia="Calibri"/>
                <w:bCs/>
              </w:rPr>
              <w:t>Evidence</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605DCD" w:rsidP="00C52AEB">
      <w:pPr>
        <w:pStyle w:val="podoblnadtabulkou"/>
        <w:numPr>
          <w:ilvl w:val="1"/>
          <w:numId w:val="4"/>
        </w:numPr>
        <w:spacing w:before="480"/>
        <w:rPr>
          <w:sz w:val="26"/>
          <w:szCs w:val="26"/>
        </w:rPr>
      </w:pPr>
      <w:r w:rsidRPr="003B2E2C">
        <w:rPr>
          <w:sz w:val="26"/>
          <w:szCs w:val="26"/>
        </w:rPr>
        <w:lastRenderedPageBreak/>
        <w:t>Mimoškolní činnosti</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2587"/>
        <w:gridCol w:w="1626"/>
      </w:tblGrid>
      <w:tr w:rsidR="006852F6" w:rsidRPr="003B2E2C" w:rsidTr="00797400">
        <w:tc>
          <w:tcPr>
            <w:tcW w:w="5495"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587"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26"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797400">
        <w:tc>
          <w:tcPr>
            <w:tcW w:w="5495" w:type="dxa"/>
            <w:shd w:val="clear" w:color="auto" w:fill="auto"/>
          </w:tcPr>
          <w:p w:rsidR="006852F6" w:rsidRPr="003B2E2C" w:rsidRDefault="00605DCD" w:rsidP="008032EB">
            <w:pPr>
              <w:numPr>
                <w:ilvl w:val="2"/>
                <w:numId w:val="4"/>
              </w:numPr>
              <w:autoSpaceDE w:val="0"/>
              <w:autoSpaceDN w:val="0"/>
              <w:adjustRightInd w:val="0"/>
            </w:pPr>
            <w:r w:rsidRPr="003B2E2C">
              <w:t>Rozvíjet programy umožňující zapojení sociálně slabších dětí do kroužků</w:t>
            </w:r>
          </w:p>
        </w:tc>
        <w:tc>
          <w:tcPr>
            <w:tcW w:w="2587" w:type="dxa"/>
            <w:shd w:val="clear" w:color="auto" w:fill="auto"/>
          </w:tcPr>
          <w:p w:rsidR="00605DCD" w:rsidRPr="00572E1B" w:rsidRDefault="00605DCD" w:rsidP="00572E1B">
            <w:pPr>
              <w:pStyle w:val="indiktory"/>
              <w:numPr>
                <w:ilvl w:val="0"/>
                <w:numId w:val="29"/>
              </w:numPr>
              <w:ind w:left="298" w:hanging="284"/>
              <w:rPr>
                <w:rFonts w:eastAsia="Calibri"/>
                <w:bCs/>
              </w:rPr>
            </w:pPr>
            <w:r w:rsidRPr="00572E1B">
              <w:rPr>
                <w:rFonts w:eastAsia="Calibri"/>
                <w:bCs/>
              </w:rPr>
              <w:t>Počet programů/rok</w:t>
            </w:r>
          </w:p>
          <w:p w:rsidR="006852F6" w:rsidRPr="00572E1B" w:rsidRDefault="00605DCD" w:rsidP="00572E1B">
            <w:pPr>
              <w:pStyle w:val="indiktory"/>
              <w:numPr>
                <w:ilvl w:val="0"/>
                <w:numId w:val="29"/>
              </w:numPr>
              <w:ind w:left="298" w:hanging="284"/>
              <w:rPr>
                <w:rFonts w:eastAsia="Calibri"/>
                <w:bCs/>
              </w:rPr>
            </w:pPr>
            <w:r w:rsidRPr="00572E1B">
              <w:rPr>
                <w:rFonts w:eastAsia="Calibri"/>
                <w:bCs/>
              </w:rPr>
              <w:t>Poměr: Počet sociálně slabších dětí / počet zapojených sociálně slabších dětí do kroužků/rok</w:t>
            </w:r>
          </w:p>
        </w:tc>
        <w:tc>
          <w:tcPr>
            <w:tcW w:w="1626" w:type="dxa"/>
            <w:shd w:val="clear" w:color="auto" w:fill="auto"/>
          </w:tcPr>
          <w:p w:rsidR="007B7964" w:rsidRPr="00572E1B" w:rsidRDefault="007B7964" w:rsidP="00572E1B">
            <w:pPr>
              <w:pStyle w:val="indiktory"/>
              <w:numPr>
                <w:ilvl w:val="0"/>
                <w:numId w:val="29"/>
              </w:numPr>
              <w:ind w:left="298" w:hanging="284"/>
              <w:rPr>
                <w:rFonts w:eastAsia="Calibri"/>
                <w:bCs/>
              </w:rPr>
            </w:pPr>
            <w:r w:rsidRPr="00572E1B">
              <w:rPr>
                <w:rFonts w:eastAsia="Calibri"/>
                <w:bCs/>
              </w:rPr>
              <w:t>Evidence</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Evidence</w:t>
            </w:r>
          </w:p>
          <w:p w:rsidR="006852F6" w:rsidRPr="00572E1B" w:rsidRDefault="006852F6" w:rsidP="00572E1B">
            <w:pPr>
              <w:pStyle w:val="indiktory"/>
              <w:rPr>
                <w:rFonts w:eastAsia="Calibri"/>
                <w:bCs/>
              </w:rPr>
            </w:pPr>
          </w:p>
        </w:tc>
      </w:tr>
      <w:tr w:rsidR="006852F6" w:rsidRPr="003B2E2C" w:rsidTr="00797400">
        <w:tc>
          <w:tcPr>
            <w:tcW w:w="5495" w:type="dxa"/>
            <w:shd w:val="clear" w:color="auto" w:fill="auto"/>
          </w:tcPr>
          <w:p w:rsidR="006852F6" w:rsidRPr="003B2E2C" w:rsidRDefault="007B7964" w:rsidP="00C52AEB">
            <w:pPr>
              <w:numPr>
                <w:ilvl w:val="2"/>
                <w:numId w:val="4"/>
              </w:numPr>
              <w:autoSpaceDE w:val="0"/>
              <w:autoSpaceDN w:val="0"/>
              <w:adjustRightInd w:val="0"/>
            </w:pPr>
            <w:r w:rsidRPr="003B2E2C">
              <w:t>Rozvíjet mimoškolní činnosti pro nadané děti</w:t>
            </w:r>
          </w:p>
        </w:tc>
        <w:tc>
          <w:tcPr>
            <w:tcW w:w="2587" w:type="dxa"/>
            <w:shd w:val="clear" w:color="auto" w:fill="auto"/>
          </w:tcPr>
          <w:p w:rsidR="006852F6" w:rsidRPr="00572E1B" w:rsidRDefault="007B7964" w:rsidP="00572E1B">
            <w:pPr>
              <w:pStyle w:val="indiktory"/>
              <w:numPr>
                <w:ilvl w:val="0"/>
                <w:numId w:val="29"/>
              </w:numPr>
              <w:ind w:left="298" w:hanging="284"/>
              <w:rPr>
                <w:rFonts w:eastAsia="Calibri"/>
                <w:bCs/>
              </w:rPr>
            </w:pPr>
            <w:r w:rsidRPr="00572E1B">
              <w:rPr>
                <w:rFonts w:eastAsia="Calibri"/>
                <w:bCs/>
              </w:rPr>
              <w:t>Počet mimoškolních činností pro nadané děti / rok</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Počet účastníků mimoškolních činností pro nadané děti / rok</w:t>
            </w:r>
          </w:p>
        </w:tc>
        <w:tc>
          <w:tcPr>
            <w:tcW w:w="1626" w:type="dxa"/>
            <w:shd w:val="clear" w:color="auto" w:fill="auto"/>
          </w:tcPr>
          <w:p w:rsidR="007B7964" w:rsidRPr="00572E1B" w:rsidRDefault="007B7964" w:rsidP="00572E1B">
            <w:pPr>
              <w:pStyle w:val="indiktory"/>
              <w:numPr>
                <w:ilvl w:val="0"/>
                <w:numId w:val="29"/>
              </w:numPr>
              <w:spacing w:after="480"/>
              <w:ind w:left="298" w:hanging="284"/>
              <w:rPr>
                <w:rFonts w:eastAsia="Calibri"/>
                <w:bCs/>
              </w:rPr>
            </w:pPr>
            <w:r w:rsidRPr="00572E1B">
              <w:rPr>
                <w:rFonts w:eastAsia="Calibri"/>
                <w:bCs/>
              </w:rPr>
              <w:t>Evidence</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Evidence</w:t>
            </w:r>
          </w:p>
          <w:p w:rsidR="007B7964" w:rsidRPr="00572E1B" w:rsidRDefault="007B7964" w:rsidP="00572E1B">
            <w:pPr>
              <w:pStyle w:val="indiktory"/>
              <w:ind w:left="298"/>
              <w:rPr>
                <w:rFonts w:eastAsia="Calibri"/>
                <w:bCs/>
              </w:rPr>
            </w:pPr>
          </w:p>
        </w:tc>
      </w:tr>
      <w:tr w:rsidR="006852F6" w:rsidRPr="003B2E2C" w:rsidTr="00797400">
        <w:tc>
          <w:tcPr>
            <w:tcW w:w="5495" w:type="dxa"/>
            <w:shd w:val="clear" w:color="auto" w:fill="auto"/>
          </w:tcPr>
          <w:p w:rsidR="006852F6" w:rsidRPr="003B2E2C" w:rsidRDefault="007B7964" w:rsidP="00C52AEB">
            <w:pPr>
              <w:numPr>
                <w:ilvl w:val="2"/>
                <w:numId w:val="4"/>
              </w:numPr>
              <w:autoSpaceDE w:val="0"/>
              <w:autoSpaceDN w:val="0"/>
              <w:adjustRightInd w:val="0"/>
            </w:pPr>
            <w:r w:rsidRPr="003B2E2C">
              <w:t xml:space="preserve">Zvyšovat nabídku a rozmanitost kroužků </w:t>
            </w:r>
            <w:r w:rsidR="005F7B37">
              <w:t>pro </w:t>
            </w:r>
            <w:r w:rsidR="00DF519E" w:rsidRPr="003B2E2C">
              <w:t xml:space="preserve">děti </w:t>
            </w:r>
            <w:r w:rsidRPr="003B2E2C">
              <w:t>a zajistit jejich efektivní fungování</w:t>
            </w:r>
          </w:p>
        </w:tc>
        <w:tc>
          <w:tcPr>
            <w:tcW w:w="2587" w:type="dxa"/>
            <w:shd w:val="clear" w:color="auto" w:fill="auto"/>
          </w:tcPr>
          <w:p w:rsidR="006852F6" w:rsidRPr="00572E1B" w:rsidRDefault="007B7964" w:rsidP="00572E1B">
            <w:pPr>
              <w:pStyle w:val="indiktory"/>
              <w:numPr>
                <w:ilvl w:val="0"/>
                <w:numId w:val="29"/>
              </w:numPr>
              <w:ind w:left="298" w:hanging="284"/>
              <w:rPr>
                <w:rFonts w:eastAsia="Calibri"/>
                <w:bCs/>
              </w:rPr>
            </w:pPr>
            <w:r w:rsidRPr="00572E1B">
              <w:rPr>
                <w:rFonts w:eastAsia="Calibri"/>
                <w:bCs/>
              </w:rPr>
              <w:t>Počet kroužků / rok</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Počet typů aktivit v kroužcích / rok</w:t>
            </w:r>
          </w:p>
          <w:p w:rsidR="007B7964" w:rsidRPr="00572E1B" w:rsidRDefault="007B7964" w:rsidP="00572E1B">
            <w:pPr>
              <w:pStyle w:val="indiktory"/>
              <w:numPr>
                <w:ilvl w:val="0"/>
                <w:numId w:val="29"/>
              </w:numPr>
              <w:ind w:left="298" w:hanging="284"/>
              <w:rPr>
                <w:rFonts w:eastAsia="Calibri"/>
                <w:bCs/>
              </w:rPr>
            </w:pPr>
            <w:r w:rsidRPr="00572E1B">
              <w:rPr>
                <w:rFonts w:eastAsia="Calibri"/>
                <w:bCs/>
              </w:rPr>
              <w:t>Spokojenost rodičů s nabídkou kroužků / rok</w:t>
            </w:r>
          </w:p>
        </w:tc>
        <w:tc>
          <w:tcPr>
            <w:tcW w:w="1626" w:type="dxa"/>
            <w:shd w:val="clear" w:color="auto" w:fill="auto"/>
          </w:tcPr>
          <w:p w:rsidR="006852F6" w:rsidRPr="00572E1B" w:rsidRDefault="000B1482" w:rsidP="00572E1B">
            <w:pPr>
              <w:pStyle w:val="indiktory"/>
              <w:numPr>
                <w:ilvl w:val="0"/>
                <w:numId w:val="29"/>
              </w:numPr>
              <w:ind w:left="298" w:hanging="284"/>
              <w:rPr>
                <w:rFonts w:eastAsia="Calibri"/>
                <w:bCs/>
              </w:rPr>
            </w:pPr>
            <w:r w:rsidRPr="00572E1B">
              <w:rPr>
                <w:rFonts w:eastAsia="Calibri"/>
                <w:bCs/>
              </w:rPr>
              <w:t>Evidence</w:t>
            </w:r>
          </w:p>
          <w:p w:rsidR="000B1482" w:rsidRPr="00572E1B" w:rsidRDefault="000B1482" w:rsidP="00572E1B">
            <w:pPr>
              <w:pStyle w:val="indiktory"/>
              <w:numPr>
                <w:ilvl w:val="0"/>
                <w:numId w:val="29"/>
              </w:numPr>
              <w:spacing w:after="240"/>
              <w:ind w:left="298" w:hanging="284"/>
              <w:rPr>
                <w:rFonts w:eastAsia="Calibri"/>
                <w:bCs/>
              </w:rPr>
            </w:pPr>
            <w:r w:rsidRPr="00572E1B">
              <w:rPr>
                <w:rFonts w:eastAsia="Calibri"/>
                <w:bCs/>
              </w:rPr>
              <w:t>Evidence</w:t>
            </w:r>
          </w:p>
          <w:p w:rsidR="000B1482" w:rsidRPr="00572E1B" w:rsidRDefault="000B1482" w:rsidP="00572E1B">
            <w:pPr>
              <w:pStyle w:val="indiktory"/>
              <w:numPr>
                <w:ilvl w:val="0"/>
                <w:numId w:val="29"/>
              </w:numPr>
              <w:ind w:left="298" w:hanging="284"/>
              <w:rPr>
                <w:rFonts w:eastAsia="Calibri"/>
                <w:bCs/>
              </w:rPr>
            </w:pPr>
            <w:r w:rsidRPr="00572E1B">
              <w:rPr>
                <w:rFonts w:eastAsia="Calibri"/>
                <w:bCs/>
              </w:rPr>
              <w:t>Anketa</w:t>
            </w:r>
          </w:p>
        </w:tc>
      </w:tr>
      <w:tr w:rsidR="005F7B37" w:rsidRPr="003B2E2C" w:rsidTr="00797400">
        <w:tc>
          <w:tcPr>
            <w:tcW w:w="5495" w:type="dxa"/>
            <w:shd w:val="clear" w:color="auto" w:fill="auto"/>
          </w:tcPr>
          <w:p w:rsidR="005F7B37" w:rsidRPr="00314967" w:rsidRDefault="005F7B37" w:rsidP="00314967">
            <w:pPr>
              <w:numPr>
                <w:ilvl w:val="2"/>
                <w:numId w:val="4"/>
              </w:numPr>
              <w:autoSpaceDE w:val="0"/>
              <w:autoSpaceDN w:val="0"/>
              <w:adjustRightInd w:val="0"/>
            </w:pPr>
            <w:r w:rsidRPr="00314967">
              <w:t>Rozvíjet alternativní způsoby mimoškolní práce s dětmi, např. lesní družinu</w:t>
            </w:r>
          </w:p>
        </w:tc>
        <w:tc>
          <w:tcPr>
            <w:tcW w:w="2587" w:type="dxa"/>
            <w:shd w:val="clear" w:color="auto" w:fill="auto"/>
          </w:tcPr>
          <w:p w:rsidR="005F7B37" w:rsidRPr="00572E1B" w:rsidRDefault="00314967" w:rsidP="00572E1B">
            <w:pPr>
              <w:pStyle w:val="indiktory"/>
              <w:numPr>
                <w:ilvl w:val="0"/>
                <w:numId w:val="29"/>
              </w:numPr>
              <w:ind w:left="298" w:hanging="284"/>
              <w:rPr>
                <w:rFonts w:eastAsia="Calibri"/>
                <w:bCs/>
              </w:rPr>
            </w:pPr>
            <w:r w:rsidRPr="00572E1B">
              <w:rPr>
                <w:rFonts w:eastAsia="Calibri"/>
                <w:bCs/>
              </w:rPr>
              <w:t>Počet alternativních aktivit / rok</w:t>
            </w:r>
          </w:p>
        </w:tc>
        <w:tc>
          <w:tcPr>
            <w:tcW w:w="1626" w:type="dxa"/>
            <w:shd w:val="clear" w:color="auto" w:fill="auto"/>
          </w:tcPr>
          <w:p w:rsidR="005F7B37" w:rsidRPr="00572E1B" w:rsidRDefault="00314967" w:rsidP="00572E1B">
            <w:pPr>
              <w:pStyle w:val="indiktory"/>
              <w:numPr>
                <w:ilvl w:val="0"/>
                <w:numId w:val="29"/>
              </w:numPr>
              <w:ind w:left="298" w:hanging="284"/>
              <w:rPr>
                <w:rFonts w:eastAsia="Calibri"/>
                <w:bCs/>
              </w:rPr>
            </w:pPr>
            <w:r w:rsidRPr="00572E1B">
              <w:rPr>
                <w:rFonts w:eastAsia="Calibri"/>
                <w:bCs/>
              </w:rPr>
              <w:t>Evidence</w:t>
            </w:r>
          </w:p>
        </w:tc>
      </w:tr>
    </w:tbl>
    <w:p w:rsidR="009259F6" w:rsidRPr="003B2E2C" w:rsidRDefault="009259F6" w:rsidP="0097264A">
      <w:pPr>
        <w:pStyle w:val="StylABRPS"/>
        <w:rPr>
          <w:rFonts w:ascii="Times New Roman" w:hAnsi="Times New Roman"/>
          <w:sz w:val="24"/>
          <w:szCs w:val="24"/>
        </w:rPr>
        <w:sectPr w:rsidR="009259F6" w:rsidRPr="003B2E2C" w:rsidSect="00DF519E">
          <w:headerReference w:type="default" r:id="rId54"/>
          <w:pgSz w:w="11906" w:h="16838"/>
          <w:pgMar w:top="1985" w:right="1418" w:bottom="1418" w:left="1418" w:header="709" w:footer="709" w:gutter="0"/>
          <w:cols w:space="708"/>
          <w:docGrid w:linePitch="360"/>
        </w:sectPr>
      </w:pPr>
    </w:p>
    <w:p w:rsidR="00436719" w:rsidRPr="003B2E2C" w:rsidRDefault="00436719" w:rsidP="00436719">
      <w:pPr>
        <w:pStyle w:val="StylABRPS"/>
        <w:rPr>
          <w:rFonts w:ascii="Times New Roman" w:hAnsi="Times New Roman"/>
          <w:szCs w:val="28"/>
        </w:rPr>
      </w:pPr>
      <w:bookmarkStart w:id="41" w:name="_Toc431289389"/>
      <w:r w:rsidRPr="003B2E2C">
        <w:rPr>
          <w:rFonts w:ascii="Times New Roman" w:hAnsi="Times New Roman"/>
          <w:szCs w:val="28"/>
        </w:rPr>
        <w:lastRenderedPageBreak/>
        <w:t xml:space="preserve">KO2: </w:t>
      </w:r>
      <w:r w:rsidR="00937396" w:rsidRPr="003B2E2C">
        <w:rPr>
          <w:rFonts w:ascii="Times New Roman" w:hAnsi="Times New Roman"/>
          <w:szCs w:val="28"/>
        </w:rPr>
        <w:t>Ří</w:t>
      </w:r>
      <w:r w:rsidR="003853AA" w:rsidRPr="003B2E2C">
        <w:rPr>
          <w:rFonts w:ascii="Times New Roman" w:hAnsi="Times New Roman"/>
          <w:szCs w:val="28"/>
        </w:rPr>
        <w:t>zení</w:t>
      </w:r>
      <w:r w:rsidR="00472304" w:rsidRPr="003B2E2C">
        <w:rPr>
          <w:rFonts w:ascii="Times New Roman" w:hAnsi="Times New Roman"/>
          <w:szCs w:val="28"/>
        </w:rPr>
        <w:t xml:space="preserve"> v rámci škol</w:t>
      </w:r>
      <w:bookmarkEnd w:id="41"/>
    </w:p>
    <w:p w:rsidR="006852F6" w:rsidRPr="003B2E2C" w:rsidRDefault="006852F6" w:rsidP="00D11B93">
      <w:pPr>
        <w:pStyle w:val="Nadpis31"/>
        <w:spacing w:before="360"/>
        <w:rPr>
          <w:rFonts w:ascii="Times New Roman" w:hAnsi="Times New Roman"/>
          <w:sz w:val="26"/>
          <w:szCs w:val="26"/>
        </w:rPr>
      </w:pPr>
      <w:r w:rsidRPr="003B2E2C">
        <w:rPr>
          <w:rFonts w:ascii="Times New Roman" w:hAnsi="Times New Roman"/>
          <w:sz w:val="26"/>
          <w:szCs w:val="26"/>
        </w:rPr>
        <w:t>Strategické cíle</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693"/>
        <w:gridCol w:w="1662"/>
      </w:tblGrid>
      <w:tr w:rsidR="006852F6" w:rsidRPr="003B2E2C" w:rsidTr="00CF316D">
        <w:tc>
          <w:tcPr>
            <w:tcW w:w="5353" w:type="dxa"/>
            <w:shd w:val="clear" w:color="auto" w:fill="auto"/>
          </w:tcPr>
          <w:p w:rsidR="006852F6" w:rsidRPr="003B2E2C" w:rsidRDefault="006852F6" w:rsidP="00F67A46">
            <w:pPr>
              <w:autoSpaceDE w:val="0"/>
              <w:autoSpaceDN w:val="0"/>
              <w:adjustRightInd w:val="0"/>
              <w:jc w:val="center"/>
              <w:rPr>
                <w:b/>
                <w:i/>
              </w:rPr>
            </w:pPr>
            <w:r w:rsidRPr="003B2E2C">
              <w:rPr>
                <w:b/>
                <w:i/>
              </w:rPr>
              <w:t>Strategický cíl</w:t>
            </w:r>
          </w:p>
        </w:tc>
        <w:tc>
          <w:tcPr>
            <w:tcW w:w="2693" w:type="dxa"/>
            <w:shd w:val="clear" w:color="auto" w:fill="auto"/>
          </w:tcPr>
          <w:p w:rsidR="006852F6" w:rsidRPr="003B2E2C" w:rsidRDefault="006852F6" w:rsidP="00F67A46">
            <w:pPr>
              <w:autoSpaceDE w:val="0"/>
              <w:autoSpaceDN w:val="0"/>
              <w:adjustRightInd w:val="0"/>
              <w:jc w:val="center"/>
              <w:rPr>
                <w:b/>
                <w:i/>
              </w:rPr>
            </w:pPr>
            <w:r w:rsidRPr="003B2E2C">
              <w:rPr>
                <w:b/>
                <w:i/>
              </w:rPr>
              <w:t>Indikátor</w:t>
            </w:r>
          </w:p>
        </w:tc>
        <w:tc>
          <w:tcPr>
            <w:tcW w:w="1662" w:type="dxa"/>
            <w:shd w:val="clear" w:color="auto" w:fill="auto"/>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CF316D">
        <w:tc>
          <w:tcPr>
            <w:tcW w:w="5353" w:type="dxa"/>
            <w:shd w:val="clear" w:color="auto" w:fill="auto"/>
          </w:tcPr>
          <w:p w:rsidR="006852F6" w:rsidRPr="003B2E2C" w:rsidRDefault="006852F6" w:rsidP="00E72095">
            <w:pPr>
              <w:autoSpaceDE w:val="0"/>
              <w:autoSpaceDN w:val="0"/>
              <w:adjustRightInd w:val="0"/>
              <w:ind w:left="540" w:hanging="540"/>
              <w:rPr>
                <w:b/>
              </w:rPr>
            </w:pPr>
            <w:r w:rsidRPr="003B2E2C">
              <w:rPr>
                <w:b/>
              </w:rPr>
              <w:t xml:space="preserve">2-I </w:t>
            </w:r>
            <w:r w:rsidR="00A40CE4" w:rsidRPr="003B2E2C">
              <w:rPr>
                <w:b/>
              </w:rPr>
              <w:t>Zajistit kvalitní a kvalifikované řízení škol</w:t>
            </w:r>
            <w:r w:rsidR="007E442E">
              <w:rPr>
                <w:b/>
              </w:rPr>
              <w:t> </w:t>
            </w:r>
            <w:r w:rsidR="005B639D" w:rsidRPr="003B2E2C">
              <w:rPr>
                <w:rFonts w:eastAsia="Calibri"/>
                <w:b/>
                <w:bCs/>
              </w:rPr>
              <w:t>ORP Český Brod</w:t>
            </w:r>
          </w:p>
        </w:tc>
        <w:tc>
          <w:tcPr>
            <w:tcW w:w="2693" w:type="dxa"/>
            <w:shd w:val="clear" w:color="auto" w:fill="auto"/>
          </w:tcPr>
          <w:p w:rsidR="006852F6" w:rsidRPr="00572E1B" w:rsidRDefault="0030534D" w:rsidP="00572E1B">
            <w:pPr>
              <w:pStyle w:val="indiktory"/>
              <w:numPr>
                <w:ilvl w:val="0"/>
                <w:numId w:val="29"/>
              </w:numPr>
              <w:ind w:left="298" w:hanging="284"/>
              <w:rPr>
                <w:rFonts w:eastAsia="Calibri"/>
                <w:bCs/>
              </w:rPr>
            </w:pPr>
            <w:r w:rsidRPr="00572E1B">
              <w:rPr>
                <w:rFonts w:eastAsia="Calibri"/>
                <w:bCs/>
              </w:rPr>
              <w:t>Stupně v hodnocení ředitelů</w:t>
            </w:r>
          </w:p>
        </w:tc>
        <w:tc>
          <w:tcPr>
            <w:tcW w:w="1662" w:type="dxa"/>
            <w:shd w:val="clear" w:color="auto" w:fill="auto"/>
          </w:tcPr>
          <w:p w:rsidR="006852F6" w:rsidRPr="00572E1B" w:rsidRDefault="0030534D" w:rsidP="00572E1B">
            <w:pPr>
              <w:pStyle w:val="indiktory"/>
              <w:numPr>
                <w:ilvl w:val="0"/>
                <w:numId w:val="29"/>
              </w:numPr>
              <w:ind w:left="298" w:hanging="284"/>
              <w:rPr>
                <w:rFonts w:eastAsia="Calibri"/>
                <w:bCs/>
              </w:rPr>
            </w:pPr>
            <w:r w:rsidRPr="00572E1B">
              <w:rPr>
                <w:rFonts w:eastAsia="Calibri"/>
                <w:bCs/>
              </w:rPr>
              <w:t>Zpráva České školní inspekce (ČŠI)</w:t>
            </w:r>
          </w:p>
        </w:tc>
      </w:tr>
      <w:tr w:rsidR="006852F6" w:rsidRPr="003B2E2C" w:rsidTr="00CF316D">
        <w:tc>
          <w:tcPr>
            <w:tcW w:w="5353" w:type="dxa"/>
            <w:shd w:val="clear" w:color="auto" w:fill="auto"/>
          </w:tcPr>
          <w:p w:rsidR="008032EB" w:rsidRDefault="006852F6" w:rsidP="008032EB">
            <w:pPr>
              <w:ind w:left="426" w:hanging="426"/>
              <w:rPr>
                <w:rFonts w:eastAsia="Calibri"/>
                <w:b/>
                <w:bCs/>
              </w:rPr>
            </w:pPr>
            <w:r w:rsidRPr="003B2E2C">
              <w:rPr>
                <w:b/>
              </w:rPr>
              <w:t xml:space="preserve">2-II </w:t>
            </w:r>
            <w:r w:rsidR="003853AA" w:rsidRPr="003B2E2C">
              <w:rPr>
                <w:rFonts w:eastAsia="Calibri"/>
                <w:b/>
                <w:bCs/>
              </w:rPr>
              <w:t xml:space="preserve">Zajistit v každé škole </w:t>
            </w:r>
            <w:r w:rsidR="005B639D" w:rsidRPr="003B2E2C">
              <w:rPr>
                <w:rFonts w:eastAsia="Calibri"/>
                <w:b/>
                <w:bCs/>
              </w:rPr>
              <w:t xml:space="preserve">ORP Český Brod </w:t>
            </w:r>
            <w:r w:rsidR="003853AA" w:rsidRPr="003B2E2C">
              <w:rPr>
                <w:rFonts w:eastAsia="Calibri"/>
                <w:b/>
                <w:bCs/>
              </w:rPr>
              <w:t>dostatek</w:t>
            </w:r>
            <w:r w:rsidR="008032EB">
              <w:rPr>
                <w:rFonts w:eastAsia="Calibri"/>
                <w:b/>
                <w:bCs/>
              </w:rPr>
              <w:t xml:space="preserve"> </w:t>
            </w:r>
            <w:r w:rsidR="003853AA" w:rsidRPr="003B2E2C">
              <w:rPr>
                <w:rFonts w:eastAsia="Calibri"/>
                <w:b/>
                <w:bCs/>
              </w:rPr>
              <w:t>motivovaných, vzdělaných, kva</w:t>
            </w:r>
            <w:r w:rsidR="00160D28">
              <w:rPr>
                <w:rFonts w:eastAsia="Calibri"/>
                <w:b/>
                <w:bCs/>
              </w:rPr>
              <w:t>lifikovaných, dobře placených a </w:t>
            </w:r>
            <w:r w:rsidR="003853AA" w:rsidRPr="003B2E2C">
              <w:rPr>
                <w:rFonts w:eastAsia="Calibri"/>
                <w:b/>
                <w:bCs/>
              </w:rPr>
              <w:t>společensky respektovaných pracovníků na</w:t>
            </w:r>
            <w:r w:rsidR="00160D28">
              <w:rPr>
                <w:rFonts w:eastAsia="Calibri"/>
                <w:b/>
                <w:bCs/>
              </w:rPr>
              <w:t> </w:t>
            </w:r>
            <w:r w:rsidR="003853AA" w:rsidRPr="003B2E2C">
              <w:rPr>
                <w:rFonts w:eastAsia="Calibri"/>
                <w:b/>
                <w:bCs/>
              </w:rPr>
              <w:t>všech pozicích</w:t>
            </w:r>
          </w:p>
          <w:p w:rsidR="008032EB" w:rsidRPr="008032EB" w:rsidRDefault="008032EB" w:rsidP="008032EB">
            <w:pPr>
              <w:ind w:left="426"/>
              <w:rPr>
                <w:rFonts w:eastAsia="Calibri"/>
                <w:b/>
                <w:bCs/>
              </w:rPr>
            </w:pPr>
            <w:r w:rsidRPr="00314967">
              <w:rPr>
                <w:rFonts w:eastAsia="Calibri"/>
                <w:b/>
                <w:bCs/>
              </w:rPr>
              <w:t>Posílit kompetence vedení a pedagogických pracovníků běžných škol vzdělávat děti a žáky s různ</w:t>
            </w:r>
            <w:r w:rsidR="00314967" w:rsidRPr="00314967">
              <w:rPr>
                <w:rFonts w:eastAsia="Calibri"/>
                <w:b/>
                <w:bCs/>
              </w:rPr>
              <w:t>ými</w:t>
            </w:r>
            <w:r w:rsidRPr="00314967">
              <w:rPr>
                <w:rFonts w:eastAsia="Calibri"/>
                <w:b/>
                <w:bCs/>
              </w:rPr>
              <w:t xml:space="preserve"> vzdělávacími</w:t>
            </w:r>
            <w:r w:rsidRPr="00314967">
              <w:rPr>
                <w:sz w:val="23"/>
                <w:szCs w:val="23"/>
              </w:rPr>
              <w:t xml:space="preserve"> </w:t>
            </w:r>
            <w:r w:rsidRPr="00314967">
              <w:rPr>
                <w:rFonts w:eastAsia="Calibri"/>
                <w:b/>
                <w:bCs/>
              </w:rPr>
              <w:t>potřebami</w:t>
            </w:r>
          </w:p>
          <w:p w:rsidR="008032EB" w:rsidRPr="003B2E2C" w:rsidRDefault="008032EB" w:rsidP="00160D28">
            <w:pPr>
              <w:ind w:left="426" w:hanging="426"/>
              <w:rPr>
                <w:rFonts w:eastAsia="Calibri"/>
                <w:b/>
                <w:bCs/>
              </w:rPr>
            </w:pPr>
          </w:p>
        </w:tc>
        <w:tc>
          <w:tcPr>
            <w:tcW w:w="2693" w:type="dxa"/>
            <w:shd w:val="clear" w:color="auto" w:fill="auto"/>
          </w:tcPr>
          <w:p w:rsidR="003853AA" w:rsidRPr="003B2E2C" w:rsidRDefault="003853AA" w:rsidP="00572E1B">
            <w:pPr>
              <w:pStyle w:val="indiktory"/>
              <w:numPr>
                <w:ilvl w:val="0"/>
                <w:numId w:val="29"/>
              </w:numPr>
              <w:ind w:left="298" w:hanging="284"/>
              <w:rPr>
                <w:rFonts w:eastAsia="Calibri"/>
                <w:bCs/>
              </w:rPr>
            </w:pPr>
            <w:r w:rsidRPr="003B2E2C">
              <w:rPr>
                <w:rFonts w:eastAsia="Calibri"/>
                <w:bCs/>
              </w:rPr>
              <w:t>% kvalifikovaných pracovníků</w:t>
            </w:r>
          </w:p>
          <w:p w:rsidR="006852F6" w:rsidRPr="003B2E2C" w:rsidRDefault="003853AA" w:rsidP="00572E1B">
            <w:pPr>
              <w:pStyle w:val="indiktory"/>
              <w:numPr>
                <w:ilvl w:val="0"/>
                <w:numId w:val="29"/>
              </w:numPr>
              <w:ind w:left="298" w:hanging="284"/>
              <w:rPr>
                <w:rFonts w:eastAsia="Calibri"/>
                <w:bCs/>
              </w:rPr>
            </w:pPr>
            <w:r w:rsidRPr="003B2E2C">
              <w:rPr>
                <w:rFonts w:eastAsia="Calibri"/>
                <w:bCs/>
              </w:rPr>
              <w:t>% fluktuace</w:t>
            </w:r>
          </w:p>
        </w:tc>
        <w:tc>
          <w:tcPr>
            <w:tcW w:w="1662" w:type="dxa"/>
            <w:shd w:val="clear" w:color="auto" w:fill="auto"/>
          </w:tcPr>
          <w:p w:rsidR="006852F6" w:rsidRPr="003B2E2C" w:rsidRDefault="0030534D" w:rsidP="00572E1B">
            <w:pPr>
              <w:pStyle w:val="indiktory"/>
              <w:numPr>
                <w:ilvl w:val="0"/>
                <w:numId w:val="29"/>
              </w:numPr>
              <w:ind w:left="298" w:hanging="284"/>
              <w:rPr>
                <w:rFonts w:eastAsia="Calibri"/>
                <w:bCs/>
              </w:rPr>
            </w:pPr>
            <w:r w:rsidRPr="003B2E2C">
              <w:rPr>
                <w:rFonts w:eastAsia="Calibri"/>
                <w:bCs/>
              </w:rPr>
              <w:t>V</w:t>
            </w:r>
            <w:r w:rsidR="003853AA" w:rsidRPr="003B2E2C">
              <w:rPr>
                <w:rFonts w:eastAsia="Calibri"/>
                <w:bCs/>
              </w:rPr>
              <w:t>ýroční zprávy škol</w:t>
            </w:r>
          </w:p>
          <w:p w:rsidR="0030534D" w:rsidRPr="00572E1B" w:rsidRDefault="0030534D" w:rsidP="00572E1B">
            <w:pPr>
              <w:pStyle w:val="indiktory"/>
              <w:numPr>
                <w:ilvl w:val="0"/>
                <w:numId w:val="29"/>
              </w:numPr>
              <w:ind w:left="298" w:hanging="284"/>
              <w:rPr>
                <w:rFonts w:eastAsia="Calibri"/>
                <w:bCs/>
              </w:rPr>
            </w:pPr>
            <w:r w:rsidRPr="003B2E2C">
              <w:rPr>
                <w:rFonts w:eastAsia="Calibri"/>
                <w:bCs/>
              </w:rPr>
              <w:t>Výroční zprávy škol</w:t>
            </w:r>
          </w:p>
        </w:tc>
      </w:tr>
      <w:tr w:rsidR="006852F6" w:rsidRPr="003B2E2C" w:rsidTr="00CF316D">
        <w:tc>
          <w:tcPr>
            <w:tcW w:w="5353" w:type="dxa"/>
            <w:shd w:val="clear" w:color="auto" w:fill="auto"/>
          </w:tcPr>
          <w:p w:rsidR="006852F6" w:rsidRPr="003B2E2C" w:rsidRDefault="006852F6" w:rsidP="00124C9F">
            <w:pPr>
              <w:ind w:left="426" w:hanging="426"/>
              <w:rPr>
                <w:rFonts w:eastAsia="Calibri"/>
                <w:b/>
                <w:bCs/>
              </w:rPr>
            </w:pPr>
            <w:r w:rsidRPr="003B2E2C">
              <w:rPr>
                <w:b/>
              </w:rPr>
              <w:t>2-I</w:t>
            </w:r>
            <w:r w:rsidR="00124C9F" w:rsidRPr="003B2E2C">
              <w:rPr>
                <w:b/>
              </w:rPr>
              <w:t>II</w:t>
            </w:r>
            <w:r w:rsidR="007E442E">
              <w:rPr>
                <w:b/>
              </w:rPr>
              <w:t> </w:t>
            </w:r>
            <w:r w:rsidR="00B170D1" w:rsidRPr="003B2E2C">
              <w:rPr>
                <w:rFonts w:eastAsia="Calibri"/>
                <w:b/>
                <w:bCs/>
              </w:rPr>
              <w:t>Zajistit do</w:t>
            </w:r>
            <w:r w:rsidR="005B639D" w:rsidRPr="003B2E2C">
              <w:rPr>
                <w:rFonts w:eastAsia="Calibri"/>
                <w:b/>
                <w:bCs/>
              </w:rPr>
              <w:t>statek finančních prostředků na </w:t>
            </w:r>
            <w:r w:rsidR="00B170D1" w:rsidRPr="003B2E2C">
              <w:rPr>
                <w:rFonts w:eastAsia="Calibri"/>
                <w:b/>
                <w:bCs/>
              </w:rPr>
              <w:t>efektivní fungování škol ORP Český Brod</w:t>
            </w:r>
          </w:p>
        </w:tc>
        <w:tc>
          <w:tcPr>
            <w:tcW w:w="2693" w:type="dxa"/>
            <w:shd w:val="clear" w:color="auto" w:fill="auto"/>
          </w:tcPr>
          <w:p w:rsidR="0007687B" w:rsidRPr="00572E1B" w:rsidRDefault="001937A5" w:rsidP="00572E1B">
            <w:pPr>
              <w:pStyle w:val="indiktory"/>
              <w:numPr>
                <w:ilvl w:val="0"/>
                <w:numId w:val="29"/>
              </w:numPr>
              <w:ind w:left="298" w:hanging="284"/>
              <w:rPr>
                <w:rFonts w:eastAsia="Calibri"/>
                <w:bCs/>
              </w:rPr>
            </w:pPr>
            <w:r w:rsidRPr="00572E1B">
              <w:rPr>
                <w:rFonts w:eastAsia="Calibri"/>
                <w:bCs/>
              </w:rPr>
              <w:t>Spokojenost ředitelů s financováním / rok</w:t>
            </w:r>
          </w:p>
        </w:tc>
        <w:tc>
          <w:tcPr>
            <w:tcW w:w="1662" w:type="dxa"/>
            <w:shd w:val="clear" w:color="auto" w:fill="auto"/>
          </w:tcPr>
          <w:p w:rsidR="00075350" w:rsidRPr="00572E1B" w:rsidRDefault="001937A5" w:rsidP="00572E1B">
            <w:pPr>
              <w:pStyle w:val="indiktory"/>
              <w:numPr>
                <w:ilvl w:val="0"/>
                <w:numId w:val="29"/>
              </w:numPr>
              <w:ind w:left="298" w:hanging="284"/>
              <w:rPr>
                <w:rFonts w:eastAsia="Calibri"/>
                <w:bCs/>
              </w:rPr>
            </w:pPr>
            <w:r w:rsidRPr="00572E1B">
              <w:rPr>
                <w:rFonts w:eastAsia="Calibri"/>
                <w:bCs/>
              </w:rPr>
              <w:t>Anketa</w:t>
            </w:r>
          </w:p>
        </w:tc>
      </w:tr>
      <w:tr w:rsidR="006852F6" w:rsidRPr="003B2E2C" w:rsidTr="00CF316D">
        <w:tc>
          <w:tcPr>
            <w:tcW w:w="5353" w:type="dxa"/>
            <w:shd w:val="clear" w:color="auto" w:fill="auto"/>
          </w:tcPr>
          <w:p w:rsidR="006852F6" w:rsidRPr="003B2E2C" w:rsidRDefault="006852F6" w:rsidP="00472304">
            <w:pPr>
              <w:ind w:left="426" w:hanging="426"/>
              <w:rPr>
                <w:rFonts w:eastAsia="Calibri"/>
                <w:b/>
                <w:bCs/>
              </w:rPr>
            </w:pPr>
            <w:r w:rsidRPr="003B2E2C">
              <w:rPr>
                <w:b/>
              </w:rPr>
              <w:t>2-</w:t>
            </w:r>
            <w:r w:rsidR="00124C9F" w:rsidRPr="003B2E2C">
              <w:rPr>
                <w:b/>
              </w:rPr>
              <w:t>I</w:t>
            </w:r>
            <w:r w:rsidRPr="003B2E2C">
              <w:rPr>
                <w:b/>
              </w:rPr>
              <w:t xml:space="preserve">V </w:t>
            </w:r>
            <w:r w:rsidR="00CF316D" w:rsidRPr="003B2E2C">
              <w:rPr>
                <w:rFonts w:eastAsia="Calibri"/>
                <w:b/>
                <w:bCs/>
              </w:rPr>
              <w:t>Zajistit dostatečné, vhodné a moderní materiálně technické zázemí škol a školských zařízení</w:t>
            </w:r>
            <w:r w:rsidR="005B639D" w:rsidRPr="003B2E2C">
              <w:rPr>
                <w:rFonts w:eastAsia="Calibri"/>
                <w:b/>
                <w:bCs/>
              </w:rPr>
              <w:t xml:space="preserve"> ORP Český Brod</w:t>
            </w:r>
          </w:p>
        </w:tc>
        <w:tc>
          <w:tcPr>
            <w:tcW w:w="2693" w:type="dxa"/>
            <w:shd w:val="clear" w:color="auto" w:fill="auto"/>
          </w:tcPr>
          <w:p w:rsidR="00CF316D" w:rsidRPr="003B2E2C" w:rsidRDefault="00CF316D" w:rsidP="00572E1B">
            <w:pPr>
              <w:pStyle w:val="indiktory"/>
              <w:numPr>
                <w:ilvl w:val="0"/>
                <w:numId w:val="29"/>
              </w:numPr>
              <w:ind w:left="298" w:hanging="284"/>
              <w:rPr>
                <w:rFonts w:eastAsia="Calibri"/>
                <w:bCs/>
              </w:rPr>
            </w:pPr>
            <w:r w:rsidRPr="003B2E2C">
              <w:rPr>
                <w:rFonts w:eastAsia="Calibri"/>
                <w:bCs/>
              </w:rPr>
              <w:t xml:space="preserve">Spokojenost ředitelů škol </w:t>
            </w:r>
            <w:r w:rsidR="001937A5" w:rsidRPr="003B2E2C">
              <w:rPr>
                <w:rFonts w:eastAsia="Calibri"/>
                <w:bCs/>
              </w:rPr>
              <w:t>s MTZ</w:t>
            </w:r>
          </w:p>
          <w:p w:rsidR="00CF316D" w:rsidRPr="003B2E2C" w:rsidRDefault="00CF316D" w:rsidP="00572E1B">
            <w:pPr>
              <w:pStyle w:val="indiktory"/>
              <w:numPr>
                <w:ilvl w:val="0"/>
                <w:numId w:val="29"/>
              </w:numPr>
              <w:ind w:left="298" w:hanging="284"/>
              <w:rPr>
                <w:rFonts w:eastAsia="Calibri"/>
                <w:bCs/>
              </w:rPr>
            </w:pPr>
            <w:r w:rsidRPr="003B2E2C">
              <w:rPr>
                <w:rFonts w:eastAsia="Calibri"/>
                <w:bCs/>
              </w:rPr>
              <w:t>Spokojenost pracovníků škol</w:t>
            </w:r>
            <w:r w:rsidR="001937A5" w:rsidRPr="003B2E2C">
              <w:rPr>
                <w:rFonts w:eastAsia="Calibri"/>
                <w:bCs/>
              </w:rPr>
              <w:t xml:space="preserve"> s MTZ</w:t>
            </w:r>
          </w:p>
          <w:p w:rsidR="00CF316D" w:rsidRPr="003B2E2C" w:rsidRDefault="00CF316D" w:rsidP="00572E1B">
            <w:pPr>
              <w:pStyle w:val="indiktory"/>
              <w:numPr>
                <w:ilvl w:val="0"/>
                <w:numId w:val="29"/>
              </w:numPr>
              <w:ind w:left="298" w:hanging="284"/>
              <w:rPr>
                <w:rFonts w:eastAsia="Calibri"/>
                <w:bCs/>
              </w:rPr>
            </w:pPr>
            <w:r w:rsidRPr="003B2E2C">
              <w:rPr>
                <w:rFonts w:eastAsia="Calibri"/>
                <w:bCs/>
              </w:rPr>
              <w:t>Spokojenost rodičů žáků škol</w:t>
            </w:r>
            <w:r w:rsidR="001937A5" w:rsidRPr="003B2E2C">
              <w:rPr>
                <w:rFonts w:eastAsia="Calibri"/>
                <w:bCs/>
              </w:rPr>
              <w:t xml:space="preserve"> s MTZ</w:t>
            </w:r>
          </w:p>
          <w:p w:rsidR="006852F6" w:rsidRPr="00572E1B" w:rsidRDefault="00CF316D" w:rsidP="00572E1B">
            <w:pPr>
              <w:pStyle w:val="indiktory"/>
              <w:numPr>
                <w:ilvl w:val="0"/>
                <w:numId w:val="29"/>
              </w:numPr>
              <w:ind w:left="298" w:hanging="284"/>
              <w:rPr>
                <w:rFonts w:eastAsia="Calibri"/>
                <w:bCs/>
              </w:rPr>
            </w:pPr>
            <w:r w:rsidRPr="003B2E2C">
              <w:rPr>
                <w:rFonts w:eastAsia="Calibri"/>
                <w:bCs/>
              </w:rPr>
              <w:t>Spokojenost žáků škol</w:t>
            </w:r>
            <w:r w:rsidR="001937A5" w:rsidRPr="003B2E2C">
              <w:rPr>
                <w:rFonts w:eastAsia="Calibri"/>
                <w:bCs/>
              </w:rPr>
              <w:t xml:space="preserve"> s MTZ</w:t>
            </w:r>
          </w:p>
        </w:tc>
        <w:tc>
          <w:tcPr>
            <w:tcW w:w="1662" w:type="dxa"/>
            <w:shd w:val="clear" w:color="auto" w:fill="auto"/>
          </w:tcPr>
          <w:p w:rsidR="008F2BA2" w:rsidRPr="00572E1B" w:rsidRDefault="001937A5" w:rsidP="006D5614">
            <w:pPr>
              <w:pStyle w:val="indiktory"/>
              <w:numPr>
                <w:ilvl w:val="0"/>
                <w:numId w:val="29"/>
              </w:numPr>
              <w:spacing w:after="360"/>
              <w:ind w:left="298" w:hanging="284"/>
              <w:rPr>
                <w:rFonts w:eastAsia="Calibri"/>
                <w:bCs/>
              </w:rPr>
            </w:pPr>
            <w:r w:rsidRPr="00572E1B">
              <w:rPr>
                <w:rFonts w:eastAsia="Calibri"/>
                <w:bCs/>
              </w:rPr>
              <w:t>Anketa</w:t>
            </w:r>
          </w:p>
          <w:p w:rsidR="001937A5" w:rsidRPr="00572E1B" w:rsidRDefault="001937A5" w:rsidP="006D5614">
            <w:pPr>
              <w:pStyle w:val="indiktory"/>
              <w:numPr>
                <w:ilvl w:val="0"/>
                <w:numId w:val="29"/>
              </w:numPr>
              <w:spacing w:after="360"/>
              <w:ind w:left="298" w:hanging="284"/>
              <w:rPr>
                <w:rFonts w:eastAsia="Calibri"/>
                <w:bCs/>
              </w:rPr>
            </w:pPr>
            <w:r w:rsidRPr="00572E1B">
              <w:rPr>
                <w:rFonts w:eastAsia="Calibri"/>
                <w:bCs/>
              </w:rPr>
              <w:t>Anketa</w:t>
            </w:r>
          </w:p>
          <w:p w:rsidR="001937A5" w:rsidRPr="00572E1B" w:rsidRDefault="001937A5" w:rsidP="006D5614">
            <w:pPr>
              <w:pStyle w:val="indiktory"/>
              <w:numPr>
                <w:ilvl w:val="0"/>
                <w:numId w:val="29"/>
              </w:numPr>
              <w:spacing w:after="360"/>
              <w:ind w:left="298" w:hanging="284"/>
              <w:rPr>
                <w:rFonts w:eastAsia="Calibri"/>
                <w:bCs/>
              </w:rPr>
            </w:pPr>
            <w:r w:rsidRPr="00572E1B">
              <w:rPr>
                <w:rFonts w:eastAsia="Calibri"/>
                <w:bCs/>
              </w:rPr>
              <w:t>Anketa</w:t>
            </w:r>
          </w:p>
          <w:p w:rsidR="001937A5" w:rsidRPr="00572E1B" w:rsidRDefault="001937A5" w:rsidP="006D5614">
            <w:pPr>
              <w:pStyle w:val="indiktory"/>
              <w:numPr>
                <w:ilvl w:val="0"/>
                <w:numId w:val="29"/>
              </w:numPr>
              <w:spacing w:after="240"/>
              <w:ind w:left="298" w:hanging="284"/>
              <w:rPr>
                <w:rFonts w:eastAsia="Calibri"/>
                <w:bCs/>
              </w:rPr>
            </w:pPr>
            <w:r w:rsidRPr="00572E1B">
              <w:rPr>
                <w:rFonts w:eastAsia="Calibri"/>
                <w:bCs/>
              </w:rPr>
              <w:t>Anketa</w:t>
            </w:r>
          </w:p>
          <w:p w:rsidR="001937A5" w:rsidRPr="00572E1B" w:rsidRDefault="001937A5" w:rsidP="00572E1B">
            <w:pPr>
              <w:pStyle w:val="indiktory"/>
              <w:ind w:left="298"/>
              <w:rPr>
                <w:rFonts w:eastAsia="Calibri"/>
                <w:bCs/>
              </w:rPr>
            </w:pPr>
          </w:p>
        </w:tc>
      </w:tr>
      <w:tr w:rsidR="008032EB" w:rsidRPr="003B2E2C" w:rsidTr="00CF316D">
        <w:tc>
          <w:tcPr>
            <w:tcW w:w="5353" w:type="dxa"/>
            <w:shd w:val="clear" w:color="auto" w:fill="auto"/>
          </w:tcPr>
          <w:p w:rsidR="008032EB" w:rsidRPr="00314967" w:rsidRDefault="008032EB" w:rsidP="008032EB">
            <w:pPr>
              <w:ind w:left="426" w:hanging="426"/>
              <w:rPr>
                <w:rFonts w:eastAsia="Calibri"/>
                <w:b/>
                <w:bCs/>
              </w:rPr>
            </w:pPr>
            <w:r w:rsidRPr="00314967">
              <w:rPr>
                <w:b/>
              </w:rPr>
              <w:t>2</w:t>
            </w:r>
            <w:r w:rsidRPr="00314967">
              <w:rPr>
                <w:rFonts w:eastAsia="Calibri"/>
                <w:b/>
                <w:bCs/>
              </w:rPr>
              <w:t>-V Vytvořit dostatečně kapacitní systém pedagogicko-psychologického poradenství v regionu</w:t>
            </w:r>
          </w:p>
        </w:tc>
        <w:tc>
          <w:tcPr>
            <w:tcW w:w="2693" w:type="dxa"/>
            <w:shd w:val="clear" w:color="auto" w:fill="auto"/>
          </w:tcPr>
          <w:p w:rsidR="008032EB" w:rsidRDefault="00314967" w:rsidP="00572E1B">
            <w:pPr>
              <w:pStyle w:val="indiktory"/>
              <w:numPr>
                <w:ilvl w:val="0"/>
                <w:numId w:val="29"/>
              </w:numPr>
              <w:ind w:left="298" w:hanging="284"/>
              <w:rPr>
                <w:rFonts w:eastAsia="Calibri"/>
                <w:bCs/>
              </w:rPr>
            </w:pPr>
            <w:r>
              <w:rPr>
                <w:rFonts w:eastAsia="Calibri"/>
                <w:bCs/>
              </w:rPr>
              <w:t>Průměrná čekací lhůta na vyšetření</w:t>
            </w:r>
          </w:p>
          <w:p w:rsidR="00314967" w:rsidRPr="00314967" w:rsidRDefault="00314967" w:rsidP="00572E1B">
            <w:pPr>
              <w:pStyle w:val="indiktory"/>
              <w:numPr>
                <w:ilvl w:val="0"/>
                <w:numId w:val="29"/>
              </w:numPr>
              <w:ind w:left="298" w:hanging="284"/>
              <w:rPr>
                <w:rFonts w:eastAsia="Calibri"/>
                <w:bCs/>
              </w:rPr>
            </w:pPr>
            <w:r>
              <w:rPr>
                <w:rFonts w:eastAsia="Calibri"/>
                <w:bCs/>
              </w:rPr>
              <w:t>Frekvence návštěv odborných pracovníků ve školách</w:t>
            </w:r>
          </w:p>
        </w:tc>
        <w:tc>
          <w:tcPr>
            <w:tcW w:w="1662" w:type="dxa"/>
            <w:shd w:val="clear" w:color="auto" w:fill="auto"/>
          </w:tcPr>
          <w:p w:rsidR="008032EB" w:rsidRPr="00572E1B" w:rsidRDefault="00314967" w:rsidP="006D5614">
            <w:pPr>
              <w:pStyle w:val="indiktory"/>
              <w:numPr>
                <w:ilvl w:val="0"/>
                <w:numId w:val="29"/>
              </w:numPr>
              <w:spacing w:after="240"/>
              <w:ind w:left="298" w:hanging="284"/>
              <w:rPr>
                <w:rFonts w:eastAsia="Calibri"/>
                <w:bCs/>
              </w:rPr>
            </w:pPr>
            <w:r w:rsidRPr="00572E1B">
              <w:rPr>
                <w:rFonts w:eastAsia="Calibri"/>
                <w:bCs/>
              </w:rPr>
              <w:t>Evidence</w:t>
            </w:r>
          </w:p>
          <w:p w:rsidR="00205985" w:rsidRPr="00572E1B" w:rsidRDefault="00205985"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Podoblasti</w:t>
      </w:r>
    </w:p>
    <w:p w:rsidR="006852F6" w:rsidRPr="003B2E2C" w:rsidRDefault="003853AA" w:rsidP="00C52AEB">
      <w:pPr>
        <w:numPr>
          <w:ilvl w:val="1"/>
          <w:numId w:val="5"/>
        </w:numPr>
        <w:autoSpaceDE w:val="0"/>
        <w:autoSpaceDN w:val="0"/>
        <w:adjustRightInd w:val="0"/>
        <w:spacing w:before="120"/>
        <w:outlineLvl w:val="0"/>
      </w:pPr>
      <w:r w:rsidRPr="003B2E2C">
        <w:t>Řízení</w:t>
      </w:r>
    </w:p>
    <w:p w:rsidR="006852F6" w:rsidRPr="003B2E2C" w:rsidRDefault="003853AA" w:rsidP="00C52AEB">
      <w:pPr>
        <w:numPr>
          <w:ilvl w:val="1"/>
          <w:numId w:val="5"/>
        </w:numPr>
        <w:autoSpaceDE w:val="0"/>
        <w:autoSpaceDN w:val="0"/>
        <w:adjustRightInd w:val="0"/>
        <w:spacing w:before="120"/>
        <w:outlineLvl w:val="0"/>
      </w:pPr>
      <w:r w:rsidRPr="003B2E2C">
        <w:t>Lidské zdroje</w:t>
      </w:r>
    </w:p>
    <w:p w:rsidR="006852F6" w:rsidRPr="003B2E2C" w:rsidRDefault="003853AA" w:rsidP="00C52AEB">
      <w:pPr>
        <w:numPr>
          <w:ilvl w:val="1"/>
          <w:numId w:val="5"/>
        </w:numPr>
        <w:autoSpaceDE w:val="0"/>
        <w:autoSpaceDN w:val="0"/>
        <w:adjustRightInd w:val="0"/>
        <w:spacing w:before="120"/>
        <w:outlineLvl w:val="0"/>
      </w:pPr>
      <w:r w:rsidRPr="003B2E2C">
        <w:t>Financování</w:t>
      </w:r>
    </w:p>
    <w:p w:rsidR="006D5614" w:rsidRDefault="003853AA" w:rsidP="00C52AEB">
      <w:pPr>
        <w:numPr>
          <w:ilvl w:val="1"/>
          <w:numId w:val="5"/>
        </w:numPr>
        <w:autoSpaceDE w:val="0"/>
        <w:autoSpaceDN w:val="0"/>
        <w:adjustRightInd w:val="0"/>
        <w:spacing w:before="120"/>
        <w:outlineLvl w:val="0"/>
      </w:pPr>
      <w:r w:rsidRPr="003B2E2C">
        <w:t>M</w:t>
      </w:r>
      <w:r w:rsidR="00A40CE4" w:rsidRPr="003B2E2C">
        <w:t xml:space="preserve">ateriálně technické zabezpečení </w:t>
      </w:r>
    </w:p>
    <w:p w:rsidR="006D5614" w:rsidRDefault="006D5614">
      <w:r>
        <w:br w:type="page"/>
      </w:r>
    </w:p>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lastRenderedPageBreak/>
        <w:t>Specifické cíle</w:t>
      </w:r>
    </w:p>
    <w:p w:rsidR="006852F6" w:rsidRPr="003B2E2C" w:rsidRDefault="00F57C84" w:rsidP="00C52AEB">
      <w:pPr>
        <w:numPr>
          <w:ilvl w:val="1"/>
          <w:numId w:val="6"/>
        </w:numPr>
        <w:autoSpaceDE w:val="0"/>
        <w:autoSpaceDN w:val="0"/>
        <w:adjustRightInd w:val="0"/>
        <w:spacing w:before="360" w:after="120"/>
        <w:ind w:left="357" w:hanging="357"/>
        <w:outlineLvl w:val="0"/>
        <w:rPr>
          <w:b/>
          <w:sz w:val="26"/>
          <w:szCs w:val="26"/>
        </w:rPr>
      </w:pPr>
      <w:r w:rsidRPr="003B2E2C">
        <w:rPr>
          <w:b/>
          <w:sz w:val="26"/>
          <w:szCs w:val="26"/>
        </w:rPr>
        <w:t>Řízení</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0"/>
        <w:gridCol w:w="2727"/>
        <w:gridCol w:w="1651"/>
      </w:tblGrid>
      <w:tr w:rsidR="006852F6" w:rsidRPr="003B2E2C" w:rsidTr="00D11B93">
        <w:tc>
          <w:tcPr>
            <w:tcW w:w="5330"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727"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51"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D11B93">
        <w:tc>
          <w:tcPr>
            <w:tcW w:w="5330" w:type="dxa"/>
            <w:shd w:val="clear" w:color="auto" w:fill="auto"/>
          </w:tcPr>
          <w:p w:rsidR="006852F6" w:rsidRPr="003B2E2C" w:rsidRDefault="000D54A4" w:rsidP="000D54A4">
            <w:pPr>
              <w:numPr>
                <w:ilvl w:val="2"/>
                <w:numId w:val="6"/>
              </w:numPr>
              <w:autoSpaceDE w:val="0"/>
              <w:autoSpaceDN w:val="0"/>
              <w:adjustRightInd w:val="0"/>
            </w:pPr>
            <w:r w:rsidRPr="006F461B">
              <w:t>Zajistit strategické řízení škol i spolupráce škol -</w:t>
            </w:r>
            <w:r>
              <w:t xml:space="preserve"> n</w:t>
            </w:r>
            <w:r w:rsidR="006C433C" w:rsidRPr="003B2E2C">
              <w:t>aplňovat tuto Lokální strategii, monitorovat indikátory, vyhodnocovat naplňování, přijímat opatření</w:t>
            </w:r>
          </w:p>
        </w:tc>
        <w:tc>
          <w:tcPr>
            <w:tcW w:w="2727" w:type="dxa"/>
            <w:shd w:val="clear" w:color="auto" w:fill="auto"/>
          </w:tcPr>
          <w:p w:rsidR="006852F6" w:rsidRPr="00572E1B" w:rsidRDefault="006C433C" w:rsidP="00572E1B">
            <w:pPr>
              <w:pStyle w:val="indiktory"/>
              <w:numPr>
                <w:ilvl w:val="0"/>
                <w:numId w:val="29"/>
              </w:numPr>
              <w:ind w:left="298" w:hanging="284"/>
              <w:rPr>
                <w:rFonts w:eastAsia="Calibri"/>
                <w:bCs/>
              </w:rPr>
            </w:pPr>
            <w:r w:rsidRPr="00572E1B">
              <w:rPr>
                <w:rFonts w:eastAsia="Calibri"/>
                <w:bCs/>
              </w:rPr>
              <w:t>Počet ZŠ, které naplňují tuto Lokální strategii</w:t>
            </w:r>
            <w:r w:rsidR="00344CE9" w:rsidRPr="00572E1B">
              <w:rPr>
                <w:rFonts w:eastAsia="Calibri"/>
                <w:bCs/>
              </w:rPr>
              <w:t xml:space="preserve"> / rok (cíl: 100 %)</w:t>
            </w:r>
          </w:p>
        </w:tc>
        <w:tc>
          <w:tcPr>
            <w:tcW w:w="1651" w:type="dxa"/>
            <w:shd w:val="clear" w:color="auto" w:fill="auto"/>
          </w:tcPr>
          <w:p w:rsidR="006852F6" w:rsidRPr="00572E1B" w:rsidRDefault="00344CE9" w:rsidP="00572E1B">
            <w:pPr>
              <w:pStyle w:val="indiktory"/>
              <w:numPr>
                <w:ilvl w:val="0"/>
                <w:numId w:val="29"/>
              </w:numPr>
              <w:ind w:left="298" w:hanging="284"/>
              <w:rPr>
                <w:rFonts w:eastAsia="Calibri"/>
                <w:bCs/>
              </w:rPr>
            </w:pPr>
            <w:r w:rsidRPr="00572E1B">
              <w:rPr>
                <w:rFonts w:eastAsia="Calibri"/>
                <w:bCs/>
              </w:rPr>
              <w:t>Zpráva o naplňování LOS</w:t>
            </w:r>
          </w:p>
        </w:tc>
      </w:tr>
      <w:tr w:rsidR="006852F6" w:rsidRPr="003B2E2C" w:rsidTr="00D11B93">
        <w:tc>
          <w:tcPr>
            <w:tcW w:w="5330" w:type="dxa"/>
            <w:shd w:val="clear" w:color="auto" w:fill="auto"/>
          </w:tcPr>
          <w:p w:rsidR="00684A3B" w:rsidRPr="007E07D3" w:rsidRDefault="006C433C" w:rsidP="007E07D3">
            <w:pPr>
              <w:numPr>
                <w:ilvl w:val="2"/>
                <w:numId w:val="6"/>
              </w:numPr>
              <w:autoSpaceDE w:val="0"/>
              <w:autoSpaceDN w:val="0"/>
              <w:adjustRightInd w:val="0"/>
            </w:pPr>
            <w:r w:rsidRPr="003B2E2C">
              <w:t>Ve spolupráci se zřizovatelem n</w:t>
            </w:r>
            <w:r w:rsidR="00A40CE4" w:rsidRPr="003B2E2C">
              <w:t>astavit a </w:t>
            </w:r>
            <w:r w:rsidRPr="003B2E2C">
              <w:t>používat kritéria pro hodnocení práce ředitelů škol</w:t>
            </w:r>
          </w:p>
        </w:tc>
        <w:tc>
          <w:tcPr>
            <w:tcW w:w="2727" w:type="dxa"/>
            <w:shd w:val="clear" w:color="auto" w:fill="auto"/>
          </w:tcPr>
          <w:p w:rsidR="006852F6" w:rsidRPr="00572E1B" w:rsidRDefault="006C433C" w:rsidP="00572E1B">
            <w:pPr>
              <w:pStyle w:val="indiktory"/>
              <w:numPr>
                <w:ilvl w:val="0"/>
                <w:numId w:val="29"/>
              </w:numPr>
              <w:ind w:left="298" w:hanging="284"/>
              <w:rPr>
                <w:rFonts w:eastAsia="Calibri"/>
                <w:bCs/>
              </w:rPr>
            </w:pPr>
            <w:r w:rsidRPr="00572E1B">
              <w:rPr>
                <w:rFonts w:eastAsia="Calibri"/>
                <w:bCs/>
              </w:rPr>
              <w:t>Počet ZŠ, které p</w:t>
            </w:r>
            <w:r w:rsidR="00344CE9" w:rsidRPr="00572E1B">
              <w:rPr>
                <w:rFonts w:eastAsia="Calibri"/>
                <w:bCs/>
              </w:rPr>
              <w:t>oužívají nastavená kritéria pro </w:t>
            </w:r>
            <w:r w:rsidRPr="00572E1B">
              <w:rPr>
                <w:rFonts w:eastAsia="Calibri"/>
                <w:bCs/>
              </w:rPr>
              <w:t>hodnocení práce ředitelů škol/rok</w:t>
            </w:r>
          </w:p>
        </w:tc>
        <w:tc>
          <w:tcPr>
            <w:tcW w:w="1651" w:type="dxa"/>
            <w:shd w:val="clear" w:color="auto" w:fill="auto"/>
          </w:tcPr>
          <w:p w:rsidR="006852F6" w:rsidRPr="00572E1B" w:rsidRDefault="00344CE9" w:rsidP="00572E1B">
            <w:pPr>
              <w:pStyle w:val="indiktory"/>
              <w:numPr>
                <w:ilvl w:val="0"/>
                <w:numId w:val="29"/>
              </w:numPr>
              <w:ind w:left="298" w:hanging="284"/>
              <w:rPr>
                <w:rFonts w:eastAsia="Calibri"/>
                <w:bCs/>
              </w:rPr>
            </w:pPr>
            <w:r w:rsidRPr="00572E1B">
              <w:rPr>
                <w:rFonts w:eastAsia="Calibri"/>
                <w:bCs/>
              </w:rPr>
              <w:t>Výroční zprávy škol</w:t>
            </w:r>
          </w:p>
          <w:p w:rsidR="00344CE9" w:rsidRPr="00572E1B" w:rsidRDefault="00344CE9" w:rsidP="00572E1B">
            <w:pPr>
              <w:pStyle w:val="indiktory"/>
              <w:numPr>
                <w:ilvl w:val="0"/>
                <w:numId w:val="29"/>
              </w:numPr>
              <w:ind w:left="298" w:hanging="284"/>
              <w:rPr>
                <w:rFonts w:eastAsia="Calibri"/>
                <w:bCs/>
              </w:rPr>
            </w:pPr>
            <w:r w:rsidRPr="00572E1B">
              <w:rPr>
                <w:rFonts w:eastAsia="Calibri"/>
                <w:bCs/>
              </w:rPr>
              <w:t>Zprávy z pohovorů s řediteli škol</w:t>
            </w:r>
          </w:p>
        </w:tc>
      </w:tr>
      <w:tr w:rsidR="00905D43" w:rsidRPr="003B2E2C" w:rsidTr="00D11B93">
        <w:tc>
          <w:tcPr>
            <w:tcW w:w="5330" w:type="dxa"/>
            <w:shd w:val="clear" w:color="auto" w:fill="auto"/>
          </w:tcPr>
          <w:p w:rsidR="00905D43" w:rsidRPr="003B2E2C" w:rsidRDefault="00905D43" w:rsidP="00C52AEB">
            <w:pPr>
              <w:numPr>
                <w:ilvl w:val="2"/>
                <w:numId w:val="6"/>
              </w:numPr>
              <w:autoSpaceDE w:val="0"/>
              <w:autoSpaceDN w:val="0"/>
              <w:adjustRightInd w:val="0"/>
            </w:pPr>
            <w:r w:rsidRPr="003B2E2C">
              <w:t xml:space="preserve">Zpracovat </w:t>
            </w:r>
            <w:r w:rsidR="006F461B">
              <w:t xml:space="preserve">společnou </w:t>
            </w:r>
            <w:r w:rsidRPr="003B2E2C">
              <w:t>metodiku pro zjišťování sociálně patologických jevů a nápadu trestné činnosti na školách</w:t>
            </w:r>
          </w:p>
        </w:tc>
        <w:tc>
          <w:tcPr>
            <w:tcW w:w="2727" w:type="dxa"/>
            <w:shd w:val="clear" w:color="auto" w:fill="auto"/>
          </w:tcPr>
          <w:p w:rsidR="00905D43" w:rsidRPr="00572E1B" w:rsidRDefault="006F461B" w:rsidP="00572E1B">
            <w:pPr>
              <w:pStyle w:val="indiktory"/>
              <w:numPr>
                <w:ilvl w:val="0"/>
                <w:numId w:val="29"/>
              </w:numPr>
              <w:ind w:left="298" w:hanging="284"/>
              <w:rPr>
                <w:rFonts w:eastAsia="Calibri"/>
                <w:bCs/>
              </w:rPr>
            </w:pPr>
            <w:r w:rsidRPr="00572E1B">
              <w:rPr>
                <w:rFonts w:eastAsia="Calibri"/>
                <w:bCs/>
              </w:rPr>
              <w:t>Společná m</w:t>
            </w:r>
            <w:r w:rsidR="00905D43" w:rsidRPr="00572E1B">
              <w:rPr>
                <w:rFonts w:eastAsia="Calibri"/>
                <w:bCs/>
              </w:rPr>
              <w:t xml:space="preserve">etodika pro zjišťování sociálně patologických jevů a nápadu trestné činnosti na školách zpracována do </w:t>
            </w:r>
            <w:r w:rsidRPr="00572E1B">
              <w:rPr>
                <w:rFonts w:eastAsia="Calibri"/>
                <w:bCs/>
              </w:rPr>
              <w:t>VI. 2017</w:t>
            </w:r>
          </w:p>
        </w:tc>
        <w:tc>
          <w:tcPr>
            <w:tcW w:w="1651"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Metodika</w:t>
            </w:r>
          </w:p>
        </w:tc>
      </w:tr>
      <w:tr w:rsidR="00905D43" w:rsidRPr="003B2E2C" w:rsidTr="00D11B93">
        <w:tc>
          <w:tcPr>
            <w:tcW w:w="5330" w:type="dxa"/>
            <w:shd w:val="clear" w:color="auto" w:fill="auto"/>
          </w:tcPr>
          <w:p w:rsidR="00905D43" w:rsidRPr="003B2E2C" w:rsidRDefault="00905D43" w:rsidP="00C52AEB">
            <w:pPr>
              <w:numPr>
                <w:ilvl w:val="2"/>
                <w:numId w:val="6"/>
              </w:numPr>
              <w:autoSpaceDE w:val="0"/>
              <w:autoSpaceDN w:val="0"/>
              <w:adjustRightInd w:val="0"/>
            </w:pPr>
            <w:r w:rsidRPr="003B2E2C">
              <w:t>Zvyšovat kvalitu programů primární prevence</w:t>
            </w:r>
          </w:p>
        </w:tc>
        <w:tc>
          <w:tcPr>
            <w:tcW w:w="2727"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 xml:space="preserve">Počet realizovaných a vyhodnocených programů primární prevence / rok </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Počet výchovných opatření / rok</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Počet patologických jevů/rok</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Nápad trestné činnosti/rok/ZŠ + porovnání</w:t>
            </w:r>
          </w:p>
        </w:tc>
        <w:tc>
          <w:tcPr>
            <w:tcW w:w="1651" w:type="dxa"/>
            <w:shd w:val="clear" w:color="auto" w:fill="auto"/>
          </w:tcPr>
          <w:p w:rsidR="00905D43" w:rsidRPr="00572E1B" w:rsidRDefault="00905D43" w:rsidP="006D5614">
            <w:pPr>
              <w:pStyle w:val="indiktory"/>
              <w:numPr>
                <w:ilvl w:val="0"/>
                <w:numId w:val="29"/>
              </w:numPr>
              <w:spacing w:after="600"/>
              <w:ind w:left="298" w:hanging="284"/>
              <w:rPr>
                <w:rFonts w:eastAsia="Calibri"/>
                <w:bCs/>
              </w:rPr>
            </w:pPr>
            <w:r w:rsidRPr="00572E1B">
              <w:rPr>
                <w:rFonts w:eastAsia="Calibri"/>
                <w:bCs/>
              </w:rPr>
              <w:t>Výroční zprávy škol</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Výroční zprávy škol</w:t>
            </w:r>
          </w:p>
          <w:p w:rsidR="00905D43" w:rsidRPr="00572E1B" w:rsidRDefault="00905D43" w:rsidP="006D5614">
            <w:pPr>
              <w:pStyle w:val="indiktory"/>
              <w:numPr>
                <w:ilvl w:val="0"/>
                <w:numId w:val="29"/>
              </w:numPr>
              <w:spacing w:after="240"/>
              <w:ind w:left="298" w:hanging="284"/>
              <w:rPr>
                <w:rFonts w:eastAsia="Calibri"/>
                <w:bCs/>
              </w:rPr>
            </w:pPr>
            <w:r w:rsidRPr="00572E1B">
              <w:rPr>
                <w:rFonts w:eastAsia="Calibri"/>
                <w:bCs/>
              </w:rPr>
              <w:t>Evidence</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Přehled PČR</w:t>
            </w:r>
          </w:p>
        </w:tc>
      </w:tr>
      <w:tr w:rsidR="00905D43" w:rsidRPr="003B2E2C" w:rsidTr="00D11B93">
        <w:tc>
          <w:tcPr>
            <w:tcW w:w="5330" w:type="dxa"/>
            <w:shd w:val="clear" w:color="auto" w:fill="auto"/>
          </w:tcPr>
          <w:p w:rsidR="00905D43" w:rsidRPr="003B2E2C" w:rsidRDefault="00905D43" w:rsidP="00C52AEB">
            <w:pPr>
              <w:numPr>
                <w:ilvl w:val="2"/>
                <w:numId w:val="6"/>
              </w:numPr>
              <w:autoSpaceDE w:val="0"/>
              <w:autoSpaceDN w:val="0"/>
              <w:adjustRightInd w:val="0"/>
            </w:pPr>
            <w:r w:rsidRPr="003B2E2C">
              <w:t xml:space="preserve">Zajistit informovanost o programech primární prevence </w:t>
            </w:r>
            <w:proofErr w:type="gramStart"/>
            <w:r w:rsidRPr="003B2E2C">
              <w:t>pro 1.st.</w:t>
            </w:r>
            <w:proofErr w:type="gramEnd"/>
            <w:r w:rsidRPr="003B2E2C">
              <w:t xml:space="preserve"> ZŠ (možno ve spolupráci s NNO)</w:t>
            </w:r>
          </w:p>
        </w:tc>
        <w:tc>
          <w:tcPr>
            <w:tcW w:w="2727"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 xml:space="preserve">Přehled zajištěn do </w:t>
            </w:r>
            <w:r w:rsidR="006F461B" w:rsidRPr="00572E1B">
              <w:rPr>
                <w:rFonts w:eastAsia="Calibri"/>
                <w:bCs/>
              </w:rPr>
              <w:t>VI. 2016</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 xml:space="preserve">Počet škol informovaných o programech primární prevence </w:t>
            </w:r>
            <w:proofErr w:type="gramStart"/>
            <w:r w:rsidRPr="00572E1B">
              <w:rPr>
                <w:rFonts w:eastAsia="Calibri"/>
                <w:bCs/>
              </w:rPr>
              <w:t>pro 1.st.</w:t>
            </w:r>
            <w:proofErr w:type="gramEnd"/>
            <w:r w:rsidRPr="00572E1B">
              <w:rPr>
                <w:rFonts w:eastAsia="Calibri"/>
                <w:bCs/>
              </w:rPr>
              <w:t xml:space="preserve"> ZŠ / rok (cíl: 100 %) </w:t>
            </w:r>
          </w:p>
        </w:tc>
        <w:tc>
          <w:tcPr>
            <w:tcW w:w="1651" w:type="dxa"/>
            <w:shd w:val="clear" w:color="auto" w:fill="auto"/>
          </w:tcPr>
          <w:p w:rsidR="00905D43" w:rsidRPr="00572E1B" w:rsidRDefault="00905D43" w:rsidP="00572E1B">
            <w:pPr>
              <w:pStyle w:val="indiktory"/>
              <w:numPr>
                <w:ilvl w:val="0"/>
                <w:numId w:val="29"/>
              </w:numPr>
              <w:ind w:left="298" w:hanging="284"/>
              <w:rPr>
                <w:rFonts w:eastAsia="Calibri"/>
                <w:bCs/>
              </w:rPr>
            </w:pPr>
            <w:r w:rsidRPr="00572E1B">
              <w:rPr>
                <w:rFonts w:eastAsia="Calibri"/>
                <w:bCs/>
              </w:rPr>
              <w:t>Přehled</w:t>
            </w:r>
          </w:p>
          <w:p w:rsidR="00905D43" w:rsidRPr="00572E1B" w:rsidRDefault="00905D43"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160D28" w:rsidP="006D5614">
      <w:pPr>
        <w:keepNext/>
        <w:numPr>
          <w:ilvl w:val="1"/>
          <w:numId w:val="6"/>
        </w:numPr>
        <w:autoSpaceDE w:val="0"/>
        <w:autoSpaceDN w:val="0"/>
        <w:adjustRightInd w:val="0"/>
        <w:spacing w:before="2160" w:after="120"/>
        <w:ind w:left="357" w:hanging="357"/>
        <w:outlineLvl w:val="0"/>
        <w:rPr>
          <w:b/>
          <w:sz w:val="26"/>
          <w:szCs w:val="26"/>
        </w:rPr>
      </w:pPr>
      <w:r>
        <w:rPr>
          <w:b/>
          <w:sz w:val="26"/>
          <w:szCs w:val="26"/>
        </w:rPr>
        <w:lastRenderedPageBreak/>
        <w:t xml:space="preserve"> </w:t>
      </w:r>
      <w:r w:rsidR="003853AA" w:rsidRPr="003B2E2C">
        <w:rPr>
          <w:b/>
          <w:sz w:val="26"/>
          <w:szCs w:val="26"/>
        </w:rPr>
        <w:t>Lidské zdroje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11"/>
        <w:gridCol w:w="2682"/>
        <w:gridCol w:w="1701"/>
      </w:tblGrid>
      <w:tr w:rsidR="006852F6" w:rsidRPr="003B2E2C" w:rsidTr="0031149E">
        <w:tc>
          <w:tcPr>
            <w:tcW w:w="5364" w:type="dxa"/>
            <w:gridSpan w:val="2"/>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682"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701"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1E6B10" w:rsidRPr="003B2E2C" w:rsidTr="0031149E">
        <w:trPr>
          <w:trHeight w:val="3415"/>
        </w:trPr>
        <w:tc>
          <w:tcPr>
            <w:tcW w:w="5364" w:type="dxa"/>
            <w:gridSpan w:val="2"/>
            <w:shd w:val="clear" w:color="auto" w:fill="auto"/>
          </w:tcPr>
          <w:p w:rsidR="005569C5" w:rsidRPr="003B2E2C" w:rsidRDefault="001E6B10" w:rsidP="00C52AEB">
            <w:pPr>
              <w:numPr>
                <w:ilvl w:val="2"/>
                <w:numId w:val="6"/>
              </w:numPr>
              <w:autoSpaceDE w:val="0"/>
              <w:autoSpaceDN w:val="0"/>
              <w:adjustRightInd w:val="0"/>
            </w:pPr>
            <w:r w:rsidRPr="003B2E2C">
              <w:t xml:space="preserve">Zajistit </w:t>
            </w:r>
            <w:r w:rsidR="009A52D4" w:rsidRPr="003B2E2C">
              <w:t xml:space="preserve">profesní rozvoj pedagogických pracovníků, </w:t>
            </w:r>
            <w:r w:rsidR="005569C5" w:rsidRPr="003B2E2C">
              <w:t>kam patří např.:</w:t>
            </w:r>
          </w:p>
          <w:p w:rsidR="001E6B10" w:rsidRPr="003B2E2C" w:rsidRDefault="001E6B10" w:rsidP="00C52AEB">
            <w:pPr>
              <w:pStyle w:val="Odstavecseseznamem"/>
              <w:numPr>
                <w:ilvl w:val="0"/>
                <w:numId w:val="11"/>
              </w:numPr>
              <w:autoSpaceDE w:val="0"/>
              <w:autoSpaceDN w:val="0"/>
              <w:adjustRightInd w:val="0"/>
              <w:rPr>
                <w:rFonts w:ascii="Times New Roman" w:hAnsi="Times New Roman"/>
                <w:sz w:val="24"/>
                <w:szCs w:val="24"/>
              </w:rPr>
            </w:pPr>
            <w:r w:rsidRPr="003B2E2C">
              <w:rPr>
                <w:rFonts w:ascii="Times New Roman" w:hAnsi="Times New Roman"/>
                <w:sz w:val="24"/>
                <w:szCs w:val="24"/>
              </w:rPr>
              <w:t>další vzdělávání</w:t>
            </w:r>
            <w:r w:rsidR="005569C5" w:rsidRPr="003B2E2C">
              <w:rPr>
                <w:rFonts w:ascii="Times New Roman" w:hAnsi="Times New Roman"/>
                <w:sz w:val="24"/>
                <w:szCs w:val="24"/>
              </w:rPr>
              <w:t xml:space="preserve"> pedagogických </w:t>
            </w:r>
            <w:proofErr w:type="gramStart"/>
            <w:r w:rsidR="005569C5" w:rsidRPr="003B2E2C">
              <w:rPr>
                <w:rFonts w:ascii="Times New Roman" w:hAnsi="Times New Roman"/>
                <w:sz w:val="24"/>
                <w:szCs w:val="24"/>
              </w:rPr>
              <w:t>pracovníků</w:t>
            </w:r>
            <w:r w:rsidR="009A52D4" w:rsidRPr="003B2E2C">
              <w:rPr>
                <w:rFonts w:ascii="Times New Roman" w:hAnsi="Times New Roman"/>
                <w:sz w:val="24"/>
                <w:szCs w:val="24"/>
              </w:rPr>
              <w:t>(</w:t>
            </w:r>
            <w:r w:rsidRPr="003B2E2C">
              <w:rPr>
                <w:rFonts w:ascii="Times New Roman" w:hAnsi="Times New Roman"/>
                <w:sz w:val="24"/>
                <w:szCs w:val="24"/>
              </w:rPr>
              <w:t>vč.</w:t>
            </w:r>
            <w:proofErr w:type="gramEnd"/>
            <w:r w:rsidRPr="003B2E2C">
              <w:rPr>
                <w:rFonts w:ascii="Times New Roman" w:hAnsi="Times New Roman"/>
                <w:sz w:val="24"/>
                <w:szCs w:val="24"/>
              </w:rPr>
              <w:t xml:space="preserve"> vzdělávání pro práci s nadanými dětmi</w:t>
            </w:r>
            <w:r w:rsidR="009A52D4" w:rsidRPr="003B2E2C">
              <w:rPr>
                <w:rFonts w:ascii="Times New Roman" w:hAnsi="Times New Roman"/>
                <w:sz w:val="24"/>
                <w:szCs w:val="24"/>
              </w:rPr>
              <w:t>)</w:t>
            </w:r>
          </w:p>
          <w:p w:rsidR="005569C5" w:rsidRPr="008032EB" w:rsidRDefault="00431DF9" w:rsidP="00C52AEB">
            <w:pPr>
              <w:pStyle w:val="Odstavecseseznamem"/>
              <w:numPr>
                <w:ilvl w:val="0"/>
                <w:numId w:val="11"/>
              </w:numPr>
              <w:autoSpaceDE w:val="0"/>
              <w:autoSpaceDN w:val="0"/>
              <w:adjustRightInd w:val="0"/>
              <w:rPr>
                <w:rFonts w:ascii="Times New Roman" w:hAnsi="Times New Roman"/>
                <w:sz w:val="24"/>
                <w:szCs w:val="24"/>
              </w:rPr>
            </w:pPr>
            <w:r w:rsidRPr="003B2E2C">
              <w:rPr>
                <w:rFonts w:ascii="Times New Roman" w:hAnsi="Times New Roman"/>
                <w:bCs/>
                <w:sz w:val="24"/>
                <w:szCs w:val="24"/>
              </w:rPr>
              <w:t xml:space="preserve">podpora pedagogických pracovníků vč. zaškolování nových pedagogických pracovníků </w:t>
            </w:r>
            <w:r w:rsidR="005569C5" w:rsidRPr="003B2E2C">
              <w:rPr>
                <w:rFonts w:ascii="Times New Roman" w:hAnsi="Times New Roman"/>
                <w:bCs/>
                <w:sz w:val="24"/>
                <w:szCs w:val="24"/>
              </w:rPr>
              <w:t xml:space="preserve">prostřednictvím </w:t>
            </w:r>
            <w:proofErr w:type="gramStart"/>
            <w:r w:rsidR="005569C5" w:rsidRPr="003B2E2C">
              <w:rPr>
                <w:rFonts w:ascii="Times New Roman" w:hAnsi="Times New Roman"/>
                <w:bCs/>
                <w:sz w:val="24"/>
                <w:szCs w:val="24"/>
              </w:rPr>
              <w:t>tutorů  a mentorů</w:t>
            </w:r>
            <w:proofErr w:type="gramEnd"/>
            <w:r w:rsidR="005569C5" w:rsidRPr="003B2E2C">
              <w:rPr>
                <w:rFonts w:ascii="Times New Roman" w:hAnsi="Times New Roman"/>
                <w:bCs/>
                <w:sz w:val="24"/>
                <w:szCs w:val="24"/>
              </w:rPr>
              <w:t xml:space="preserve"> (např. pedagogem ve výslužbě), kteří budou vybráni na základě výběrového řízení</w:t>
            </w:r>
          </w:p>
          <w:p w:rsidR="005569C5" w:rsidRPr="003B2E2C" w:rsidRDefault="005569C5" w:rsidP="00C52AEB">
            <w:pPr>
              <w:pStyle w:val="Odstavecseseznamem"/>
              <w:numPr>
                <w:ilvl w:val="0"/>
                <w:numId w:val="11"/>
              </w:numPr>
              <w:autoSpaceDE w:val="0"/>
              <w:autoSpaceDN w:val="0"/>
              <w:adjustRightInd w:val="0"/>
              <w:spacing w:after="0"/>
              <w:ind w:left="1077" w:hanging="357"/>
              <w:contextualSpacing w:val="0"/>
              <w:rPr>
                <w:rFonts w:ascii="Times New Roman" w:hAnsi="Times New Roman"/>
              </w:rPr>
            </w:pPr>
            <w:r w:rsidRPr="003B2E2C">
              <w:rPr>
                <w:rFonts w:ascii="Times New Roman" w:hAnsi="Times New Roman"/>
                <w:bCs/>
                <w:sz w:val="24"/>
                <w:szCs w:val="24"/>
              </w:rPr>
              <w:t>ad.</w:t>
            </w:r>
          </w:p>
        </w:tc>
        <w:tc>
          <w:tcPr>
            <w:tcW w:w="2682"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Počet osvědčení</w:t>
            </w:r>
          </w:p>
          <w:p w:rsidR="001E6B10" w:rsidRPr="00572E1B" w:rsidRDefault="001E6B10" w:rsidP="00572E1B">
            <w:pPr>
              <w:pStyle w:val="indiktory"/>
              <w:numPr>
                <w:ilvl w:val="0"/>
                <w:numId w:val="29"/>
              </w:numPr>
              <w:ind w:left="298" w:hanging="284"/>
              <w:rPr>
                <w:rFonts w:eastAsia="Calibri"/>
                <w:bCs/>
              </w:rPr>
            </w:pPr>
            <w:r w:rsidRPr="00572E1B">
              <w:rPr>
                <w:rFonts w:eastAsia="Calibri"/>
                <w:bCs/>
              </w:rPr>
              <w:t>Počet kariérních postupů</w:t>
            </w:r>
            <w:r w:rsidR="005569C5" w:rsidRPr="003B2E2C">
              <w:rPr>
                <w:rFonts w:eastAsia="Calibri"/>
                <w:bCs/>
              </w:rPr>
              <w:t xml:space="preserve"> Počet nových pedagogů zaškolených tutorem a</w:t>
            </w:r>
            <w:r w:rsidR="008032EB">
              <w:rPr>
                <w:rFonts w:eastAsia="Calibri"/>
                <w:bCs/>
              </w:rPr>
              <w:t> </w:t>
            </w:r>
            <w:r w:rsidR="005569C5" w:rsidRPr="003B2E2C">
              <w:rPr>
                <w:rFonts w:eastAsia="Calibri"/>
                <w:bCs/>
              </w:rPr>
              <w:t>mentorem vybraným na</w:t>
            </w:r>
            <w:r w:rsidR="008032EB">
              <w:rPr>
                <w:rFonts w:eastAsia="Calibri"/>
                <w:bCs/>
              </w:rPr>
              <w:t> </w:t>
            </w:r>
            <w:r w:rsidR="005569C5" w:rsidRPr="003B2E2C">
              <w:rPr>
                <w:rFonts w:eastAsia="Calibri"/>
                <w:bCs/>
              </w:rPr>
              <w:t xml:space="preserve">základě výběrového řízení / počet nových pedagogů (cíl. </w:t>
            </w:r>
            <w:proofErr w:type="gramStart"/>
            <w:r w:rsidR="005569C5" w:rsidRPr="003B2E2C">
              <w:rPr>
                <w:rFonts w:eastAsia="Calibri"/>
                <w:bCs/>
              </w:rPr>
              <w:t>hodnota</w:t>
            </w:r>
            <w:proofErr w:type="gramEnd"/>
            <w:r w:rsidR="005569C5" w:rsidRPr="003B2E2C">
              <w:rPr>
                <w:rFonts w:eastAsia="Calibri"/>
                <w:bCs/>
              </w:rPr>
              <w:t>: 1)</w:t>
            </w:r>
          </w:p>
        </w:tc>
        <w:tc>
          <w:tcPr>
            <w:tcW w:w="1701" w:type="dxa"/>
            <w:shd w:val="clear" w:color="auto" w:fill="auto"/>
          </w:tcPr>
          <w:p w:rsidR="005569C5" w:rsidRPr="00572E1B" w:rsidRDefault="001E6B10" w:rsidP="00572E1B">
            <w:pPr>
              <w:pStyle w:val="indiktory"/>
              <w:numPr>
                <w:ilvl w:val="0"/>
                <w:numId w:val="29"/>
              </w:numPr>
              <w:ind w:left="298" w:hanging="284"/>
              <w:rPr>
                <w:rFonts w:eastAsia="Calibri"/>
                <w:bCs/>
              </w:rPr>
            </w:pPr>
            <w:r w:rsidRPr="00572E1B">
              <w:rPr>
                <w:rFonts w:eastAsia="Calibri"/>
                <w:bCs/>
              </w:rPr>
              <w:t>Výroční zprávy škol</w:t>
            </w:r>
          </w:p>
          <w:p w:rsidR="001E6B10" w:rsidRPr="00572E1B" w:rsidRDefault="005569C5" w:rsidP="00572E1B">
            <w:pPr>
              <w:pStyle w:val="indiktory"/>
              <w:numPr>
                <w:ilvl w:val="0"/>
                <w:numId w:val="29"/>
              </w:numPr>
              <w:ind w:left="298" w:hanging="284"/>
              <w:rPr>
                <w:rFonts w:eastAsia="Calibri"/>
                <w:bCs/>
              </w:rPr>
            </w:pPr>
            <w:r w:rsidRPr="00572E1B">
              <w:rPr>
                <w:rFonts w:eastAsia="Calibri"/>
                <w:bCs/>
              </w:rPr>
              <w:t>Evidence</w:t>
            </w:r>
          </w:p>
        </w:tc>
      </w:tr>
      <w:tr w:rsidR="001E6B10" w:rsidRPr="003B2E2C" w:rsidTr="0031149E">
        <w:tc>
          <w:tcPr>
            <w:tcW w:w="5364" w:type="dxa"/>
            <w:gridSpan w:val="2"/>
            <w:shd w:val="clear" w:color="auto" w:fill="auto"/>
          </w:tcPr>
          <w:p w:rsidR="001E6B10" w:rsidRPr="003B2E2C" w:rsidRDefault="001E6B10" w:rsidP="00C52AEB">
            <w:pPr>
              <w:numPr>
                <w:ilvl w:val="2"/>
                <w:numId w:val="6"/>
              </w:numPr>
              <w:autoSpaceDE w:val="0"/>
              <w:autoSpaceDN w:val="0"/>
              <w:adjustRightInd w:val="0"/>
              <w:rPr>
                <w:rFonts w:eastAsia="Calibri"/>
                <w:bCs/>
              </w:rPr>
            </w:pPr>
            <w:r w:rsidRPr="003B2E2C">
              <w:rPr>
                <w:rFonts w:eastAsia="Calibri"/>
                <w:bCs/>
              </w:rPr>
              <w:t xml:space="preserve">Zapojovat více mužů do výuky, hledat nové cesty zapojování (do </w:t>
            </w:r>
            <w:proofErr w:type="gramStart"/>
            <w:r w:rsidRPr="003B2E2C">
              <w:rPr>
                <w:rFonts w:eastAsia="Calibri"/>
                <w:bCs/>
              </w:rPr>
              <w:t>50%</w:t>
            </w:r>
            <w:proofErr w:type="gramEnd"/>
            <w:r w:rsidRPr="003B2E2C">
              <w:rPr>
                <w:rFonts w:eastAsia="Calibri"/>
                <w:bCs/>
              </w:rPr>
              <w:t xml:space="preserve"> úvazku, různé odbornosti …)</w:t>
            </w:r>
          </w:p>
        </w:tc>
        <w:tc>
          <w:tcPr>
            <w:tcW w:w="2682" w:type="dxa"/>
            <w:shd w:val="clear" w:color="auto" w:fill="auto"/>
          </w:tcPr>
          <w:p w:rsidR="001E6B10" w:rsidRPr="003B2E2C" w:rsidRDefault="001E6B10" w:rsidP="00572E1B">
            <w:pPr>
              <w:pStyle w:val="indiktory"/>
              <w:numPr>
                <w:ilvl w:val="0"/>
                <w:numId w:val="29"/>
              </w:numPr>
              <w:ind w:left="298" w:hanging="284"/>
              <w:rPr>
                <w:rFonts w:eastAsia="Calibri"/>
                <w:bCs/>
              </w:rPr>
            </w:pPr>
            <w:proofErr w:type="gramStart"/>
            <w:r w:rsidRPr="003B2E2C">
              <w:rPr>
                <w:rFonts w:eastAsia="Calibri"/>
                <w:bCs/>
              </w:rPr>
              <w:t>%  mužů</w:t>
            </w:r>
            <w:proofErr w:type="gramEnd"/>
            <w:r w:rsidRPr="003B2E2C">
              <w:rPr>
                <w:rFonts w:eastAsia="Calibri"/>
                <w:bCs/>
              </w:rPr>
              <w:t xml:space="preserve"> pedagogů pracujících ve školách/rok </w:t>
            </w:r>
          </w:p>
        </w:tc>
        <w:tc>
          <w:tcPr>
            <w:tcW w:w="1701"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Výroční zprávy škol</w:t>
            </w:r>
          </w:p>
        </w:tc>
      </w:tr>
      <w:tr w:rsidR="001E6B10" w:rsidRPr="003B2E2C" w:rsidTr="0031149E">
        <w:tc>
          <w:tcPr>
            <w:tcW w:w="5364" w:type="dxa"/>
            <w:gridSpan w:val="2"/>
            <w:shd w:val="clear" w:color="auto" w:fill="auto"/>
          </w:tcPr>
          <w:p w:rsidR="001E6B10" w:rsidRPr="003B2E2C" w:rsidRDefault="001E6B10" w:rsidP="00C52AEB">
            <w:pPr>
              <w:numPr>
                <w:ilvl w:val="2"/>
                <w:numId w:val="6"/>
              </w:numPr>
              <w:autoSpaceDE w:val="0"/>
              <w:autoSpaceDN w:val="0"/>
              <w:adjustRightInd w:val="0"/>
            </w:pPr>
            <w:r w:rsidRPr="003B2E2C">
              <w:rPr>
                <w:rFonts w:eastAsia="Calibri"/>
                <w:bCs/>
              </w:rPr>
              <w:t>Vytvořit podmínky pro práci stážistů</w:t>
            </w:r>
          </w:p>
        </w:tc>
        <w:tc>
          <w:tcPr>
            <w:tcW w:w="2682" w:type="dxa"/>
            <w:shd w:val="clear" w:color="auto" w:fill="auto"/>
          </w:tcPr>
          <w:p w:rsidR="001E6B10" w:rsidRPr="003B2E2C" w:rsidRDefault="001E6B10" w:rsidP="00572E1B">
            <w:pPr>
              <w:pStyle w:val="indiktory"/>
              <w:numPr>
                <w:ilvl w:val="0"/>
                <w:numId w:val="29"/>
              </w:numPr>
              <w:ind w:left="298" w:hanging="284"/>
              <w:rPr>
                <w:rFonts w:eastAsia="Calibri"/>
                <w:bCs/>
              </w:rPr>
            </w:pPr>
            <w:r w:rsidRPr="003B2E2C">
              <w:rPr>
                <w:rFonts w:eastAsia="Calibri"/>
                <w:bCs/>
              </w:rPr>
              <w:t xml:space="preserve">Počet stážistů / rok (současný stav </w:t>
            </w:r>
            <w:proofErr w:type="gramStart"/>
            <w:r w:rsidRPr="003B2E2C">
              <w:rPr>
                <w:rFonts w:eastAsia="Calibri"/>
                <w:bCs/>
              </w:rPr>
              <w:t>…</w:t>
            </w:r>
            <w:proofErr w:type="gramEnd"/>
            <w:r w:rsidRPr="003B2E2C">
              <w:rPr>
                <w:rFonts w:eastAsia="Calibri"/>
                <w:bCs/>
              </w:rPr>
              <w:t xml:space="preserve">– </w:t>
            </w:r>
            <w:proofErr w:type="gramStart"/>
            <w:r w:rsidRPr="003B2E2C">
              <w:rPr>
                <w:rFonts w:eastAsia="Calibri"/>
                <w:bCs/>
              </w:rPr>
              <w:t>cíl</w:t>
            </w:r>
            <w:proofErr w:type="gramEnd"/>
            <w:r w:rsidRPr="003B2E2C">
              <w:rPr>
                <w:rFonts w:eastAsia="Calibri"/>
                <w:bCs/>
              </w:rPr>
              <w:t>. …)</w:t>
            </w:r>
          </w:p>
        </w:tc>
        <w:tc>
          <w:tcPr>
            <w:tcW w:w="1701"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Evidence</w:t>
            </w:r>
          </w:p>
        </w:tc>
      </w:tr>
      <w:tr w:rsidR="001E6B10" w:rsidRPr="003B2E2C" w:rsidTr="0031149E">
        <w:tc>
          <w:tcPr>
            <w:tcW w:w="5364" w:type="dxa"/>
            <w:gridSpan w:val="2"/>
            <w:shd w:val="clear" w:color="auto" w:fill="auto"/>
          </w:tcPr>
          <w:p w:rsidR="001E6B10" w:rsidRPr="003B2E2C" w:rsidRDefault="001E6B10" w:rsidP="00C52AEB">
            <w:pPr>
              <w:numPr>
                <w:ilvl w:val="2"/>
                <w:numId w:val="6"/>
              </w:numPr>
              <w:autoSpaceDE w:val="0"/>
              <w:autoSpaceDN w:val="0"/>
              <w:adjustRightInd w:val="0"/>
            </w:pPr>
            <w:r w:rsidRPr="003B2E2C">
              <w:t>Zajistit externisty pro různá témata</w:t>
            </w:r>
            <w:r w:rsidR="00703BDB" w:rsidRPr="003B2E2C">
              <w:t>, i z řad místních obyvatel</w:t>
            </w:r>
          </w:p>
        </w:tc>
        <w:tc>
          <w:tcPr>
            <w:tcW w:w="2682"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Počet externistů/rok</w:t>
            </w:r>
          </w:p>
        </w:tc>
        <w:tc>
          <w:tcPr>
            <w:tcW w:w="1701"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Evidence</w:t>
            </w:r>
          </w:p>
        </w:tc>
      </w:tr>
      <w:tr w:rsidR="001E6B10" w:rsidRPr="003B2E2C" w:rsidTr="0031149E">
        <w:tc>
          <w:tcPr>
            <w:tcW w:w="5364" w:type="dxa"/>
            <w:gridSpan w:val="2"/>
            <w:shd w:val="clear" w:color="auto" w:fill="auto"/>
          </w:tcPr>
          <w:p w:rsidR="001E6B10" w:rsidRPr="003B2E2C" w:rsidRDefault="001E6B10" w:rsidP="00C52AEB">
            <w:pPr>
              <w:numPr>
                <w:ilvl w:val="2"/>
                <w:numId w:val="6"/>
              </w:numPr>
              <w:autoSpaceDE w:val="0"/>
              <w:autoSpaceDN w:val="0"/>
              <w:adjustRightInd w:val="0"/>
            </w:pPr>
            <w:r w:rsidRPr="003B2E2C">
              <w:t>Zajistit více rodilých mluvčích na výuku cizích jazyků</w:t>
            </w:r>
          </w:p>
        </w:tc>
        <w:tc>
          <w:tcPr>
            <w:tcW w:w="2682"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Počet rodilých mluvčích na výuku cizích jazyků/škola/rok</w:t>
            </w:r>
          </w:p>
        </w:tc>
        <w:tc>
          <w:tcPr>
            <w:tcW w:w="1701"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Pracovní smlouvy</w:t>
            </w:r>
          </w:p>
        </w:tc>
      </w:tr>
      <w:tr w:rsidR="006852F6" w:rsidRPr="003B2E2C" w:rsidTr="0031149E">
        <w:tc>
          <w:tcPr>
            <w:tcW w:w="5364" w:type="dxa"/>
            <w:gridSpan w:val="2"/>
            <w:shd w:val="clear" w:color="auto" w:fill="auto"/>
          </w:tcPr>
          <w:p w:rsidR="003853AA" w:rsidRPr="003B2E2C" w:rsidRDefault="003853AA" w:rsidP="00C52AEB">
            <w:pPr>
              <w:numPr>
                <w:ilvl w:val="2"/>
                <w:numId w:val="6"/>
              </w:numPr>
              <w:autoSpaceDE w:val="0"/>
              <w:autoSpaceDN w:val="0"/>
              <w:adjustRightInd w:val="0"/>
              <w:rPr>
                <w:rFonts w:eastAsia="Calibri"/>
                <w:bCs/>
              </w:rPr>
            </w:pPr>
            <w:r w:rsidRPr="003B2E2C">
              <w:rPr>
                <w:rFonts w:eastAsia="Calibri"/>
                <w:bCs/>
              </w:rPr>
              <w:t>Vytvářet v rámci škol dobře spolupracující týmy pracovníků na základě vytvořené metodiky (postupy, procesy ad.) pro týmovou práci</w:t>
            </w:r>
          </w:p>
          <w:p w:rsidR="006852F6" w:rsidRPr="003B2E2C" w:rsidRDefault="006852F6" w:rsidP="003853AA">
            <w:pPr>
              <w:autoSpaceDE w:val="0"/>
              <w:autoSpaceDN w:val="0"/>
              <w:adjustRightInd w:val="0"/>
            </w:pPr>
          </w:p>
        </w:tc>
        <w:tc>
          <w:tcPr>
            <w:tcW w:w="2682" w:type="dxa"/>
            <w:shd w:val="clear" w:color="auto" w:fill="auto"/>
          </w:tcPr>
          <w:p w:rsidR="003853AA" w:rsidRPr="003B2E2C" w:rsidRDefault="003853AA" w:rsidP="00572E1B">
            <w:pPr>
              <w:pStyle w:val="indiktory"/>
              <w:numPr>
                <w:ilvl w:val="0"/>
                <w:numId w:val="29"/>
              </w:numPr>
              <w:ind w:left="298" w:hanging="284"/>
              <w:rPr>
                <w:rFonts w:eastAsia="Calibri"/>
                <w:bCs/>
              </w:rPr>
            </w:pPr>
            <w:r w:rsidRPr="003B2E2C">
              <w:rPr>
                <w:rFonts w:eastAsia="Calibri"/>
                <w:bCs/>
              </w:rPr>
              <w:t>Metodika (postupy, procesy ad.) pro týmovou práci vytvořena do …</w:t>
            </w:r>
            <w:r w:rsidR="007309D1" w:rsidRPr="003B2E2C">
              <w:rPr>
                <w:rFonts w:eastAsia="Calibri"/>
                <w:bCs/>
              </w:rPr>
              <w:t>(dle projektu)</w:t>
            </w:r>
          </w:p>
          <w:p w:rsidR="006852F6" w:rsidRPr="00572E1B" w:rsidRDefault="003853AA" w:rsidP="00572E1B">
            <w:pPr>
              <w:pStyle w:val="indiktory"/>
              <w:numPr>
                <w:ilvl w:val="0"/>
                <w:numId w:val="29"/>
              </w:numPr>
              <w:ind w:left="298" w:hanging="284"/>
              <w:rPr>
                <w:rFonts w:eastAsia="Calibri"/>
                <w:bCs/>
              </w:rPr>
            </w:pPr>
            <w:r w:rsidRPr="003B2E2C">
              <w:rPr>
                <w:rFonts w:eastAsia="Calibri"/>
                <w:bCs/>
              </w:rPr>
              <w:t>Počet ředitelů škol spokojených s týmovou prací na vlastní škole / rok (cíl: 100%)</w:t>
            </w:r>
          </w:p>
        </w:tc>
        <w:tc>
          <w:tcPr>
            <w:tcW w:w="1701" w:type="dxa"/>
            <w:shd w:val="clear" w:color="auto" w:fill="auto"/>
          </w:tcPr>
          <w:p w:rsidR="006852F6" w:rsidRPr="00572E1B" w:rsidRDefault="007309D1" w:rsidP="00572E1B">
            <w:pPr>
              <w:pStyle w:val="indiktory"/>
              <w:numPr>
                <w:ilvl w:val="0"/>
                <w:numId w:val="29"/>
              </w:numPr>
              <w:ind w:left="298" w:hanging="284"/>
              <w:rPr>
                <w:rFonts w:eastAsia="Calibri"/>
                <w:bCs/>
              </w:rPr>
            </w:pPr>
            <w:r w:rsidRPr="00572E1B">
              <w:rPr>
                <w:rFonts w:eastAsia="Calibri"/>
                <w:bCs/>
              </w:rPr>
              <w:t>Metodika pro týmovou práci</w:t>
            </w:r>
          </w:p>
          <w:p w:rsidR="007309D1" w:rsidRPr="00572E1B" w:rsidRDefault="007309D1" w:rsidP="00572E1B">
            <w:pPr>
              <w:pStyle w:val="indiktory"/>
              <w:numPr>
                <w:ilvl w:val="0"/>
                <w:numId w:val="29"/>
              </w:numPr>
              <w:ind w:left="298" w:hanging="284"/>
              <w:rPr>
                <w:rFonts w:eastAsia="Calibri"/>
                <w:bCs/>
              </w:rPr>
            </w:pPr>
            <w:r w:rsidRPr="00572E1B">
              <w:rPr>
                <w:rFonts w:eastAsia="Calibri"/>
                <w:bCs/>
              </w:rPr>
              <w:t>Anketa</w:t>
            </w:r>
          </w:p>
        </w:tc>
      </w:tr>
      <w:tr w:rsidR="001C05A6" w:rsidRPr="003B2E2C" w:rsidTr="0031149E">
        <w:tc>
          <w:tcPr>
            <w:tcW w:w="5364" w:type="dxa"/>
            <w:gridSpan w:val="2"/>
            <w:shd w:val="clear" w:color="auto" w:fill="auto"/>
          </w:tcPr>
          <w:p w:rsidR="001C05A6" w:rsidRPr="003B2E2C" w:rsidRDefault="001C05A6" w:rsidP="00C52AEB">
            <w:pPr>
              <w:numPr>
                <w:ilvl w:val="2"/>
                <w:numId w:val="6"/>
              </w:numPr>
              <w:autoSpaceDE w:val="0"/>
              <w:autoSpaceDN w:val="0"/>
              <w:adjustRightInd w:val="0"/>
              <w:rPr>
                <w:rFonts w:eastAsia="Calibri"/>
                <w:bCs/>
              </w:rPr>
            </w:pPr>
            <w:r>
              <w:rPr>
                <w:rFonts w:eastAsia="Calibri"/>
                <w:bCs/>
              </w:rPr>
              <w:t>Nastavit motivační systém pro pedagogy</w:t>
            </w:r>
          </w:p>
        </w:tc>
        <w:tc>
          <w:tcPr>
            <w:tcW w:w="2682" w:type="dxa"/>
            <w:shd w:val="clear" w:color="auto" w:fill="auto"/>
          </w:tcPr>
          <w:p w:rsidR="001C05A6" w:rsidRPr="00572E1B" w:rsidRDefault="001C05A6" w:rsidP="00572E1B">
            <w:pPr>
              <w:pStyle w:val="indiktory"/>
              <w:numPr>
                <w:ilvl w:val="0"/>
                <w:numId w:val="29"/>
              </w:numPr>
              <w:ind w:left="298" w:hanging="284"/>
              <w:rPr>
                <w:rFonts w:eastAsia="Calibri"/>
                <w:bCs/>
              </w:rPr>
            </w:pPr>
            <w:r w:rsidRPr="00572E1B">
              <w:rPr>
                <w:rFonts w:eastAsia="Calibri"/>
                <w:bCs/>
              </w:rPr>
              <w:t>Počet škol s motivačním systémem / rok (cíl: 100%)</w:t>
            </w:r>
          </w:p>
        </w:tc>
        <w:tc>
          <w:tcPr>
            <w:tcW w:w="1701" w:type="dxa"/>
            <w:shd w:val="clear" w:color="auto" w:fill="auto"/>
          </w:tcPr>
          <w:p w:rsidR="001C05A6" w:rsidRPr="00572E1B" w:rsidRDefault="002D0EC7" w:rsidP="00572E1B">
            <w:pPr>
              <w:pStyle w:val="indiktory"/>
              <w:numPr>
                <w:ilvl w:val="0"/>
                <w:numId w:val="29"/>
              </w:numPr>
              <w:ind w:left="298" w:hanging="284"/>
              <w:rPr>
                <w:rFonts w:eastAsia="Calibri"/>
                <w:bCs/>
              </w:rPr>
            </w:pPr>
            <w:r w:rsidRPr="00572E1B">
              <w:rPr>
                <w:rFonts w:eastAsia="Calibri"/>
                <w:bCs/>
              </w:rPr>
              <w:t>Výroční zprávy škol</w:t>
            </w:r>
          </w:p>
        </w:tc>
      </w:tr>
      <w:tr w:rsidR="001E6B10" w:rsidRPr="003B2E2C" w:rsidTr="0031149E">
        <w:tc>
          <w:tcPr>
            <w:tcW w:w="5364" w:type="dxa"/>
            <w:gridSpan w:val="2"/>
            <w:shd w:val="clear" w:color="auto" w:fill="auto"/>
          </w:tcPr>
          <w:p w:rsidR="001E6B10" w:rsidRPr="003B2E2C" w:rsidRDefault="001E6B10" w:rsidP="00C52AEB">
            <w:pPr>
              <w:numPr>
                <w:ilvl w:val="2"/>
                <w:numId w:val="6"/>
              </w:numPr>
              <w:autoSpaceDE w:val="0"/>
              <w:autoSpaceDN w:val="0"/>
              <w:adjustRightInd w:val="0"/>
            </w:pPr>
            <w:r w:rsidRPr="003B2E2C">
              <w:rPr>
                <w:rFonts w:eastAsia="Calibri"/>
                <w:bCs/>
              </w:rPr>
              <w:t>Zvyšovat počet</w:t>
            </w:r>
            <w:r w:rsidRPr="003B2E2C">
              <w:t xml:space="preserve"> asistentů ve </w:t>
            </w:r>
            <w:proofErr w:type="gramStart"/>
            <w:r w:rsidRPr="003B2E2C">
              <w:t>třídách  na</w:t>
            </w:r>
            <w:proofErr w:type="gramEnd"/>
            <w:r w:rsidRPr="003B2E2C">
              <w:t xml:space="preserve"> 1. i 2. stupni</w:t>
            </w:r>
          </w:p>
        </w:tc>
        <w:tc>
          <w:tcPr>
            <w:tcW w:w="2682"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Počet tříd na 1. a 2. stupni s asistenty / rok</w:t>
            </w:r>
          </w:p>
        </w:tc>
        <w:tc>
          <w:tcPr>
            <w:tcW w:w="1701"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Výroční zprávy škol</w:t>
            </w:r>
          </w:p>
        </w:tc>
      </w:tr>
      <w:tr w:rsidR="00F73A57" w:rsidRPr="003B2E2C" w:rsidTr="0031149E">
        <w:tc>
          <w:tcPr>
            <w:tcW w:w="5364" w:type="dxa"/>
            <w:gridSpan w:val="2"/>
            <w:shd w:val="clear" w:color="auto" w:fill="auto"/>
          </w:tcPr>
          <w:p w:rsidR="00F73A57" w:rsidRPr="003B2E2C" w:rsidRDefault="00F73A57" w:rsidP="00C52AEB">
            <w:pPr>
              <w:numPr>
                <w:ilvl w:val="2"/>
                <w:numId w:val="6"/>
              </w:numPr>
              <w:autoSpaceDE w:val="0"/>
              <w:autoSpaceDN w:val="0"/>
              <w:adjustRightInd w:val="0"/>
            </w:pPr>
            <w:r w:rsidRPr="003B2E2C">
              <w:rPr>
                <w:rFonts w:eastAsia="Calibri"/>
                <w:bCs/>
              </w:rPr>
              <w:t xml:space="preserve">V rámci ORP </w:t>
            </w:r>
            <w:r w:rsidR="00D553CD" w:rsidRPr="003B2E2C">
              <w:t>uzavírat nové a rozšiřovat současné pracovní úvazky s pracovníky školních poradenských pracovišť (ŠPP), zv</w:t>
            </w:r>
            <w:r w:rsidR="00364703">
              <w:t xml:space="preserve">láště se speciálními pedagogy </w:t>
            </w:r>
            <w:r w:rsidR="00364703">
              <w:lastRenderedPageBreak/>
              <w:t>a </w:t>
            </w:r>
            <w:r w:rsidR="00D553CD" w:rsidRPr="003B2E2C">
              <w:t>psychology, tak, aby byly pokryty potřeby všech škol</w:t>
            </w:r>
          </w:p>
        </w:tc>
        <w:tc>
          <w:tcPr>
            <w:tcW w:w="2682" w:type="dxa"/>
            <w:shd w:val="clear" w:color="auto" w:fill="auto"/>
          </w:tcPr>
          <w:p w:rsidR="00F73A57" w:rsidRPr="00572E1B" w:rsidRDefault="00F73A57" w:rsidP="00572E1B">
            <w:pPr>
              <w:pStyle w:val="indiktory"/>
              <w:numPr>
                <w:ilvl w:val="0"/>
                <w:numId w:val="29"/>
              </w:numPr>
              <w:ind w:left="298" w:hanging="284"/>
              <w:rPr>
                <w:rFonts w:eastAsia="Calibri"/>
                <w:bCs/>
              </w:rPr>
            </w:pPr>
            <w:r w:rsidRPr="003B2E2C">
              <w:rPr>
                <w:rFonts w:eastAsia="Calibri"/>
                <w:bCs/>
              </w:rPr>
              <w:lastRenderedPageBreak/>
              <w:t>Počet úvazků pracovníků</w:t>
            </w:r>
            <w:r w:rsidR="00D14BDB" w:rsidRPr="003B2E2C">
              <w:rPr>
                <w:rFonts w:eastAsia="Calibri"/>
                <w:bCs/>
              </w:rPr>
              <w:t xml:space="preserve"> Š</w:t>
            </w:r>
            <w:r w:rsidR="001E6B10" w:rsidRPr="003B2E2C">
              <w:rPr>
                <w:rFonts w:eastAsia="Calibri"/>
                <w:bCs/>
              </w:rPr>
              <w:t>PP</w:t>
            </w:r>
            <w:r w:rsidRPr="003B2E2C">
              <w:rPr>
                <w:rFonts w:eastAsia="Calibri"/>
                <w:bCs/>
              </w:rPr>
              <w:t xml:space="preserve"> / rok</w:t>
            </w:r>
          </w:p>
        </w:tc>
        <w:tc>
          <w:tcPr>
            <w:tcW w:w="1701" w:type="dxa"/>
            <w:shd w:val="clear" w:color="auto" w:fill="auto"/>
          </w:tcPr>
          <w:p w:rsidR="00F73A57" w:rsidRPr="00572E1B" w:rsidRDefault="00F73A57" w:rsidP="00572E1B">
            <w:pPr>
              <w:pStyle w:val="indiktory"/>
              <w:numPr>
                <w:ilvl w:val="0"/>
                <w:numId w:val="29"/>
              </w:numPr>
              <w:ind w:left="298" w:hanging="284"/>
              <w:rPr>
                <w:rFonts w:eastAsia="Calibri"/>
                <w:bCs/>
              </w:rPr>
            </w:pPr>
            <w:r w:rsidRPr="00572E1B">
              <w:rPr>
                <w:rFonts w:eastAsia="Calibri"/>
                <w:bCs/>
              </w:rPr>
              <w:t>Pracovní smlouvy</w:t>
            </w:r>
          </w:p>
        </w:tc>
      </w:tr>
      <w:tr w:rsidR="006C6FE7" w:rsidRPr="003B2E2C" w:rsidTr="0031149E">
        <w:tc>
          <w:tcPr>
            <w:tcW w:w="5364" w:type="dxa"/>
            <w:gridSpan w:val="2"/>
            <w:shd w:val="clear" w:color="auto" w:fill="auto"/>
          </w:tcPr>
          <w:p w:rsidR="006C6FE7" w:rsidRPr="003B2E2C" w:rsidRDefault="006C6FE7" w:rsidP="00C52AEB">
            <w:pPr>
              <w:numPr>
                <w:ilvl w:val="2"/>
                <w:numId w:val="6"/>
              </w:numPr>
              <w:autoSpaceDE w:val="0"/>
              <w:autoSpaceDN w:val="0"/>
              <w:adjustRightInd w:val="0"/>
            </w:pPr>
            <w:r w:rsidRPr="003B2E2C">
              <w:rPr>
                <w:rFonts w:eastAsia="Calibri"/>
                <w:bCs/>
              </w:rPr>
              <w:lastRenderedPageBreak/>
              <w:t>Zajistit efektivní využití pracovníků školních poradenských pracovišť (ŠPP) na jednotlivých školách</w:t>
            </w:r>
          </w:p>
        </w:tc>
        <w:tc>
          <w:tcPr>
            <w:tcW w:w="2682" w:type="dxa"/>
            <w:shd w:val="clear" w:color="auto" w:fill="auto"/>
          </w:tcPr>
          <w:p w:rsidR="006C6FE7" w:rsidRPr="00572E1B" w:rsidRDefault="006C6FE7" w:rsidP="00572E1B">
            <w:pPr>
              <w:pStyle w:val="indiktory"/>
              <w:numPr>
                <w:ilvl w:val="0"/>
                <w:numId w:val="29"/>
              </w:numPr>
              <w:ind w:left="298" w:hanging="284"/>
              <w:rPr>
                <w:rFonts w:eastAsia="Calibri"/>
                <w:bCs/>
              </w:rPr>
            </w:pPr>
            <w:r w:rsidRPr="00572E1B">
              <w:rPr>
                <w:rFonts w:eastAsia="Calibri"/>
                <w:bCs/>
              </w:rPr>
              <w:t>Spokojenost ředitelů škol s využitím pracovníků ŠPP na škole / rok</w:t>
            </w:r>
          </w:p>
        </w:tc>
        <w:tc>
          <w:tcPr>
            <w:tcW w:w="1701" w:type="dxa"/>
            <w:shd w:val="clear" w:color="auto" w:fill="auto"/>
          </w:tcPr>
          <w:p w:rsidR="006C6FE7" w:rsidRPr="00572E1B" w:rsidRDefault="006C6FE7" w:rsidP="00572E1B">
            <w:pPr>
              <w:pStyle w:val="indiktory"/>
              <w:numPr>
                <w:ilvl w:val="0"/>
                <w:numId w:val="29"/>
              </w:numPr>
              <w:ind w:left="298" w:hanging="284"/>
              <w:rPr>
                <w:rFonts w:eastAsia="Calibri"/>
                <w:bCs/>
              </w:rPr>
            </w:pPr>
            <w:r w:rsidRPr="00572E1B">
              <w:rPr>
                <w:rFonts w:eastAsia="Calibri"/>
                <w:bCs/>
              </w:rPr>
              <w:t>Anketa</w:t>
            </w:r>
          </w:p>
        </w:tc>
      </w:tr>
      <w:tr w:rsidR="001E6B10" w:rsidRPr="003B2E2C" w:rsidTr="0031149E">
        <w:tc>
          <w:tcPr>
            <w:tcW w:w="5364" w:type="dxa"/>
            <w:gridSpan w:val="2"/>
            <w:shd w:val="clear" w:color="auto" w:fill="auto"/>
          </w:tcPr>
          <w:p w:rsidR="001E6B10" w:rsidRPr="003B2E2C" w:rsidRDefault="00D553CD" w:rsidP="00D733F6">
            <w:pPr>
              <w:numPr>
                <w:ilvl w:val="2"/>
                <w:numId w:val="6"/>
              </w:numPr>
              <w:autoSpaceDE w:val="0"/>
              <w:autoSpaceDN w:val="0"/>
              <w:adjustRightInd w:val="0"/>
            </w:pPr>
            <w:r w:rsidRPr="003B2E2C">
              <w:rPr>
                <w:bCs/>
              </w:rPr>
              <w:t>V rámci ORP</w:t>
            </w:r>
            <w:r w:rsidR="00D733F6">
              <w:t xml:space="preserve"> zřídit a provozovat </w:t>
            </w:r>
            <w:r w:rsidRPr="003B2E2C">
              <w:rPr>
                <w:bCs/>
              </w:rPr>
              <w:t>samostatné</w:t>
            </w:r>
            <w:r w:rsidRPr="003B2E2C">
              <w:t> školské poradenské zařízení (ŠPZ), zkrátit délku objednacích termíny a v rámci ŠP</w:t>
            </w:r>
            <w:r w:rsidR="00485312">
              <w:t>Z nabídnout vedle diagnostiky i </w:t>
            </w:r>
            <w:r w:rsidRPr="003B2E2C">
              <w:t>vlastní podporu</w:t>
            </w:r>
          </w:p>
        </w:tc>
        <w:tc>
          <w:tcPr>
            <w:tcW w:w="2682" w:type="dxa"/>
            <w:shd w:val="clear" w:color="auto" w:fill="auto"/>
          </w:tcPr>
          <w:p w:rsidR="001E6B10" w:rsidRPr="00572E1B" w:rsidRDefault="001E6B10" w:rsidP="00572E1B">
            <w:pPr>
              <w:pStyle w:val="indiktory"/>
              <w:numPr>
                <w:ilvl w:val="0"/>
                <w:numId w:val="29"/>
              </w:numPr>
              <w:ind w:left="298" w:hanging="284"/>
              <w:rPr>
                <w:rFonts w:eastAsia="Calibri"/>
                <w:bCs/>
              </w:rPr>
            </w:pPr>
            <w:r w:rsidRPr="00572E1B">
              <w:rPr>
                <w:rFonts w:eastAsia="Calibri"/>
                <w:bCs/>
              </w:rPr>
              <w:t xml:space="preserve">ŠPZ zřízeno do </w:t>
            </w:r>
            <w:proofErr w:type="gramStart"/>
            <w:r w:rsidRPr="00572E1B">
              <w:rPr>
                <w:rFonts w:eastAsia="Calibri"/>
                <w:bCs/>
              </w:rPr>
              <w:t>1.</w:t>
            </w:r>
            <w:r w:rsidR="00E17DA9" w:rsidRPr="00572E1B">
              <w:rPr>
                <w:rFonts w:eastAsia="Calibri"/>
                <w:bCs/>
              </w:rPr>
              <w:t>9</w:t>
            </w:r>
            <w:r w:rsidRPr="00572E1B">
              <w:rPr>
                <w:rFonts w:eastAsia="Calibri"/>
                <w:bCs/>
              </w:rPr>
              <w:t>.201</w:t>
            </w:r>
            <w:r w:rsidR="00E17DA9" w:rsidRPr="00572E1B">
              <w:rPr>
                <w:rFonts w:eastAsia="Calibri"/>
                <w:bCs/>
              </w:rPr>
              <w:t>5</w:t>
            </w:r>
            <w:proofErr w:type="gramEnd"/>
          </w:p>
          <w:p w:rsidR="00D553CD" w:rsidRPr="00572E1B" w:rsidRDefault="00D553CD" w:rsidP="00572E1B">
            <w:pPr>
              <w:pStyle w:val="indiktory"/>
              <w:numPr>
                <w:ilvl w:val="0"/>
                <w:numId w:val="29"/>
              </w:numPr>
              <w:ind w:left="298" w:hanging="284"/>
              <w:rPr>
                <w:rFonts w:eastAsia="Calibri"/>
                <w:bCs/>
              </w:rPr>
            </w:pPr>
            <w:r w:rsidRPr="00572E1B">
              <w:rPr>
                <w:rFonts w:eastAsia="Calibri"/>
                <w:bCs/>
              </w:rPr>
              <w:t>Délka objednacích termínů do ŠPZ</w:t>
            </w:r>
          </w:p>
          <w:p w:rsidR="00D553CD" w:rsidRPr="00572E1B" w:rsidRDefault="00D553CD" w:rsidP="00572E1B">
            <w:pPr>
              <w:pStyle w:val="indiktory"/>
              <w:numPr>
                <w:ilvl w:val="0"/>
                <w:numId w:val="29"/>
              </w:numPr>
              <w:ind w:left="298" w:hanging="284"/>
              <w:rPr>
                <w:rFonts w:eastAsia="Calibri"/>
                <w:bCs/>
              </w:rPr>
            </w:pPr>
            <w:r w:rsidRPr="00572E1B">
              <w:rPr>
                <w:rFonts w:eastAsia="Calibri"/>
                <w:bCs/>
              </w:rPr>
              <w:t>Počet pracovníků ŠPZ na ORP / rok</w:t>
            </w:r>
          </w:p>
          <w:p w:rsidR="00D553CD" w:rsidRPr="00572E1B" w:rsidRDefault="00D553CD" w:rsidP="00572E1B">
            <w:pPr>
              <w:pStyle w:val="indiktory"/>
              <w:numPr>
                <w:ilvl w:val="0"/>
                <w:numId w:val="29"/>
              </w:numPr>
              <w:ind w:left="298" w:hanging="284"/>
              <w:rPr>
                <w:rFonts w:eastAsia="Calibri"/>
                <w:bCs/>
              </w:rPr>
            </w:pPr>
            <w:r w:rsidRPr="00572E1B">
              <w:rPr>
                <w:rFonts w:eastAsia="Calibri"/>
                <w:bCs/>
              </w:rPr>
              <w:t>Počet diagnostických a podpůrných schůzek</w:t>
            </w:r>
          </w:p>
          <w:p w:rsidR="00D553CD" w:rsidRPr="00572E1B" w:rsidRDefault="00D553CD" w:rsidP="00572E1B">
            <w:pPr>
              <w:pStyle w:val="indiktory"/>
              <w:numPr>
                <w:ilvl w:val="0"/>
                <w:numId w:val="29"/>
              </w:numPr>
              <w:ind w:left="298" w:hanging="284"/>
              <w:rPr>
                <w:rFonts w:eastAsia="Calibri"/>
                <w:bCs/>
              </w:rPr>
            </w:pPr>
            <w:r w:rsidRPr="00572E1B">
              <w:rPr>
                <w:rFonts w:eastAsia="Calibri"/>
                <w:bCs/>
              </w:rPr>
              <w:t>Spokojenost vedení ŠPZ s vybavením ŠPZ</w:t>
            </w:r>
          </w:p>
        </w:tc>
        <w:tc>
          <w:tcPr>
            <w:tcW w:w="1701" w:type="dxa"/>
            <w:shd w:val="clear" w:color="auto" w:fill="auto"/>
          </w:tcPr>
          <w:p w:rsidR="00D553CD" w:rsidRPr="00572E1B" w:rsidRDefault="001E6B10" w:rsidP="00572E1B">
            <w:pPr>
              <w:pStyle w:val="indiktory"/>
              <w:numPr>
                <w:ilvl w:val="0"/>
                <w:numId w:val="29"/>
              </w:numPr>
              <w:ind w:left="298" w:hanging="284"/>
              <w:rPr>
                <w:rFonts w:eastAsia="Calibri"/>
                <w:bCs/>
              </w:rPr>
            </w:pPr>
            <w:r w:rsidRPr="00572E1B">
              <w:rPr>
                <w:rFonts w:eastAsia="Calibri"/>
                <w:bCs/>
              </w:rPr>
              <w:t>Zřizovací listina školy</w:t>
            </w:r>
          </w:p>
          <w:p w:rsidR="00D553CD" w:rsidRPr="00572E1B" w:rsidRDefault="00D553CD" w:rsidP="00572E1B">
            <w:pPr>
              <w:pStyle w:val="indiktory"/>
              <w:numPr>
                <w:ilvl w:val="0"/>
                <w:numId w:val="29"/>
              </w:numPr>
              <w:ind w:left="298" w:hanging="284"/>
              <w:rPr>
                <w:rFonts w:eastAsia="Calibri"/>
                <w:bCs/>
              </w:rPr>
            </w:pPr>
            <w:r w:rsidRPr="00572E1B">
              <w:rPr>
                <w:rFonts w:eastAsia="Calibri"/>
                <w:bCs/>
              </w:rPr>
              <w:t>Evidence</w:t>
            </w:r>
          </w:p>
          <w:p w:rsidR="001E6B10" w:rsidRPr="00572E1B" w:rsidRDefault="001E6B10" w:rsidP="00572E1B">
            <w:pPr>
              <w:pStyle w:val="indiktory"/>
              <w:ind w:left="298"/>
              <w:rPr>
                <w:rFonts w:eastAsia="Calibri"/>
                <w:bCs/>
              </w:rPr>
            </w:pPr>
          </w:p>
        </w:tc>
      </w:tr>
      <w:tr w:rsidR="00E214CD" w:rsidRPr="003B2E2C" w:rsidTr="0031149E">
        <w:tc>
          <w:tcPr>
            <w:tcW w:w="5364" w:type="dxa"/>
            <w:gridSpan w:val="2"/>
            <w:shd w:val="clear" w:color="auto" w:fill="auto"/>
          </w:tcPr>
          <w:p w:rsidR="00E214CD" w:rsidRPr="003B2E2C" w:rsidRDefault="00632852" w:rsidP="00C52AEB">
            <w:pPr>
              <w:numPr>
                <w:ilvl w:val="2"/>
                <w:numId w:val="6"/>
              </w:numPr>
              <w:autoSpaceDE w:val="0"/>
              <w:autoSpaceDN w:val="0"/>
              <w:adjustRightInd w:val="0"/>
            </w:pPr>
            <w:r w:rsidRPr="003B2E2C">
              <w:t xml:space="preserve">Zajistit koordinovanou spolupráci mezi </w:t>
            </w:r>
            <w:r w:rsidR="00DA3D79" w:rsidRPr="003B2E2C">
              <w:t>školským poradenským zařízením (</w:t>
            </w:r>
            <w:r w:rsidRPr="003B2E2C">
              <w:t>ŠPZ</w:t>
            </w:r>
            <w:r w:rsidR="00DA3D79" w:rsidRPr="003B2E2C">
              <w:t>) a školním poradenským pracovištěm (</w:t>
            </w:r>
            <w:r w:rsidRPr="003B2E2C">
              <w:t>ŠPP) a</w:t>
            </w:r>
            <w:r w:rsidR="00DA3D79" w:rsidRPr="003B2E2C">
              <w:t> </w:t>
            </w:r>
            <w:r w:rsidRPr="003B2E2C">
              <w:t>pedagogy na jednotlivých školách</w:t>
            </w:r>
          </w:p>
        </w:tc>
        <w:tc>
          <w:tcPr>
            <w:tcW w:w="2682" w:type="dxa"/>
            <w:shd w:val="clear" w:color="auto" w:fill="auto"/>
          </w:tcPr>
          <w:p w:rsidR="00632852" w:rsidRPr="00572E1B" w:rsidRDefault="00D553CD" w:rsidP="00572E1B">
            <w:pPr>
              <w:pStyle w:val="indiktory"/>
              <w:numPr>
                <w:ilvl w:val="0"/>
                <w:numId w:val="29"/>
              </w:numPr>
              <w:ind w:left="298" w:hanging="284"/>
              <w:rPr>
                <w:rFonts w:eastAsia="Calibri"/>
                <w:bCs/>
              </w:rPr>
            </w:pPr>
            <w:r w:rsidRPr="00572E1B">
              <w:rPr>
                <w:rFonts w:eastAsia="Calibri"/>
                <w:bCs/>
              </w:rPr>
              <w:t xml:space="preserve">Spokojenost </w:t>
            </w:r>
            <w:r w:rsidR="001E6B10" w:rsidRPr="00572E1B">
              <w:rPr>
                <w:rFonts w:eastAsia="Calibri"/>
                <w:bCs/>
              </w:rPr>
              <w:t>pracovníků ŠPZ a </w:t>
            </w:r>
            <w:r w:rsidR="00632852" w:rsidRPr="00572E1B">
              <w:rPr>
                <w:rFonts w:eastAsia="Calibri"/>
                <w:bCs/>
              </w:rPr>
              <w:t>pedagogů jednotlivých škol</w:t>
            </w:r>
            <w:r w:rsidRPr="00572E1B">
              <w:rPr>
                <w:rFonts w:eastAsia="Calibri"/>
                <w:bCs/>
              </w:rPr>
              <w:t xml:space="preserve"> se spoluprací</w:t>
            </w:r>
            <w:r w:rsidR="001E6B10" w:rsidRPr="00572E1B">
              <w:rPr>
                <w:rFonts w:eastAsia="Calibri"/>
                <w:bCs/>
              </w:rPr>
              <w:t xml:space="preserve"> / rok</w:t>
            </w:r>
          </w:p>
        </w:tc>
        <w:tc>
          <w:tcPr>
            <w:tcW w:w="1701" w:type="dxa"/>
            <w:shd w:val="clear" w:color="auto" w:fill="auto"/>
          </w:tcPr>
          <w:p w:rsidR="00E46D48" w:rsidRPr="00572E1B" w:rsidRDefault="00D553CD" w:rsidP="00572E1B">
            <w:pPr>
              <w:pStyle w:val="indiktory"/>
              <w:numPr>
                <w:ilvl w:val="0"/>
                <w:numId w:val="29"/>
              </w:numPr>
              <w:ind w:left="298" w:hanging="284"/>
              <w:rPr>
                <w:rFonts w:eastAsia="Calibri"/>
                <w:bCs/>
              </w:rPr>
            </w:pPr>
            <w:r w:rsidRPr="00572E1B">
              <w:rPr>
                <w:rFonts w:eastAsia="Calibri"/>
                <w:bCs/>
              </w:rPr>
              <w:t>Anketa</w:t>
            </w:r>
          </w:p>
        </w:tc>
      </w:tr>
      <w:tr w:rsidR="00364703" w:rsidRPr="003B2E2C" w:rsidTr="00493865">
        <w:tc>
          <w:tcPr>
            <w:tcW w:w="5353" w:type="dxa"/>
            <w:shd w:val="clear" w:color="auto" w:fill="auto"/>
          </w:tcPr>
          <w:p w:rsidR="00364703" w:rsidRPr="003B2E2C" w:rsidRDefault="00364703" w:rsidP="00493865">
            <w:pPr>
              <w:numPr>
                <w:ilvl w:val="2"/>
                <w:numId w:val="6"/>
              </w:numPr>
              <w:autoSpaceDE w:val="0"/>
              <w:autoSpaceDN w:val="0"/>
              <w:adjustRightInd w:val="0"/>
            </w:pPr>
            <w:r>
              <w:t>Zajistit dietologa pro potřeby dětí dodržujících dietu</w:t>
            </w:r>
          </w:p>
        </w:tc>
        <w:tc>
          <w:tcPr>
            <w:tcW w:w="2693" w:type="dxa"/>
            <w:gridSpan w:val="2"/>
            <w:shd w:val="clear" w:color="auto" w:fill="auto"/>
          </w:tcPr>
          <w:p w:rsidR="00364703" w:rsidRPr="003B2E2C" w:rsidRDefault="00364703" w:rsidP="00572E1B">
            <w:pPr>
              <w:pStyle w:val="indiktory"/>
              <w:numPr>
                <w:ilvl w:val="0"/>
                <w:numId w:val="29"/>
              </w:numPr>
              <w:ind w:left="298" w:hanging="284"/>
              <w:rPr>
                <w:rFonts w:eastAsia="Calibri"/>
                <w:bCs/>
              </w:rPr>
            </w:pPr>
            <w:r>
              <w:rPr>
                <w:rFonts w:eastAsia="Calibri"/>
                <w:bCs/>
              </w:rPr>
              <w:t>Dietolog zajištěn d</w:t>
            </w:r>
            <w:r w:rsidR="00BB7178">
              <w:rPr>
                <w:rFonts w:eastAsia="Calibri"/>
                <w:bCs/>
              </w:rPr>
              <w:t>le projektu / legislativy</w:t>
            </w:r>
          </w:p>
        </w:tc>
        <w:tc>
          <w:tcPr>
            <w:tcW w:w="1701" w:type="dxa"/>
            <w:shd w:val="clear" w:color="auto" w:fill="auto"/>
          </w:tcPr>
          <w:p w:rsidR="00364703" w:rsidRPr="00572E1B" w:rsidRDefault="00BB7178" w:rsidP="00572E1B">
            <w:pPr>
              <w:pStyle w:val="indiktory"/>
              <w:numPr>
                <w:ilvl w:val="0"/>
                <w:numId w:val="29"/>
              </w:numPr>
              <w:ind w:left="298" w:hanging="284"/>
              <w:rPr>
                <w:rFonts w:eastAsia="Calibri"/>
                <w:bCs/>
              </w:rPr>
            </w:pPr>
            <w:r w:rsidRPr="00572E1B">
              <w:rPr>
                <w:rFonts w:eastAsia="Calibri"/>
                <w:bCs/>
              </w:rPr>
              <w:t>Výroční zprávy škol</w:t>
            </w:r>
          </w:p>
        </w:tc>
      </w:tr>
    </w:tbl>
    <w:p w:rsidR="006852F6" w:rsidRPr="003B2E2C" w:rsidRDefault="00F57C84" w:rsidP="00C52AEB">
      <w:pPr>
        <w:numPr>
          <w:ilvl w:val="1"/>
          <w:numId w:val="6"/>
        </w:numPr>
        <w:autoSpaceDE w:val="0"/>
        <w:autoSpaceDN w:val="0"/>
        <w:adjustRightInd w:val="0"/>
        <w:spacing w:before="360" w:after="120"/>
        <w:ind w:left="357" w:hanging="357"/>
        <w:outlineLvl w:val="0"/>
        <w:rPr>
          <w:b/>
          <w:sz w:val="26"/>
          <w:szCs w:val="26"/>
        </w:rPr>
      </w:pPr>
      <w:r w:rsidRPr="003B2E2C">
        <w:rPr>
          <w:b/>
          <w:sz w:val="26"/>
          <w:szCs w:val="26"/>
        </w:rPr>
        <w:t>Financování</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2693"/>
        <w:gridCol w:w="1701"/>
      </w:tblGrid>
      <w:tr w:rsidR="006852F6" w:rsidRPr="003B2E2C" w:rsidTr="0031149E">
        <w:tc>
          <w:tcPr>
            <w:tcW w:w="5353"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693"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701"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364703" w:rsidRPr="003B2E2C" w:rsidTr="00493865">
        <w:tc>
          <w:tcPr>
            <w:tcW w:w="5353" w:type="dxa"/>
            <w:shd w:val="clear" w:color="auto" w:fill="auto"/>
          </w:tcPr>
          <w:p w:rsidR="00364703" w:rsidRPr="003B2E2C" w:rsidRDefault="00364703" w:rsidP="003D5D44">
            <w:pPr>
              <w:numPr>
                <w:ilvl w:val="2"/>
                <w:numId w:val="6"/>
              </w:numPr>
              <w:autoSpaceDE w:val="0"/>
              <w:autoSpaceDN w:val="0"/>
              <w:adjustRightInd w:val="0"/>
              <w:rPr>
                <w:rFonts w:eastAsia="Calibri"/>
                <w:bCs/>
              </w:rPr>
            </w:pPr>
            <w:r w:rsidRPr="003B2E2C">
              <w:rPr>
                <w:rFonts w:eastAsia="Calibri"/>
                <w:bCs/>
              </w:rPr>
              <w:t>Rozvíjet vícezdrojové financování škol, např. sponzoring ze strany místních podnikatelů, založ</w:t>
            </w:r>
            <w:r w:rsidR="003D5D44">
              <w:rPr>
                <w:rFonts w:eastAsia="Calibri"/>
                <w:bCs/>
              </w:rPr>
              <w:t xml:space="preserve">it </w:t>
            </w:r>
            <w:r w:rsidRPr="003B2E2C">
              <w:rPr>
                <w:rFonts w:eastAsia="Calibri"/>
                <w:bCs/>
              </w:rPr>
              <w:t>fond</w:t>
            </w:r>
            <w:r w:rsidR="003D5D44">
              <w:rPr>
                <w:rFonts w:eastAsia="Calibri"/>
                <w:bCs/>
              </w:rPr>
              <w:t>y</w:t>
            </w:r>
            <w:r w:rsidRPr="003B2E2C">
              <w:rPr>
                <w:rFonts w:eastAsia="Calibri"/>
                <w:bCs/>
              </w:rPr>
              <w:t xml:space="preserve"> škol</w:t>
            </w:r>
            <w:r w:rsidR="003D5D44">
              <w:rPr>
                <w:rFonts w:eastAsia="Calibri"/>
                <w:bCs/>
              </w:rPr>
              <w:t xml:space="preserve"> (podporující např. </w:t>
            </w:r>
            <w:r w:rsidR="003D5D44" w:rsidRPr="003B2E2C">
              <w:t>jednotlivá nadání, zvýhodněn</w:t>
            </w:r>
            <w:r w:rsidR="003D5D44">
              <w:t>í dětí</w:t>
            </w:r>
            <w:r w:rsidR="003D5D44" w:rsidRPr="003B2E2C">
              <w:t xml:space="preserve"> při navštěvování kroužků</w:t>
            </w:r>
            <w:r w:rsidR="003D5D44">
              <w:t>, nadstandardní ohodnocení pedagogů apod.)</w:t>
            </w:r>
          </w:p>
        </w:tc>
        <w:tc>
          <w:tcPr>
            <w:tcW w:w="2693" w:type="dxa"/>
            <w:shd w:val="clear" w:color="auto" w:fill="auto"/>
          </w:tcPr>
          <w:p w:rsidR="00364703" w:rsidRPr="003B2E2C" w:rsidRDefault="00364703" w:rsidP="00572E1B">
            <w:pPr>
              <w:pStyle w:val="indiktory"/>
              <w:numPr>
                <w:ilvl w:val="0"/>
                <w:numId w:val="29"/>
              </w:numPr>
              <w:ind w:left="298" w:hanging="284"/>
              <w:rPr>
                <w:rFonts w:eastAsia="Calibri"/>
                <w:bCs/>
              </w:rPr>
            </w:pPr>
            <w:r w:rsidRPr="003B2E2C">
              <w:rPr>
                <w:rFonts w:eastAsia="Calibri"/>
                <w:bCs/>
              </w:rPr>
              <w:t>% rozpočtu školy získané z dalších zdrojů</w:t>
            </w:r>
          </w:p>
        </w:tc>
        <w:tc>
          <w:tcPr>
            <w:tcW w:w="1701" w:type="dxa"/>
            <w:shd w:val="clear" w:color="auto" w:fill="auto"/>
          </w:tcPr>
          <w:p w:rsidR="00364703" w:rsidRPr="00572E1B" w:rsidRDefault="00364703" w:rsidP="00572E1B">
            <w:pPr>
              <w:pStyle w:val="indiktory"/>
              <w:numPr>
                <w:ilvl w:val="0"/>
                <w:numId w:val="29"/>
              </w:numPr>
              <w:ind w:left="298" w:hanging="284"/>
              <w:rPr>
                <w:rFonts w:eastAsia="Calibri"/>
                <w:bCs/>
              </w:rPr>
            </w:pPr>
            <w:r w:rsidRPr="00572E1B">
              <w:rPr>
                <w:rFonts w:eastAsia="Calibri"/>
                <w:bCs/>
              </w:rPr>
              <w:t>Rozpočty škol</w:t>
            </w:r>
          </w:p>
        </w:tc>
      </w:tr>
      <w:tr w:rsidR="00364703" w:rsidRPr="003B2E2C" w:rsidTr="00493865">
        <w:tc>
          <w:tcPr>
            <w:tcW w:w="5353" w:type="dxa"/>
            <w:shd w:val="clear" w:color="auto" w:fill="auto"/>
          </w:tcPr>
          <w:p w:rsidR="00364703" w:rsidRPr="003B2E2C" w:rsidRDefault="00364703" w:rsidP="00493865">
            <w:pPr>
              <w:numPr>
                <w:ilvl w:val="2"/>
                <w:numId w:val="6"/>
              </w:numPr>
              <w:autoSpaceDE w:val="0"/>
              <w:autoSpaceDN w:val="0"/>
              <w:adjustRightInd w:val="0"/>
              <w:rPr>
                <w:rFonts w:eastAsia="Calibri"/>
                <w:bCs/>
              </w:rPr>
            </w:pPr>
            <w:r w:rsidRPr="003B2E2C">
              <w:rPr>
                <w:rFonts w:eastAsia="Calibri"/>
                <w:bCs/>
              </w:rPr>
              <w:t>Zajistit společného fundraisera pro školy ORP Český Brod</w:t>
            </w:r>
          </w:p>
        </w:tc>
        <w:tc>
          <w:tcPr>
            <w:tcW w:w="2693" w:type="dxa"/>
            <w:shd w:val="clear" w:color="auto" w:fill="auto"/>
          </w:tcPr>
          <w:p w:rsidR="00364703" w:rsidRPr="003B2E2C" w:rsidRDefault="00364703" w:rsidP="00572E1B">
            <w:pPr>
              <w:pStyle w:val="indiktory"/>
              <w:numPr>
                <w:ilvl w:val="0"/>
                <w:numId w:val="29"/>
              </w:numPr>
              <w:ind w:left="298" w:hanging="284"/>
              <w:rPr>
                <w:rFonts w:eastAsia="Calibri"/>
                <w:bCs/>
              </w:rPr>
            </w:pPr>
            <w:r w:rsidRPr="003B2E2C">
              <w:rPr>
                <w:rFonts w:eastAsia="Calibri"/>
                <w:bCs/>
              </w:rPr>
              <w:t>Společný fundraiser zajištěn do 1. 1. 2016</w:t>
            </w:r>
          </w:p>
          <w:p w:rsidR="00364703" w:rsidRPr="003B2E2C" w:rsidRDefault="00364703" w:rsidP="00572E1B">
            <w:pPr>
              <w:pStyle w:val="indiktory"/>
              <w:numPr>
                <w:ilvl w:val="0"/>
                <w:numId w:val="29"/>
              </w:numPr>
              <w:ind w:left="298" w:hanging="284"/>
              <w:rPr>
                <w:rFonts w:eastAsia="Calibri"/>
                <w:bCs/>
              </w:rPr>
            </w:pPr>
            <w:r w:rsidRPr="003B2E2C">
              <w:rPr>
                <w:rFonts w:eastAsia="Calibri"/>
                <w:bCs/>
              </w:rPr>
              <w:t>Výše získaných prostředků prostřednictvím společného fundraisera / rok</w:t>
            </w:r>
          </w:p>
        </w:tc>
        <w:tc>
          <w:tcPr>
            <w:tcW w:w="1701" w:type="dxa"/>
            <w:shd w:val="clear" w:color="auto" w:fill="auto"/>
          </w:tcPr>
          <w:p w:rsidR="00364703" w:rsidRPr="00572E1B" w:rsidRDefault="00364703" w:rsidP="00572E1B">
            <w:pPr>
              <w:pStyle w:val="indiktory"/>
              <w:numPr>
                <w:ilvl w:val="0"/>
                <w:numId w:val="29"/>
              </w:numPr>
              <w:ind w:left="298" w:hanging="284"/>
              <w:rPr>
                <w:rFonts w:eastAsia="Calibri"/>
                <w:bCs/>
              </w:rPr>
            </w:pPr>
            <w:r w:rsidRPr="00572E1B">
              <w:rPr>
                <w:rFonts w:eastAsia="Calibri"/>
                <w:bCs/>
              </w:rPr>
              <w:t>Pracovní smlouva</w:t>
            </w:r>
          </w:p>
          <w:p w:rsidR="00364703" w:rsidRPr="00572E1B" w:rsidRDefault="00364703" w:rsidP="00572E1B">
            <w:pPr>
              <w:pStyle w:val="indiktory"/>
              <w:numPr>
                <w:ilvl w:val="0"/>
                <w:numId w:val="29"/>
              </w:numPr>
              <w:ind w:left="298" w:hanging="284"/>
              <w:rPr>
                <w:rFonts w:eastAsia="Calibri"/>
                <w:bCs/>
              </w:rPr>
            </w:pPr>
            <w:r w:rsidRPr="00572E1B">
              <w:rPr>
                <w:rFonts w:eastAsia="Calibri"/>
                <w:bCs/>
              </w:rPr>
              <w:t>Rozpočty škol</w:t>
            </w:r>
          </w:p>
        </w:tc>
      </w:tr>
      <w:tr w:rsidR="00364703" w:rsidRPr="003B2E2C" w:rsidTr="00493865">
        <w:tc>
          <w:tcPr>
            <w:tcW w:w="5353" w:type="dxa"/>
            <w:shd w:val="clear" w:color="auto" w:fill="auto"/>
          </w:tcPr>
          <w:p w:rsidR="00364703" w:rsidRPr="003B2E2C" w:rsidRDefault="00364703" w:rsidP="00493865">
            <w:pPr>
              <w:numPr>
                <w:ilvl w:val="2"/>
                <w:numId w:val="6"/>
              </w:numPr>
              <w:autoSpaceDE w:val="0"/>
              <w:autoSpaceDN w:val="0"/>
              <w:adjustRightInd w:val="0"/>
              <w:rPr>
                <w:rFonts w:eastAsia="Calibri"/>
                <w:bCs/>
              </w:rPr>
            </w:pPr>
            <w:r w:rsidRPr="003B2E2C">
              <w:rPr>
                <w:rFonts w:eastAsia="Calibri"/>
                <w:bCs/>
              </w:rPr>
              <w:t>Zajistit společnou metodickou pomoc pro management projektů škol</w:t>
            </w:r>
          </w:p>
          <w:p w:rsidR="00364703" w:rsidRPr="003B2E2C" w:rsidRDefault="007E07D3" w:rsidP="007E07D3">
            <w:pPr>
              <w:autoSpaceDE w:val="0"/>
              <w:autoSpaceDN w:val="0"/>
              <w:adjustRightInd w:val="0"/>
              <w:ind w:left="720"/>
              <w:rPr>
                <w:rFonts w:eastAsia="Calibri"/>
                <w:bCs/>
              </w:rPr>
            </w:pPr>
            <w:r>
              <w:rPr>
                <w:rFonts w:eastAsia="Calibri"/>
                <w:bCs/>
              </w:rPr>
              <w:t>(v</w:t>
            </w:r>
            <w:r w:rsidR="00364703" w:rsidRPr="003B2E2C">
              <w:rPr>
                <w:rFonts w:eastAsia="Calibri"/>
                <w:bCs/>
              </w:rPr>
              <w:t>yužít např. kapacitu NNO pro psaní společných projektů</w:t>
            </w:r>
            <w:r>
              <w:rPr>
                <w:rFonts w:eastAsia="Calibri"/>
                <w:bCs/>
              </w:rPr>
              <w:t>)</w:t>
            </w:r>
          </w:p>
        </w:tc>
        <w:tc>
          <w:tcPr>
            <w:tcW w:w="2693" w:type="dxa"/>
            <w:shd w:val="clear" w:color="auto" w:fill="auto"/>
          </w:tcPr>
          <w:p w:rsidR="00364703" w:rsidRPr="003B2E2C" w:rsidRDefault="00364703" w:rsidP="00572E1B">
            <w:pPr>
              <w:pStyle w:val="indiktory"/>
              <w:numPr>
                <w:ilvl w:val="0"/>
                <w:numId w:val="29"/>
              </w:numPr>
              <w:ind w:left="298" w:hanging="284"/>
              <w:rPr>
                <w:rFonts w:eastAsia="Calibri"/>
                <w:bCs/>
              </w:rPr>
            </w:pPr>
            <w:r w:rsidRPr="003B2E2C">
              <w:rPr>
                <w:rFonts w:eastAsia="Calibri"/>
                <w:bCs/>
              </w:rPr>
              <w:t>Společná metodická pomoc pro management projektů škol zajištěna do 1. 1. 2016</w:t>
            </w:r>
          </w:p>
          <w:p w:rsidR="00364703" w:rsidRPr="003B2E2C" w:rsidRDefault="00364703" w:rsidP="00572E1B">
            <w:pPr>
              <w:pStyle w:val="indiktory"/>
              <w:numPr>
                <w:ilvl w:val="0"/>
                <w:numId w:val="29"/>
              </w:numPr>
              <w:ind w:left="298" w:hanging="284"/>
              <w:rPr>
                <w:rFonts w:eastAsia="Calibri"/>
                <w:bCs/>
              </w:rPr>
            </w:pPr>
            <w:r w:rsidRPr="003B2E2C">
              <w:rPr>
                <w:rFonts w:eastAsia="Calibri"/>
                <w:bCs/>
              </w:rPr>
              <w:t>Počet úspěšně realizovaných projektů škol / rok</w:t>
            </w:r>
          </w:p>
        </w:tc>
        <w:tc>
          <w:tcPr>
            <w:tcW w:w="1701" w:type="dxa"/>
            <w:shd w:val="clear" w:color="auto" w:fill="auto"/>
          </w:tcPr>
          <w:p w:rsidR="00364703" w:rsidRPr="00572E1B" w:rsidRDefault="00364703" w:rsidP="00572E1B">
            <w:pPr>
              <w:pStyle w:val="indiktory"/>
              <w:numPr>
                <w:ilvl w:val="0"/>
                <w:numId w:val="29"/>
              </w:numPr>
              <w:spacing w:after="1080"/>
              <w:ind w:left="298" w:hanging="284"/>
              <w:rPr>
                <w:rFonts w:eastAsia="Calibri"/>
                <w:bCs/>
              </w:rPr>
            </w:pPr>
            <w:r w:rsidRPr="00572E1B">
              <w:rPr>
                <w:rFonts w:eastAsia="Calibri"/>
                <w:bCs/>
              </w:rPr>
              <w:t>Zpráva</w:t>
            </w:r>
          </w:p>
          <w:p w:rsidR="00364703" w:rsidRPr="00572E1B" w:rsidRDefault="00364703" w:rsidP="00572E1B">
            <w:pPr>
              <w:pStyle w:val="indiktory"/>
              <w:numPr>
                <w:ilvl w:val="0"/>
                <w:numId w:val="29"/>
              </w:numPr>
              <w:ind w:left="298" w:hanging="284"/>
              <w:rPr>
                <w:rFonts w:eastAsia="Calibri"/>
                <w:bCs/>
              </w:rPr>
            </w:pPr>
            <w:r w:rsidRPr="00572E1B">
              <w:rPr>
                <w:rFonts w:eastAsia="Calibri"/>
                <w:bCs/>
              </w:rPr>
              <w:t>Zpráva</w:t>
            </w:r>
          </w:p>
        </w:tc>
      </w:tr>
      <w:tr w:rsidR="00364703" w:rsidRPr="003B2E2C" w:rsidTr="00493865">
        <w:tc>
          <w:tcPr>
            <w:tcW w:w="5353" w:type="dxa"/>
            <w:shd w:val="clear" w:color="auto" w:fill="auto"/>
          </w:tcPr>
          <w:p w:rsidR="00364703" w:rsidRPr="003B2E2C" w:rsidRDefault="00364703" w:rsidP="00493865">
            <w:pPr>
              <w:numPr>
                <w:ilvl w:val="2"/>
                <w:numId w:val="6"/>
              </w:numPr>
              <w:autoSpaceDE w:val="0"/>
              <w:autoSpaceDN w:val="0"/>
              <w:adjustRightInd w:val="0"/>
              <w:rPr>
                <w:rFonts w:eastAsia="Calibri"/>
                <w:bCs/>
              </w:rPr>
            </w:pPr>
            <w:r w:rsidRPr="003B2E2C">
              <w:rPr>
                <w:rFonts w:eastAsia="Calibri"/>
                <w:bCs/>
              </w:rPr>
              <w:t xml:space="preserve">Spolupracovat na </w:t>
            </w:r>
            <w:r w:rsidRPr="003B2E2C">
              <w:t xml:space="preserve">nastavení dlouhodobějšího </w:t>
            </w:r>
            <w:r w:rsidRPr="003B2E2C">
              <w:lastRenderedPageBreak/>
              <w:t>výhledu financování škol</w:t>
            </w:r>
          </w:p>
        </w:tc>
        <w:tc>
          <w:tcPr>
            <w:tcW w:w="2693" w:type="dxa"/>
            <w:shd w:val="clear" w:color="auto" w:fill="auto"/>
          </w:tcPr>
          <w:p w:rsidR="00364703" w:rsidRPr="003B2E2C" w:rsidRDefault="00364703" w:rsidP="00572E1B">
            <w:pPr>
              <w:pStyle w:val="indiktory"/>
              <w:numPr>
                <w:ilvl w:val="0"/>
                <w:numId w:val="29"/>
              </w:numPr>
              <w:ind w:left="298" w:hanging="284"/>
              <w:rPr>
                <w:rFonts w:eastAsia="Calibri"/>
                <w:bCs/>
              </w:rPr>
            </w:pPr>
            <w:r w:rsidRPr="00572E1B">
              <w:rPr>
                <w:rFonts w:eastAsia="Calibri"/>
                <w:bCs/>
              </w:rPr>
              <w:lastRenderedPageBreak/>
              <w:t xml:space="preserve">Počet zpracovaných </w:t>
            </w:r>
            <w:r w:rsidRPr="00572E1B">
              <w:rPr>
                <w:rFonts w:eastAsia="Calibri"/>
                <w:bCs/>
              </w:rPr>
              <w:lastRenderedPageBreak/>
              <w:t>dlouhodobějších výhledy financování školy / počet škol (cíl: 1)</w:t>
            </w:r>
          </w:p>
        </w:tc>
        <w:tc>
          <w:tcPr>
            <w:tcW w:w="1701" w:type="dxa"/>
            <w:shd w:val="clear" w:color="auto" w:fill="auto"/>
          </w:tcPr>
          <w:p w:rsidR="00364703" w:rsidRPr="00572E1B" w:rsidRDefault="00364703" w:rsidP="00572E1B">
            <w:pPr>
              <w:pStyle w:val="indiktory"/>
              <w:numPr>
                <w:ilvl w:val="0"/>
                <w:numId w:val="29"/>
              </w:numPr>
              <w:ind w:left="298" w:hanging="284"/>
              <w:rPr>
                <w:rFonts w:eastAsia="Calibri"/>
                <w:bCs/>
              </w:rPr>
            </w:pPr>
            <w:r w:rsidRPr="00572E1B">
              <w:rPr>
                <w:rFonts w:eastAsia="Calibri"/>
                <w:bCs/>
              </w:rPr>
              <w:lastRenderedPageBreak/>
              <w:t>Zpráva</w:t>
            </w:r>
          </w:p>
        </w:tc>
      </w:tr>
      <w:tr w:rsidR="00364703" w:rsidRPr="003B2E2C" w:rsidTr="00493865">
        <w:tc>
          <w:tcPr>
            <w:tcW w:w="5353" w:type="dxa"/>
            <w:shd w:val="clear" w:color="auto" w:fill="auto"/>
          </w:tcPr>
          <w:p w:rsidR="00364703" w:rsidRPr="003B2E2C" w:rsidRDefault="00364703" w:rsidP="00493865">
            <w:pPr>
              <w:numPr>
                <w:ilvl w:val="2"/>
                <w:numId w:val="6"/>
              </w:numPr>
              <w:autoSpaceDE w:val="0"/>
              <w:autoSpaceDN w:val="0"/>
              <w:adjustRightInd w:val="0"/>
              <w:rPr>
                <w:rFonts w:eastAsia="Calibri"/>
                <w:bCs/>
              </w:rPr>
            </w:pPr>
            <w:r w:rsidRPr="003B2E2C">
              <w:rPr>
                <w:rFonts w:eastAsia="Calibri"/>
                <w:bCs/>
              </w:rPr>
              <w:lastRenderedPageBreak/>
              <w:t>Efektivně využívat prostory škol pro získávání dalších zdrojů</w:t>
            </w:r>
          </w:p>
        </w:tc>
        <w:tc>
          <w:tcPr>
            <w:tcW w:w="2693" w:type="dxa"/>
            <w:shd w:val="clear" w:color="auto" w:fill="auto"/>
          </w:tcPr>
          <w:p w:rsidR="00364703" w:rsidRPr="003B2E2C" w:rsidRDefault="00364703" w:rsidP="00572E1B">
            <w:pPr>
              <w:pStyle w:val="indiktory"/>
              <w:numPr>
                <w:ilvl w:val="0"/>
                <w:numId w:val="29"/>
              </w:numPr>
              <w:ind w:left="298" w:hanging="284"/>
              <w:rPr>
                <w:rFonts w:eastAsia="Calibri"/>
                <w:bCs/>
              </w:rPr>
            </w:pPr>
            <w:r w:rsidRPr="003B2E2C">
              <w:rPr>
                <w:rFonts w:eastAsia="Calibri"/>
                <w:bCs/>
              </w:rPr>
              <w:t>% rozpočtu školy získané z pronájmu prostor školy</w:t>
            </w:r>
          </w:p>
        </w:tc>
        <w:tc>
          <w:tcPr>
            <w:tcW w:w="1701" w:type="dxa"/>
            <w:shd w:val="clear" w:color="auto" w:fill="auto"/>
          </w:tcPr>
          <w:p w:rsidR="00364703" w:rsidRPr="00572E1B" w:rsidRDefault="00364703" w:rsidP="00572E1B">
            <w:pPr>
              <w:pStyle w:val="indiktory"/>
              <w:numPr>
                <w:ilvl w:val="0"/>
                <w:numId w:val="29"/>
              </w:numPr>
              <w:ind w:left="298" w:hanging="284"/>
              <w:rPr>
                <w:rFonts w:eastAsia="Calibri"/>
                <w:bCs/>
              </w:rPr>
            </w:pPr>
            <w:r w:rsidRPr="00572E1B">
              <w:rPr>
                <w:rFonts w:eastAsia="Calibri"/>
                <w:bCs/>
              </w:rPr>
              <w:t>Rozpočty škol</w:t>
            </w:r>
          </w:p>
        </w:tc>
      </w:tr>
      <w:tr w:rsidR="001E6A2E" w:rsidRPr="003B2E2C" w:rsidTr="0031149E">
        <w:tc>
          <w:tcPr>
            <w:tcW w:w="5353" w:type="dxa"/>
            <w:shd w:val="clear" w:color="auto" w:fill="auto"/>
          </w:tcPr>
          <w:p w:rsidR="001E6A2E" w:rsidRPr="003B2E2C" w:rsidRDefault="001E6A2E" w:rsidP="001E6A2E">
            <w:pPr>
              <w:numPr>
                <w:ilvl w:val="2"/>
                <w:numId w:val="6"/>
              </w:numPr>
              <w:autoSpaceDE w:val="0"/>
              <w:autoSpaceDN w:val="0"/>
              <w:adjustRightInd w:val="0"/>
            </w:pPr>
            <w:r>
              <w:rPr>
                <w:rFonts w:eastAsia="Calibri"/>
              </w:rPr>
              <w:t xml:space="preserve">Zajistit </w:t>
            </w:r>
            <w:r w:rsidRPr="003B2E2C">
              <w:rPr>
                <w:rFonts w:eastAsia="Calibri"/>
              </w:rPr>
              <w:t>finanční prostředky pro motivaci pedagogů</w:t>
            </w:r>
          </w:p>
        </w:tc>
        <w:tc>
          <w:tcPr>
            <w:tcW w:w="2693" w:type="dxa"/>
            <w:shd w:val="clear" w:color="auto" w:fill="auto"/>
          </w:tcPr>
          <w:p w:rsidR="001E6A2E" w:rsidRPr="00572E1B" w:rsidRDefault="001E6A2E" w:rsidP="00572E1B">
            <w:pPr>
              <w:pStyle w:val="indiktory"/>
              <w:numPr>
                <w:ilvl w:val="0"/>
                <w:numId w:val="29"/>
              </w:numPr>
              <w:ind w:left="298" w:hanging="284"/>
              <w:rPr>
                <w:rFonts w:eastAsia="Calibri"/>
                <w:bCs/>
              </w:rPr>
            </w:pPr>
            <w:r w:rsidRPr="00572E1B">
              <w:rPr>
                <w:rFonts w:eastAsia="Calibri"/>
                <w:bCs/>
              </w:rPr>
              <w:t>% fluktuace pedagogů</w:t>
            </w:r>
          </w:p>
          <w:p w:rsidR="001E6A2E" w:rsidRPr="00572E1B" w:rsidRDefault="001E6A2E" w:rsidP="00572E1B">
            <w:pPr>
              <w:pStyle w:val="indiktory"/>
              <w:numPr>
                <w:ilvl w:val="0"/>
                <w:numId w:val="29"/>
              </w:numPr>
              <w:ind w:left="298" w:hanging="284"/>
              <w:rPr>
                <w:rFonts w:eastAsia="Calibri"/>
                <w:bCs/>
              </w:rPr>
            </w:pPr>
            <w:r w:rsidRPr="00572E1B">
              <w:rPr>
                <w:rFonts w:eastAsia="Calibri"/>
                <w:bCs/>
              </w:rPr>
              <w:t>Spokojenost pedagogů s finančními prostředky</w:t>
            </w:r>
          </w:p>
        </w:tc>
        <w:tc>
          <w:tcPr>
            <w:tcW w:w="1701" w:type="dxa"/>
            <w:shd w:val="clear" w:color="auto" w:fill="auto"/>
          </w:tcPr>
          <w:p w:rsidR="001E6A2E" w:rsidRPr="00572E1B" w:rsidRDefault="001E6A2E" w:rsidP="00572E1B">
            <w:pPr>
              <w:pStyle w:val="indiktory"/>
              <w:numPr>
                <w:ilvl w:val="0"/>
                <w:numId w:val="29"/>
              </w:numPr>
              <w:ind w:left="298" w:hanging="284"/>
              <w:rPr>
                <w:rFonts w:eastAsia="Calibri"/>
                <w:bCs/>
              </w:rPr>
            </w:pPr>
            <w:r w:rsidRPr="00572E1B">
              <w:rPr>
                <w:rFonts w:eastAsia="Calibri"/>
                <w:bCs/>
              </w:rPr>
              <w:t>Evidence</w:t>
            </w:r>
          </w:p>
          <w:p w:rsidR="001E6A2E" w:rsidRPr="00572E1B" w:rsidRDefault="001E6A2E" w:rsidP="00572E1B">
            <w:pPr>
              <w:pStyle w:val="indiktory"/>
              <w:numPr>
                <w:ilvl w:val="0"/>
                <w:numId w:val="29"/>
              </w:numPr>
              <w:ind w:left="298" w:hanging="284"/>
              <w:rPr>
                <w:rFonts w:eastAsia="Calibri"/>
                <w:bCs/>
              </w:rPr>
            </w:pPr>
            <w:r w:rsidRPr="00572E1B">
              <w:rPr>
                <w:rFonts w:eastAsia="Calibri"/>
                <w:bCs/>
              </w:rPr>
              <w:t>Anketa</w:t>
            </w:r>
          </w:p>
        </w:tc>
      </w:tr>
      <w:tr w:rsidR="006852F6" w:rsidRPr="003B2E2C" w:rsidTr="0031149E">
        <w:tc>
          <w:tcPr>
            <w:tcW w:w="5353" w:type="dxa"/>
            <w:shd w:val="clear" w:color="auto" w:fill="auto"/>
          </w:tcPr>
          <w:p w:rsidR="006852F6" w:rsidRPr="003B2E2C" w:rsidRDefault="00B170D1" w:rsidP="00C52AEB">
            <w:pPr>
              <w:numPr>
                <w:ilvl w:val="2"/>
                <w:numId w:val="6"/>
              </w:numPr>
              <w:autoSpaceDE w:val="0"/>
              <w:autoSpaceDN w:val="0"/>
              <w:adjustRightInd w:val="0"/>
              <w:rPr>
                <w:rFonts w:eastAsia="Calibri"/>
                <w:bCs/>
              </w:rPr>
            </w:pPr>
            <w:r w:rsidRPr="003B2E2C">
              <w:t>Zajistit</w:t>
            </w:r>
            <w:r w:rsidRPr="003B2E2C">
              <w:rPr>
                <w:rFonts w:eastAsia="Calibri"/>
                <w:bCs/>
              </w:rPr>
              <w:t xml:space="preserve"> dostatek prostředků na úvazky dle počtu skupin žáků pro různé činnosti (jazyky, IT ad.)</w:t>
            </w:r>
          </w:p>
        </w:tc>
        <w:tc>
          <w:tcPr>
            <w:tcW w:w="2693" w:type="dxa"/>
            <w:shd w:val="clear" w:color="auto" w:fill="auto"/>
          </w:tcPr>
          <w:p w:rsidR="006852F6" w:rsidRPr="00572E1B" w:rsidRDefault="003C17E2" w:rsidP="00572E1B">
            <w:pPr>
              <w:pStyle w:val="indiktory"/>
              <w:numPr>
                <w:ilvl w:val="0"/>
                <w:numId w:val="29"/>
              </w:numPr>
              <w:ind w:left="298" w:hanging="284"/>
              <w:rPr>
                <w:rFonts w:eastAsia="Calibri"/>
                <w:bCs/>
              </w:rPr>
            </w:pPr>
            <w:r w:rsidRPr="00572E1B">
              <w:rPr>
                <w:rFonts w:eastAsia="Calibri"/>
                <w:bCs/>
              </w:rPr>
              <w:t>Spokojenost ředitelů s </w:t>
            </w:r>
            <w:r w:rsidRPr="003B2E2C">
              <w:rPr>
                <w:rFonts w:eastAsia="Calibri"/>
                <w:bCs/>
              </w:rPr>
              <w:t>prostředky na úvazky dle počtu skupin žáků pro různé činnosti</w:t>
            </w:r>
          </w:p>
        </w:tc>
        <w:tc>
          <w:tcPr>
            <w:tcW w:w="1701" w:type="dxa"/>
            <w:shd w:val="clear" w:color="auto" w:fill="auto"/>
          </w:tcPr>
          <w:p w:rsidR="006852F6" w:rsidRPr="00572E1B" w:rsidRDefault="003C17E2" w:rsidP="00572E1B">
            <w:pPr>
              <w:pStyle w:val="indiktory"/>
              <w:numPr>
                <w:ilvl w:val="0"/>
                <w:numId w:val="29"/>
              </w:numPr>
              <w:ind w:left="298" w:hanging="284"/>
              <w:rPr>
                <w:rFonts w:eastAsia="Calibri"/>
                <w:bCs/>
              </w:rPr>
            </w:pPr>
            <w:r w:rsidRPr="00572E1B">
              <w:rPr>
                <w:rFonts w:eastAsia="Calibri"/>
                <w:bCs/>
              </w:rPr>
              <w:t>Anketa</w:t>
            </w:r>
          </w:p>
        </w:tc>
      </w:tr>
      <w:tr w:rsidR="006852F6" w:rsidRPr="003B2E2C" w:rsidTr="0031149E">
        <w:tc>
          <w:tcPr>
            <w:tcW w:w="5353" w:type="dxa"/>
            <w:shd w:val="clear" w:color="auto" w:fill="auto"/>
          </w:tcPr>
          <w:p w:rsidR="006852F6" w:rsidRPr="003B2E2C" w:rsidRDefault="00B170D1" w:rsidP="007E07D3">
            <w:pPr>
              <w:numPr>
                <w:ilvl w:val="2"/>
                <w:numId w:val="6"/>
              </w:numPr>
              <w:autoSpaceDE w:val="0"/>
              <w:autoSpaceDN w:val="0"/>
              <w:adjustRightInd w:val="0"/>
              <w:rPr>
                <w:rFonts w:eastAsia="Calibri"/>
                <w:bCs/>
              </w:rPr>
            </w:pPr>
            <w:r w:rsidRPr="003B2E2C">
              <w:rPr>
                <w:rFonts w:eastAsia="Calibri"/>
                <w:bCs/>
              </w:rPr>
              <w:t xml:space="preserve">Získat </w:t>
            </w:r>
            <w:r w:rsidRPr="003B2E2C">
              <w:t>prostředky</w:t>
            </w:r>
            <w:r w:rsidRPr="003B2E2C">
              <w:rPr>
                <w:rFonts w:eastAsia="Calibri"/>
                <w:bCs/>
              </w:rPr>
              <w:t xml:space="preserve"> na </w:t>
            </w:r>
            <w:proofErr w:type="spellStart"/>
            <w:r w:rsidRPr="003B2E2C">
              <w:rPr>
                <w:rFonts w:eastAsia="Calibri"/>
                <w:bCs/>
              </w:rPr>
              <w:t>preventistu</w:t>
            </w:r>
            <w:proofErr w:type="spellEnd"/>
            <w:r w:rsidR="007E07D3">
              <w:rPr>
                <w:rFonts w:eastAsia="Calibri"/>
                <w:bCs/>
              </w:rPr>
              <w:t> </w:t>
            </w:r>
            <w:r w:rsidR="00AA24FE" w:rsidRPr="003B2E2C">
              <w:rPr>
                <w:rFonts w:eastAsia="Calibri"/>
                <w:bCs/>
              </w:rPr>
              <w:t>a </w:t>
            </w:r>
            <w:r w:rsidRPr="003B2E2C">
              <w:rPr>
                <w:rFonts w:eastAsia="Calibri"/>
                <w:bCs/>
              </w:rPr>
              <w:t>preventivní programy (z</w:t>
            </w:r>
            <w:r w:rsidR="007E07D3">
              <w:rPr>
                <w:rFonts w:eastAsia="Calibri"/>
                <w:bCs/>
              </w:rPr>
              <w:t> </w:t>
            </w:r>
            <w:r w:rsidRPr="003B2E2C">
              <w:rPr>
                <w:rFonts w:eastAsia="Calibri"/>
                <w:bCs/>
              </w:rPr>
              <w:t>projektů, grantů)</w:t>
            </w:r>
          </w:p>
        </w:tc>
        <w:tc>
          <w:tcPr>
            <w:tcW w:w="2693" w:type="dxa"/>
            <w:shd w:val="clear" w:color="auto" w:fill="auto"/>
          </w:tcPr>
          <w:p w:rsidR="00803BE3" w:rsidRPr="003B2E2C" w:rsidRDefault="00803BE3" w:rsidP="00572E1B">
            <w:pPr>
              <w:pStyle w:val="indiktory"/>
              <w:numPr>
                <w:ilvl w:val="0"/>
                <w:numId w:val="29"/>
              </w:numPr>
              <w:ind w:left="298" w:hanging="284"/>
              <w:rPr>
                <w:rFonts w:eastAsia="Calibri"/>
                <w:bCs/>
              </w:rPr>
            </w:pPr>
            <w:r w:rsidRPr="003B2E2C">
              <w:rPr>
                <w:rFonts w:eastAsia="Calibri"/>
                <w:bCs/>
              </w:rPr>
              <w:t xml:space="preserve">Výše získaných prostředků na </w:t>
            </w:r>
            <w:proofErr w:type="spellStart"/>
            <w:r w:rsidRPr="003B2E2C">
              <w:rPr>
                <w:rFonts w:eastAsia="Calibri"/>
                <w:bCs/>
              </w:rPr>
              <w:t>preventisty</w:t>
            </w:r>
            <w:proofErr w:type="spellEnd"/>
            <w:r w:rsidRPr="003B2E2C">
              <w:rPr>
                <w:rFonts w:eastAsia="Calibri"/>
                <w:bCs/>
              </w:rPr>
              <w:t xml:space="preserve"> a preventivní programy/rok</w:t>
            </w:r>
          </w:p>
          <w:p w:rsidR="006852F6" w:rsidRPr="00572E1B" w:rsidRDefault="00803BE3" w:rsidP="00572E1B">
            <w:pPr>
              <w:pStyle w:val="indiktory"/>
              <w:numPr>
                <w:ilvl w:val="0"/>
                <w:numId w:val="29"/>
              </w:numPr>
              <w:ind w:left="298" w:hanging="284"/>
              <w:rPr>
                <w:rFonts w:eastAsia="Calibri"/>
                <w:bCs/>
              </w:rPr>
            </w:pPr>
            <w:r w:rsidRPr="003B2E2C">
              <w:rPr>
                <w:rFonts w:eastAsia="Calibri"/>
                <w:bCs/>
              </w:rPr>
              <w:t xml:space="preserve">Počet </w:t>
            </w:r>
            <w:r w:rsidR="003C17E2" w:rsidRPr="003B2E2C">
              <w:rPr>
                <w:rFonts w:eastAsia="Calibri"/>
                <w:bCs/>
              </w:rPr>
              <w:t>realizovaných preventivních programů / rok</w:t>
            </w:r>
          </w:p>
        </w:tc>
        <w:tc>
          <w:tcPr>
            <w:tcW w:w="1701" w:type="dxa"/>
            <w:shd w:val="clear" w:color="auto" w:fill="auto"/>
          </w:tcPr>
          <w:p w:rsidR="006852F6" w:rsidRPr="00572E1B" w:rsidRDefault="003C17E2" w:rsidP="00572E1B">
            <w:pPr>
              <w:pStyle w:val="indiktory"/>
              <w:numPr>
                <w:ilvl w:val="0"/>
                <w:numId w:val="29"/>
              </w:numPr>
              <w:spacing w:after="840"/>
              <w:ind w:left="298" w:hanging="284"/>
              <w:rPr>
                <w:rFonts w:eastAsia="Calibri"/>
                <w:bCs/>
              </w:rPr>
            </w:pPr>
            <w:r w:rsidRPr="00572E1B">
              <w:rPr>
                <w:rFonts w:eastAsia="Calibri"/>
                <w:bCs/>
              </w:rPr>
              <w:t>Rozpočty škol</w:t>
            </w:r>
          </w:p>
          <w:p w:rsidR="003C17E2" w:rsidRPr="00572E1B" w:rsidRDefault="003C17E2" w:rsidP="00572E1B">
            <w:pPr>
              <w:pStyle w:val="indiktory"/>
              <w:numPr>
                <w:ilvl w:val="0"/>
                <w:numId w:val="29"/>
              </w:numPr>
              <w:ind w:left="298" w:hanging="284"/>
              <w:rPr>
                <w:rFonts w:eastAsia="Calibri"/>
                <w:bCs/>
              </w:rPr>
            </w:pPr>
            <w:r w:rsidRPr="00572E1B">
              <w:rPr>
                <w:rFonts w:eastAsia="Calibri"/>
                <w:bCs/>
              </w:rPr>
              <w:t>Výroční zprávy škol</w:t>
            </w:r>
          </w:p>
        </w:tc>
      </w:tr>
      <w:tr w:rsidR="000903A9" w:rsidRPr="003B2E2C" w:rsidTr="0031149E">
        <w:tc>
          <w:tcPr>
            <w:tcW w:w="5353" w:type="dxa"/>
            <w:shd w:val="clear" w:color="auto" w:fill="auto"/>
          </w:tcPr>
          <w:p w:rsidR="00007151" w:rsidRPr="003B2E2C" w:rsidRDefault="000903A9" w:rsidP="00C52AEB">
            <w:pPr>
              <w:numPr>
                <w:ilvl w:val="2"/>
                <w:numId w:val="6"/>
              </w:numPr>
              <w:autoSpaceDE w:val="0"/>
              <w:autoSpaceDN w:val="0"/>
              <w:adjustRightInd w:val="0"/>
            </w:pPr>
            <w:r w:rsidRPr="003B2E2C">
              <w:t xml:space="preserve">Zajistit zdroje </w:t>
            </w:r>
            <w:r w:rsidR="00007151" w:rsidRPr="003B2E2C">
              <w:t>(vytvořit fond) pro intervenční programy pro krizově patologické situace ve třídách ZŠ</w:t>
            </w:r>
          </w:p>
        </w:tc>
        <w:tc>
          <w:tcPr>
            <w:tcW w:w="2693" w:type="dxa"/>
            <w:shd w:val="clear" w:color="auto" w:fill="auto"/>
          </w:tcPr>
          <w:p w:rsidR="000903A9" w:rsidRPr="003B2E2C" w:rsidRDefault="000903A9" w:rsidP="00572E1B">
            <w:pPr>
              <w:pStyle w:val="indiktory"/>
              <w:numPr>
                <w:ilvl w:val="0"/>
                <w:numId w:val="29"/>
              </w:numPr>
              <w:ind w:left="298" w:hanging="284"/>
              <w:rPr>
                <w:rFonts w:eastAsia="Calibri"/>
                <w:bCs/>
              </w:rPr>
            </w:pPr>
            <w:r w:rsidRPr="003B2E2C">
              <w:rPr>
                <w:rFonts w:eastAsia="Calibri"/>
                <w:bCs/>
              </w:rPr>
              <w:t>Počet krizově patologických situací, na jejichž intervence nebyly zajištěny zdroje / rok (cíl: 0)</w:t>
            </w:r>
          </w:p>
        </w:tc>
        <w:tc>
          <w:tcPr>
            <w:tcW w:w="1701" w:type="dxa"/>
            <w:shd w:val="clear" w:color="auto" w:fill="auto"/>
          </w:tcPr>
          <w:p w:rsidR="000903A9" w:rsidRPr="00572E1B" w:rsidRDefault="000903A9" w:rsidP="00572E1B">
            <w:pPr>
              <w:pStyle w:val="indiktory"/>
              <w:numPr>
                <w:ilvl w:val="0"/>
                <w:numId w:val="29"/>
              </w:numPr>
              <w:ind w:left="298" w:hanging="284"/>
              <w:rPr>
                <w:rFonts w:eastAsia="Calibri"/>
                <w:bCs/>
              </w:rPr>
            </w:pPr>
            <w:r w:rsidRPr="00572E1B">
              <w:rPr>
                <w:rFonts w:eastAsia="Calibri"/>
                <w:bCs/>
              </w:rPr>
              <w:t>Evidence</w:t>
            </w:r>
          </w:p>
        </w:tc>
      </w:tr>
      <w:tr w:rsidR="006852F6" w:rsidRPr="003B2E2C" w:rsidTr="0031149E">
        <w:tc>
          <w:tcPr>
            <w:tcW w:w="5353" w:type="dxa"/>
            <w:shd w:val="clear" w:color="auto" w:fill="auto"/>
          </w:tcPr>
          <w:p w:rsidR="006852F6" w:rsidRPr="003B2E2C" w:rsidRDefault="00803BE3" w:rsidP="00EB44E5">
            <w:pPr>
              <w:numPr>
                <w:ilvl w:val="2"/>
                <w:numId w:val="6"/>
              </w:numPr>
              <w:autoSpaceDE w:val="0"/>
              <w:autoSpaceDN w:val="0"/>
              <w:adjustRightInd w:val="0"/>
              <w:rPr>
                <w:rFonts w:eastAsia="Calibri"/>
                <w:bCs/>
              </w:rPr>
            </w:pPr>
            <w:r w:rsidRPr="003B2E2C">
              <w:t>Zajistit</w:t>
            </w:r>
            <w:r w:rsidRPr="003B2E2C">
              <w:rPr>
                <w:rFonts w:eastAsia="Calibri"/>
                <w:bCs/>
              </w:rPr>
              <w:t xml:space="preserve"> finance na celý úvazek na max. 25 dětí v družině od 1. do 5. </w:t>
            </w:r>
            <w:r w:rsidR="00EB44E5">
              <w:rPr>
                <w:rFonts w:eastAsia="Calibri"/>
                <w:bCs/>
              </w:rPr>
              <w:t>t</w:t>
            </w:r>
            <w:r w:rsidRPr="003B2E2C">
              <w:rPr>
                <w:rFonts w:eastAsia="Calibri"/>
                <w:bCs/>
              </w:rPr>
              <w:t>řídy</w:t>
            </w:r>
            <w:r w:rsidR="00EB44E5">
              <w:rPr>
                <w:rFonts w:eastAsia="Calibri"/>
                <w:bCs/>
              </w:rPr>
              <w:t xml:space="preserve"> nebo obdobném zařízení (např. školní či dětský klub)</w:t>
            </w:r>
          </w:p>
        </w:tc>
        <w:tc>
          <w:tcPr>
            <w:tcW w:w="2693" w:type="dxa"/>
            <w:shd w:val="clear" w:color="auto" w:fill="auto"/>
          </w:tcPr>
          <w:p w:rsidR="00803BE3" w:rsidRPr="003B2E2C" w:rsidRDefault="00803BE3" w:rsidP="00572E1B">
            <w:pPr>
              <w:pStyle w:val="indiktory"/>
              <w:numPr>
                <w:ilvl w:val="0"/>
                <w:numId w:val="29"/>
              </w:numPr>
              <w:ind w:left="298" w:hanging="284"/>
              <w:rPr>
                <w:rFonts w:eastAsia="Calibri"/>
                <w:bCs/>
              </w:rPr>
            </w:pPr>
            <w:r w:rsidRPr="003B2E2C">
              <w:rPr>
                <w:rFonts w:eastAsia="Calibri"/>
                <w:bCs/>
              </w:rPr>
              <w:t>Počet dětí/1 úvazek/rok (cíl: méně než 25)</w:t>
            </w:r>
          </w:p>
          <w:p w:rsidR="00803BE3" w:rsidRPr="003B2E2C" w:rsidRDefault="003C17E2" w:rsidP="00572E1B">
            <w:pPr>
              <w:pStyle w:val="indiktory"/>
              <w:numPr>
                <w:ilvl w:val="0"/>
                <w:numId w:val="29"/>
              </w:numPr>
              <w:ind w:left="298" w:hanging="284"/>
              <w:rPr>
                <w:rFonts w:eastAsia="Calibri"/>
                <w:bCs/>
              </w:rPr>
            </w:pPr>
            <w:r w:rsidRPr="003B2E2C">
              <w:rPr>
                <w:rFonts w:eastAsia="Calibri"/>
                <w:bCs/>
              </w:rPr>
              <w:t>P</w:t>
            </w:r>
            <w:r w:rsidR="00803BE3" w:rsidRPr="003B2E2C">
              <w:rPr>
                <w:rFonts w:eastAsia="Calibri"/>
                <w:bCs/>
              </w:rPr>
              <w:t>očet ročníků ZŠ s možností družiny</w:t>
            </w:r>
          </w:p>
          <w:p w:rsidR="006852F6" w:rsidRPr="003B2E2C" w:rsidRDefault="00803BE3" w:rsidP="00572E1B">
            <w:pPr>
              <w:pStyle w:val="indiktory"/>
              <w:numPr>
                <w:ilvl w:val="0"/>
                <w:numId w:val="29"/>
              </w:numPr>
              <w:ind w:left="298" w:hanging="284"/>
              <w:rPr>
                <w:rFonts w:eastAsia="Calibri"/>
                <w:bCs/>
              </w:rPr>
            </w:pPr>
            <w:r w:rsidRPr="003B2E2C">
              <w:rPr>
                <w:rFonts w:eastAsia="Calibri"/>
                <w:bCs/>
              </w:rPr>
              <w:t>počet nespokojených žádostí o družinu</w:t>
            </w:r>
          </w:p>
        </w:tc>
        <w:tc>
          <w:tcPr>
            <w:tcW w:w="1701" w:type="dxa"/>
            <w:shd w:val="clear" w:color="auto" w:fill="auto"/>
          </w:tcPr>
          <w:p w:rsidR="006852F6" w:rsidRPr="00572E1B" w:rsidRDefault="003C17E2" w:rsidP="00572E1B">
            <w:pPr>
              <w:pStyle w:val="indiktory"/>
              <w:numPr>
                <w:ilvl w:val="0"/>
                <w:numId w:val="29"/>
              </w:numPr>
              <w:spacing w:after="360"/>
              <w:ind w:left="298" w:hanging="284"/>
              <w:rPr>
                <w:rFonts w:eastAsia="Calibri"/>
                <w:bCs/>
              </w:rPr>
            </w:pPr>
            <w:r w:rsidRPr="00572E1B">
              <w:rPr>
                <w:rFonts w:eastAsia="Calibri"/>
                <w:bCs/>
              </w:rPr>
              <w:t>Evidence</w:t>
            </w:r>
          </w:p>
          <w:p w:rsidR="003C17E2" w:rsidRPr="00572E1B" w:rsidRDefault="003C17E2" w:rsidP="00572E1B">
            <w:pPr>
              <w:pStyle w:val="indiktory"/>
              <w:numPr>
                <w:ilvl w:val="0"/>
                <w:numId w:val="29"/>
              </w:numPr>
              <w:ind w:left="298" w:hanging="284"/>
              <w:rPr>
                <w:rFonts w:eastAsia="Calibri"/>
                <w:bCs/>
              </w:rPr>
            </w:pPr>
            <w:r w:rsidRPr="00572E1B">
              <w:rPr>
                <w:rFonts w:eastAsia="Calibri"/>
                <w:bCs/>
              </w:rPr>
              <w:t>Evidence / Seznam dětí</w:t>
            </w:r>
          </w:p>
        </w:tc>
      </w:tr>
      <w:tr w:rsidR="007E07D3" w:rsidRPr="003B2E2C" w:rsidTr="0031149E">
        <w:tc>
          <w:tcPr>
            <w:tcW w:w="5353" w:type="dxa"/>
            <w:shd w:val="clear" w:color="auto" w:fill="auto"/>
          </w:tcPr>
          <w:p w:rsidR="007E07D3" w:rsidRPr="00F65F48" w:rsidRDefault="007E07D3" w:rsidP="007E07D3">
            <w:pPr>
              <w:numPr>
                <w:ilvl w:val="2"/>
                <w:numId w:val="6"/>
              </w:numPr>
              <w:autoSpaceDE w:val="0"/>
              <w:autoSpaceDN w:val="0"/>
              <w:adjustRightInd w:val="0"/>
              <w:rPr>
                <w:rFonts w:eastAsia="Calibri"/>
                <w:bCs/>
              </w:rPr>
            </w:pPr>
            <w:r w:rsidRPr="00F65F48">
              <w:t>Získat</w:t>
            </w:r>
            <w:r w:rsidRPr="00F65F48">
              <w:rPr>
                <w:rFonts w:eastAsia="Calibri"/>
                <w:b/>
                <w:bCs/>
              </w:rPr>
              <w:t xml:space="preserve"> </w:t>
            </w:r>
            <w:r w:rsidRPr="00F65F48">
              <w:t>prostředky</w:t>
            </w:r>
            <w:r w:rsidRPr="00F65F48">
              <w:rPr>
                <w:rFonts w:eastAsia="Calibri"/>
                <w:bCs/>
              </w:rPr>
              <w:t xml:space="preserve"> na další vzdělávání pedagogických pracovníků</w:t>
            </w:r>
            <w:r w:rsidRPr="00F65F48">
              <w:rPr>
                <w:rFonts w:eastAsia="Calibri"/>
                <w:b/>
                <w:bCs/>
              </w:rPr>
              <w:t xml:space="preserve"> </w:t>
            </w:r>
            <w:r w:rsidRPr="00F65F48">
              <w:rPr>
                <w:rFonts w:eastAsia="Calibri"/>
                <w:bCs/>
              </w:rPr>
              <w:t xml:space="preserve">– a) </w:t>
            </w:r>
            <w:r w:rsidRPr="00F65F48">
              <w:t xml:space="preserve">Studium ke splnění dalších kvalifikačních předpokladů </w:t>
            </w:r>
            <w:r w:rsidRPr="00F65F48">
              <w:rPr>
                <w:rFonts w:eastAsia="Calibri"/>
                <w:bCs/>
              </w:rPr>
              <w:t xml:space="preserve">(studium pro výchovné poradce, </w:t>
            </w:r>
            <w:proofErr w:type="spellStart"/>
            <w:r w:rsidRPr="00F65F48">
              <w:rPr>
                <w:rFonts w:eastAsia="Calibri"/>
                <w:bCs/>
              </w:rPr>
              <w:t>preventisty</w:t>
            </w:r>
            <w:proofErr w:type="spellEnd"/>
            <w:r w:rsidRPr="00F65F48">
              <w:rPr>
                <w:rFonts w:eastAsia="Calibri"/>
                <w:bCs/>
              </w:rPr>
              <w:t xml:space="preserve">, koordinátory ICT, ŠVP, EVVO), </w:t>
            </w:r>
          </w:p>
          <w:p w:rsidR="00F65F48" w:rsidRPr="00B70E4C" w:rsidRDefault="007E07D3" w:rsidP="00B70E4C">
            <w:pPr>
              <w:autoSpaceDE w:val="0"/>
              <w:autoSpaceDN w:val="0"/>
              <w:adjustRightInd w:val="0"/>
              <w:ind w:left="720"/>
              <w:rPr>
                <w:rFonts w:eastAsia="Calibri"/>
                <w:bCs/>
              </w:rPr>
            </w:pPr>
            <w:r w:rsidRPr="00F65F48">
              <w:t>b) Studium k prohlubování odborné kvalifikace</w:t>
            </w:r>
            <w:r w:rsidRPr="00F65F48">
              <w:rPr>
                <w:rFonts w:eastAsia="Calibri"/>
                <w:bCs/>
              </w:rPr>
              <w:t xml:space="preserve"> (např. další vzdělávání pedagogů v oblasti činnostního učení, projektového vyučování, rozvoje gramotností, práce s nadanými žáky, práce s žákovskými </w:t>
            </w:r>
            <w:proofErr w:type="spellStart"/>
            <w:r w:rsidRPr="00F65F48">
              <w:rPr>
                <w:rFonts w:eastAsia="Calibri"/>
                <w:bCs/>
              </w:rPr>
              <w:t>por</w:t>
            </w:r>
            <w:r w:rsidR="00B70E4C">
              <w:rPr>
                <w:rFonts w:eastAsia="Calibri"/>
                <w:bCs/>
              </w:rPr>
              <w:t>t</w:t>
            </w:r>
            <w:r w:rsidRPr="00F65F48">
              <w:rPr>
                <w:rFonts w:eastAsia="Calibri"/>
                <w:bCs/>
              </w:rPr>
              <w:t>fólii</w:t>
            </w:r>
            <w:proofErr w:type="spellEnd"/>
            <w:r w:rsidRPr="00F65F48">
              <w:rPr>
                <w:rFonts w:eastAsia="Calibri"/>
                <w:bCs/>
              </w:rPr>
              <w:t xml:space="preserve">, vytváření učitelských </w:t>
            </w:r>
            <w:proofErr w:type="spellStart"/>
            <w:r w:rsidRPr="00F65F48">
              <w:rPr>
                <w:rFonts w:eastAsia="Calibri"/>
                <w:bCs/>
              </w:rPr>
              <w:t>portfólií</w:t>
            </w:r>
            <w:proofErr w:type="spellEnd"/>
            <w:r w:rsidRPr="00F65F48">
              <w:rPr>
                <w:rFonts w:eastAsia="Calibri"/>
                <w:bCs/>
              </w:rPr>
              <w:t xml:space="preserve"> aj.)</w:t>
            </w:r>
          </w:p>
        </w:tc>
        <w:tc>
          <w:tcPr>
            <w:tcW w:w="2693" w:type="dxa"/>
            <w:shd w:val="clear" w:color="auto" w:fill="auto"/>
          </w:tcPr>
          <w:p w:rsidR="007E07D3" w:rsidRPr="00F65F48" w:rsidRDefault="007E07D3" w:rsidP="00572E1B">
            <w:pPr>
              <w:pStyle w:val="indiktory"/>
              <w:numPr>
                <w:ilvl w:val="0"/>
                <w:numId w:val="29"/>
              </w:numPr>
              <w:ind w:left="298" w:hanging="284"/>
              <w:rPr>
                <w:rFonts w:eastAsia="Calibri"/>
                <w:bCs/>
              </w:rPr>
            </w:pPr>
            <w:r w:rsidRPr="00F65F48">
              <w:rPr>
                <w:rFonts w:eastAsia="Calibri"/>
                <w:bCs/>
              </w:rPr>
              <w:t>Počet PP s osvědčení studia ke splnění dalších kvalifikačních předpokladů / rok</w:t>
            </w:r>
          </w:p>
          <w:p w:rsidR="007E07D3" w:rsidRPr="00F65F48" w:rsidRDefault="007E07D3" w:rsidP="00572E1B">
            <w:pPr>
              <w:pStyle w:val="indiktory"/>
              <w:numPr>
                <w:ilvl w:val="0"/>
                <w:numId w:val="29"/>
              </w:numPr>
              <w:ind w:left="298" w:hanging="284"/>
              <w:rPr>
                <w:rFonts w:eastAsia="Calibri"/>
                <w:bCs/>
              </w:rPr>
            </w:pPr>
            <w:r w:rsidRPr="00F65F48">
              <w:rPr>
                <w:rFonts w:eastAsia="Calibri"/>
                <w:bCs/>
              </w:rPr>
              <w:t>Počet PP s osvědčením studia k prohlubování odborné kvalifikace / rok</w:t>
            </w:r>
          </w:p>
        </w:tc>
        <w:tc>
          <w:tcPr>
            <w:tcW w:w="1701" w:type="dxa"/>
            <w:shd w:val="clear" w:color="auto" w:fill="auto"/>
          </w:tcPr>
          <w:p w:rsidR="007E07D3" w:rsidRPr="00572E1B" w:rsidRDefault="001B4B2C" w:rsidP="00572E1B">
            <w:pPr>
              <w:pStyle w:val="indiktory"/>
              <w:numPr>
                <w:ilvl w:val="0"/>
                <w:numId w:val="29"/>
              </w:numPr>
              <w:spacing w:after="720"/>
              <w:ind w:left="298" w:hanging="284"/>
              <w:rPr>
                <w:rFonts w:eastAsia="Calibri"/>
                <w:bCs/>
              </w:rPr>
            </w:pPr>
            <w:r w:rsidRPr="00572E1B">
              <w:rPr>
                <w:rFonts w:eastAsia="Calibri"/>
                <w:bCs/>
              </w:rPr>
              <w:t>Evidence</w:t>
            </w:r>
          </w:p>
          <w:p w:rsidR="001B4B2C" w:rsidRPr="00572E1B" w:rsidRDefault="001B4B2C" w:rsidP="00572E1B">
            <w:pPr>
              <w:pStyle w:val="indiktory"/>
              <w:numPr>
                <w:ilvl w:val="0"/>
                <w:numId w:val="29"/>
              </w:numPr>
              <w:ind w:left="298" w:hanging="284"/>
              <w:rPr>
                <w:rFonts w:eastAsia="Calibri"/>
                <w:bCs/>
              </w:rPr>
            </w:pPr>
            <w:r w:rsidRPr="00572E1B">
              <w:rPr>
                <w:rFonts w:eastAsia="Calibri"/>
                <w:bCs/>
              </w:rPr>
              <w:t>Evidence</w:t>
            </w:r>
          </w:p>
        </w:tc>
      </w:tr>
    </w:tbl>
    <w:p w:rsidR="00F57C84" w:rsidRPr="003B2E2C" w:rsidRDefault="006236E8" w:rsidP="00C52AEB">
      <w:pPr>
        <w:numPr>
          <w:ilvl w:val="1"/>
          <w:numId w:val="6"/>
        </w:numPr>
        <w:autoSpaceDE w:val="0"/>
        <w:autoSpaceDN w:val="0"/>
        <w:adjustRightInd w:val="0"/>
        <w:spacing w:before="360" w:after="120"/>
        <w:ind w:left="357" w:hanging="357"/>
        <w:outlineLvl w:val="0"/>
        <w:rPr>
          <w:b/>
          <w:sz w:val="26"/>
          <w:szCs w:val="26"/>
        </w:rPr>
      </w:pPr>
      <w:r>
        <w:rPr>
          <w:b/>
          <w:sz w:val="26"/>
          <w:szCs w:val="26"/>
        </w:rPr>
        <w:lastRenderedPageBreak/>
        <w:t xml:space="preserve"> </w:t>
      </w:r>
      <w:r w:rsidR="00F57C84" w:rsidRPr="003B2E2C">
        <w:rPr>
          <w:b/>
          <w:sz w:val="26"/>
          <w:szCs w:val="26"/>
        </w:rPr>
        <w:t>M</w:t>
      </w:r>
      <w:r w:rsidR="009B65F3" w:rsidRPr="003B2E2C">
        <w:rPr>
          <w:b/>
          <w:sz w:val="26"/>
          <w:szCs w:val="26"/>
        </w:rPr>
        <w:t>ateriálně technické zabezpečení</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1"/>
        <w:gridCol w:w="2815"/>
        <w:gridCol w:w="1662"/>
      </w:tblGrid>
      <w:tr w:rsidR="00F57C84" w:rsidRPr="003B2E2C" w:rsidTr="00493865">
        <w:tc>
          <w:tcPr>
            <w:tcW w:w="5231" w:type="dxa"/>
            <w:shd w:val="clear" w:color="auto" w:fill="auto"/>
            <w:vAlign w:val="center"/>
          </w:tcPr>
          <w:p w:rsidR="00F57C84" w:rsidRPr="003B2E2C" w:rsidRDefault="00F57C84" w:rsidP="00493865">
            <w:pPr>
              <w:autoSpaceDE w:val="0"/>
              <w:autoSpaceDN w:val="0"/>
              <w:adjustRightInd w:val="0"/>
              <w:jc w:val="center"/>
              <w:rPr>
                <w:b/>
              </w:rPr>
            </w:pPr>
            <w:r w:rsidRPr="003B2E2C">
              <w:rPr>
                <w:b/>
              </w:rPr>
              <w:t>Specifické cíle</w:t>
            </w:r>
          </w:p>
        </w:tc>
        <w:tc>
          <w:tcPr>
            <w:tcW w:w="2815" w:type="dxa"/>
            <w:shd w:val="clear" w:color="auto" w:fill="auto"/>
            <w:vAlign w:val="center"/>
          </w:tcPr>
          <w:p w:rsidR="00F57C84" w:rsidRPr="003B2E2C" w:rsidRDefault="00F57C84" w:rsidP="00493865">
            <w:pPr>
              <w:autoSpaceDE w:val="0"/>
              <w:autoSpaceDN w:val="0"/>
              <w:adjustRightInd w:val="0"/>
              <w:jc w:val="center"/>
              <w:rPr>
                <w:b/>
                <w:i/>
              </w:rPr>
            </w:pPr>
            <w:r w:rsidRPr="003B2E2C">
              <w:rPr>
                <w:b/>
                <w:i/>
              </w:rPr>
              <w:t>Indikátor</w:t>
            </w:r>
          </w:p>
        </w:tc>
        <w:tc>
          <w:tcPr>
            <w:tcW w:w="1662" w:type="dxa"/>
            <w:shd w:val="clear" w:color="auto" w:fill="auto"/>
            <w:vAlign w:val="center"/>
          </w:tcPr>
          <w:p w:rsidR="00F57C84" w:rsidRPr="003B2E2C" w:rsidRDefault="00F57C84" w:rsidP="00493865">
            <w:pPr>
              <w:autoSpaceDE w:val="0"/>
              <w:autoSpaceDN w:val="0"/>
              <w:adjustRightInd w:val="0"/>
              <w:jc w:val="center"/>
              <w:rPr>
                <w:b/>
                <w:i/>
              </w:rPr>
            </w:pPr>
            <w:r w:rsidRPr="003B2E2C">
              <w:rPr>
                <w:b/>
                <w:i/>
              </w:rPr>
              <w:t>Prostředek ověření</w:t>
            </w:r>
          </w:p>
        </w:tc>
      </w:tr>
      <w:tr w:rsidR="00F57C84" w:rsidRPr="003B2E2C" w:rsidTr="00493865">
        <w:tc>
          <w:tcPr>
            <w:tcW w:w="5231" w:type="dxa"/>
            <w:shd w:val="clear" w:color="auto" w:fill="auto"/>
          </w:tcPr>
          <w:p w:rsidR="00F57C84" w:rsidRPr="003B2E2C" w:rsidRDefault="00346204" w:rsidP="00F33553">
            <w:pPr>
              <w:numPr>
                <w:ilvl w:val="2"/>
                <w:numId w:val="6"/>
              </w:numPr>
              <w:autoSpaceDE w:val="0"/>
              <w:autoSpaceDN w:val="0"/>
              <w:adjustRightInd w:val="0"/>
              <w:rPr>
                <w:rFonts w:eastAsia="Calibri"/>
                <w:bCs/>
              </w:rPr>
            </w:pPr>
            <w:r w:rsidRPr="003B2E2C">
              <w:t>Zabezpečit</w:t>
            </w:r>
            <w:r w:rsidRPr="003B2E2C">
              <w:rPr>
                <w:rFonts w:eastAsia="Calibri"/>
                <w:bCs/>
              </w:rPr>
              <w:t xml:space="preserve"> počet tříd</w:t>
            </w:r>
            <w:r w:rsidR="00F33553">
              <w:rPr>
                <w:rFonts w:eastAsia="Calibri"/>
                <w:bCs/>
              </w:rPr>
              <w:t xml:space="preserve"> a jejich optimální velikost</w:t>
            </w:r>
            <w:r w:rsidRPr="003B2E2C">
              <w:rPr>
                <w:rFonts w:eastAsia="Calibri"/>
                <w:bCs/>
              </w:rPr>
              <w:t xml:space="preserve"> </w:t>
            </w:r>
            <w:r w:rsidR="00F33553">
              <w:rPr>
                <w:rFonts w:eastAsia="Calibri"/>
                <w:bCs/>
              </w:rPr>
              <w:t xml:space="preserve">vč. </w:t>
            </w:r>
            <w:r w:rsidR="00F33553" w:rsidRPr="003B2E2C">
              <w:t>speciální</w:t>
            </w:r>
            <w:r w:rsidR="00F33553">
              <w:t>ch</w:t>
            </w:r>
            <w:r w:rsidR="00F33553" w:rsidRPr="003B2E2C">
              <w:t xml:space="preserve"> učeb</w:t>
            </w:r>
            <w:r w:rsidR="00F33553">
              <w:t>e</w:t>
            </w:r>
            <w:r w:rsidR="00F33553" w:rsidRPr="003B2E2C">
              <w:t>n</w:t>
            </w:r>
            <w:r w:rsidR="00F33553" w:rsidRPr="003B2E2C">
              <w:rPr>
                <w:rFonts w:eastAsia="Calibri"/>
                <w:bCs/>
              </w:rPr>
              <w:t xml:space="preserve"> </w:t>
            </w:r>
            <w:r w:rsidRPr="003B2E2C">
              <w:rPr>
                <w:rFonts w:eastAsia="Calibri"/>
                <w:bCs/>
              </w:rPr>
              <w:t>v souladu se ŠVP škol</w:t>
            </w:r>
            <w:r w:rsidR="00F33553">
              <w:rPr>
                <w:rFonts w:eastAsia="Calibri"/>
                <w:bCs/>
              </w:rPr>
              <w:t xml:space="preserve"> a požadavky na </w:t>
            </w:r>
            <w:r w:rsidR="00F33553" w:rsidRPr="003B2E2C">
              <w:t xml:space="preserve">potřeby </w:t>
            </w:r>
            <w:r w:rsidR="00F33553">
              <w:t xml:space="preserve">dělení </w:t>
            </w:r>
            <w:r w:rsidR="00F33553" w:rsidRPr="003B2E2C">
              <w:t>tříd</w:t>
            </w:r>
            <w:r w:rsidR="00F33553">
              <w:t>; zajistit potřebný počet kabinetů</w:t>
            </w:r>
          </w:p>
        </w:tc>
        <w:tc>
          <w:tcPr>
            <w:tcW w:w="2815" w:type="dxa"/>
            <w:shd w:val="clear" w:color="auto" w:fill="auto"/>
          </w:tcPr>
          <w:p w:rsidR="00F57C84" w:rsidRPr="003B2E2C" w:rsidRDefault="00962412" w:rsidP="00962412">
            <w:pPr>
              <w:pStyle w:val="indiktory"/>
              <w:numPr>
                <w:ilvl w:val="0"/>
                <w:numId w:val="29"/>
              </w:numPr>
              <w:ind w:left="298" w:hanging="284"/>
            </w:pPr>
            <w:r>
              <w:rPr>
                <w:rFonts w:eastAsia="Calibri"/>
                <w:bCs/>
              </w:rPr>
              <w:t>P</w:t>
            </w:r>
            <w:r w:rsidR="00346204" w:rsidRPr="003B2E2C">
              <w:rPr>
                <w:rFonts w:eastAsia="Calibri"/>
                <w:bCs/>
              </w:rPr>
              <w:t>očet závažných neshod se ŠVP škol/rok (cíl: 0)</w:t>
            </w:r>
          </w:p>
        </w:tc>
        <w:tc>
          <w:tcPr>
            <w:tcW w:w="1662" w:type="dxa"/>
            <w:shd w:val="clear" w:color="auto" w:fill="auto"/>
          </w:tcPr>
          <w:p w:rsidR="00F57C84" w:rsidRPr="00E87AD5" w:rsidRDefault="00065A5C" w:rsidP="00E87AD5">
            <w:pPr>
              <w:pStyle w:val="indiktory"/>
              <w:numPr>
                <w:ilvl w:val="0"/>
                <w:numId w:val="29"/>
              </w:numPr>
              <w:ind w:left="298" w:hanging="284"/>
              <w:rPr>
                <w:rFonts w:eastAsia="Calibri"/>
                <w:bCs/>
              </w:rPr>
            </w:pPr>
            <w:r w:rsidRPr="00E87AD5">
              <w:rPr>
                <w:rFonts w:eastAsia="Calibri"/>
                <w:bCs/>
              </w:rPr>
              <w:t>Výroční zpráva ředitele</w:t>
            </w:r>
          </w:p>
          <w:p w:rsidR="00065A5C" w:rsidRPr="00E87AD5" w:rsidRDefault="00AF75B4" w:rsidP="00E87AD5">
            <w:pPr>
              <w:pStyle w:val="indiktory"/>
              <w:numPr>
                <w:ilvl w:val="0"/>
                <w:numId w:val="29"/>
              </w:numPr>
              <w:ind w:left="298" w:hanging="284"/>
              <w:rPr>
                <w:rFonts w:eastAsia="Calibri"/>
                <w:bCs/>
              </w:rPr>
            </w:pPr>
            <w:r w:rsidRPr="00E87AD5">
              <w:rPr>
                <w:rFonts w:eastAsia="Calibri"/>
                <w:bCs/>
              </w:rPr>
              <w:t>Zpráva ČŠ</w:t>
            </w:r>
            <w:r w:rsidR="00065A5C" w:rsidRPr="00E87AD5">
              <w:rPr>
                <w:rFonts w:eastAsia="Calibri"/>
                <w:bCs/>
              </w:rPr>
              <w:t>I</w:t>
            </w:r>
          </w:p>
          <w:p w:rsidR="00065A5C" w:rsidRPr="003B2E2C" w:rsidRDefault="00065A5C" w:rsidP="00E87AD5">
            <w:pPr>
              <w:pStyle w:val="indiktory"/>
              <w:numPr>
                <w:ilvl w:val="0"/>
                <w:numId w:val="29"/>
              </w:numPr>
              <w:ind w:left="298" w:hanging="284"/>
            </w:pPr>
            <w:r w:rsidRPr="00E87AD5">
              <w:rPr>
                <w:rFonts w:eastAsia="Calibri"/>
                <w:bCs/>
              </w:rPr>
              <w:t>Zpráva hygienické kontroly</w:t>
            </w:r>
          </w:p>
        </w:tc>
      </w:tr>
      <w:tr w:rsidR="00F57C84" w:rsidRPr="003B2E2C" w:rsidTr="00493865">
        <w:tc>
          <w:tcPr>
            <w:tcW w:w="5231" w:type="dxa"/>
            <w:shd w:val="clear" w:color="auto" w:fill="auto"/>
          </w:tcPr>
          <w:p w:rsidR="00F57C84" w:rsidRPr="003B2E2C" w:rsidRDefault="00346204" w:rsidP="00C52AEB">
            <w:pPr>
              <w:numPr>
                <w:ilvl w:val="2"/>
                <w:numId w:val="6"/>
              </w:numPr>
              <w:autoSpaceDE w:val="0"/>
              <w:autoSpaceDN w:val="0"/>
              <w:adjustRightInd w:val="0"/>
              <w:rPr>
                <w:rFonts w:eastAsia="Calibri"/>
                <w:bCs/>
              </w:rPr>
            </w:pPr>
            <w:r w:rsidRPr="003B2E2C">
              <w:rPr>
                <w:rFonts w:eastAsia="Calibri"/>
                <w:bCs/>
              </w:rPr>
              <w:t xml:space="preserve">Vytvořit </w:t>
            </w:r>
            <w:r w:rsidRPr="003B2E2C">
              <w:t>materiálně</w:t>
            </w:r>
            <w:r w:rsidRPr="003B2E2C">
              <w:rPr>
                <w:rFonts w:eastAsia="Calibri"/>
                <w:bCs/>
              </w:rPr>
              <w:t xml:space="preserve"> technické podmínky pro</w:t>
            </w:r>
            <w:r w:rsidR="009661EF" w:rsidRPr="003B2E2C">
              <w:rPr>
                <w:rFonts w:eastAsia="Calibri"/>
                <w:bCs/>
              </w:rPr>
              <w:t> </w:t>
            </w:r>
            <w:r w:rsidRPr="003B2E2C">
              <w:rPr>
                <w:rFonts w:eastAsia="Calibri"/>
                <w:bCs/>
              </w:rPr>
              <w:t>zajištění bezpečnosti dětí a pracovníků škol</w:t>
            </w:r>
          </w:p>
        </w:tc>
        <w:tc>
          <w:tcPr>
            <w:tcW w:w="2815" w:type="dxa"/>
            <w:shd w:val="clear" w:color="auto" w:fill="auto"/>
          </w:tcPr>
          <w:p w:rsidR="00F57C84" w:rsidRPr="003B2E2C" w:rsidRDefault="00346204" w:rsidP="00E87AD5">
            <w:pPr>
              <w:pStyle w:val="indiktory"/>
              <w:numPr>
                <w:ilvl w:val="0"/>
                <w:numId w:val="29"/>
              </w:numPr>
              <w:ind w:left="298" w:hanging="284"/>
            </w:pPr>
            <w:r w:rsidRPr="003B2E2C">
              <w:rPr>
                <w:rFonts w:eastAsia="Calibri"/>
                <w:bCs/>
              </w:rPr>
              <w:t>Počet závažných neshod se standardy MŠMT/rok (cíl: 0)</w:t>
            </w:r>
          </w:p>
        </w:tc>
        <w:tc>
          <w:tcPr>
            <w:tcW w:w="1662" w:type="dxa"/>
            <w:shd w:val="clear" w:color="auto" w:fill="auto"/>
          </w:tcPr>
          <w:p w:rsidR="00F57C84" w:rsidRPr="00E246D0" w:rsidRDefault="00065A5C" w:rsidP="00E246D0">
            <w:pPr>
              <w:pStyle w:val="indiktory"/>
              <w:numPr>
                <w:ilvl w:val="0"/>
                <w:numId w:val="29"/>
              </w:numPr>
              <w:ind w:left="298" w:hanging="284"/>
              <w:rPr>
                <w:rFonts w:eastAsia="Calibri"/>
                <w:bCs/>
              </w:rPr>
            </w:pPr>
            <w:r w:rsidRPr="00E246D0">
              <w:rPr>
                <w:rFonts w:eastAsia="Calibri"/>
                <w:bCs/>
              </w:rPr>
              <w:t>Zpráva BOZP</w:t>
            </w:r>
          </w:p>
        </w:tc>
      </w:tr>
      <w:tr w:rsidR="00F57C84" w:rsidRPr="003B2E2C" w:rsidTr="00493865">
        <w:tc>
          <w:tcPr>
            <w:tcW w:w="5231" w:type="dxa"/>
            <w:shd w:val="clear" w:color="auto" w:fill="auto"/>
          </w:tcPr>
          <w:p w:rsidR="00F57C84" w:rsidRPr="003B2E2C" w:rsidRDefault="00346204" w:rsidP="00F31A68">
            <w:pPr>
              <w:numPr>
                <w:ilvl w:val="2"/>
                <w:numId w:val="6"/>
              </w:numPr>
              <w:autoSpaceDE w:val="0"/>
              <w:autoSpaceDN w:val="0"/>
              <w:adjustRightInd w:val="0"/>
              <w:rPr>
                <w:rFonts w:eastAsia="Calibri"/>
                <w:bCs/>
              </w:rPr>
            </w:pPr>
            <w:r w:rsidRPr="003B2E2C">
              <w:t>Realizovat</w:t>
            </w:r>
            <w:r w:rsidRPr="003B2E2C">
              <w:rPr>
                <w:rFonts w:eastAsia="Calibri"/>
                <w:bCs/>
              </w:rPr>
              <w:t xml:space="preserve"> plány údržby a investic škol v </w:t>
            </w:r>
            <w:r w:rsidR="00065A5C" w:rsidRPr="003B2E2C">
              <w:rPr>
                <w:rFonts w:eastAsia="Calibri"/>
                <w:bCs/>
              </w:rPr>
              <w:t>souladu s životností zařízení a </w:t>
            </w:r>
            <w:r w:rsidRPr="003B2E2C">
              <w:rPr>
                <w:rFonts w:eastAsia="Calibri"/>
                <w:bCs/>
              </w:rPr>
              <w:t>hygienickými normami</w:t>
            </w:r>
            <w:r w:rsidR="00F31A68">
              <w:rPr>
                <w:rFonts w:eastAsia="Calibri"/>
                <w:bCs/>
              </w:rPr>
              <w:t xml:space="preserve">, udržovat budovy v </w:t>
            </w:r>
            <w:r w:rsidR="00F31A68" w:rsidRPr="003B2E2C">
              <w:rPr>
                <w:rFonts w:eastAsia="Calibri"/>
              </w:rPr>
              <w:t xml:space="preserve">dobrém technickém stavu, </w:t>
            </w:r>
            <w:proofErr w:type="gramStart"/>
            <w:r w:rsidR="00F31A68">
              <w:rPr>
                <w:rFonts w:eastAsia="Calibri"/>
              </w:rPr>
              <w:t>zajistit  energetickou</w:t>
            </w:r>
            <w:proofErr w:type="gramEnd"/>
            <w:r w:rsidR="00F31A68" w:rsidRPr="003B2E2C">
              <w:rPr>
                <w:rFonts w:eastAsia="Calibri"/>
              </w:rPr>
              <w:t xml:space="preserve"> úsporn</w:t>
            </w:r>
            <w:r w:rsidR="00F31A68">
              <w:rPr>
                <w:rFonts w:eastAsia="Calibri"/>
              </w:rPr>
              <w:t>ost</w:t>
            </w:r>
          </w:p>
        </w:tc>
        <w:tc>
          <w:tcPr>
            <w:tcW w:w="2815" w:type="dxa"/>
            <w:shd w:val="clear" w:color="auto" w:fill="auto"/>
          </w:tcPr>
          <w:p w:rsidR="00F57C84" w:rsidRDefault="00346204" w:rsidP="00E87AD5">
            <w:pPr>
              <w:pStyle w:val="indiktory"/>
              <w:numPr>
                <w:ilvl w:val="0"/>
                <w:numId w:val="29"/>
              </w:numPr>
              <w:ind w:left="298" w:hanging="284"/>
              <w:rPr>
                <w:rFonts w:eastAsia="Calibri"/>
                <w:bCs/>
              </w:rPr>
            </w:pPr>
            <w:r w:rsidRPr="003B2E2C">
              <w:rPr>
                <w:rFonts w:eastAsia="Calibri"/>
                <w:bCs/>
              </w:rPr>
              <w:t>Počet závažných neshod</w:t>
            </w:r>
            <w:r w:rsidR="003048EC" w:rsidRPr="003B2E2C">
              <w:rPr>
                <w:rFonts w:eastAsia="Calibri"/>
                <w:bCs/>
              </w:rPr>
              <w:t xml:space="preserve"> s plány údržby a investic škol</w:t>
            </w:r>
            <w:r w:rsidRPr="003B2E2C">
              <w:rPr>
                <w:rFonts w:eastAsia="Calibri"/>
                <w:bCs/>
              </w:rPr>
              <w:t>/rok (cíl: 0)</w:t>
            </w:r>
          </w:p>
          <w:p w:rsidR="00F31A68" w:rsidRPr="00E87AD5" w:rsidRDefault="00F31A68" w:rsidP="00E87AD5">
            <w:pPr>
              <w:pStyle w:val="indiktory"/>
              <w:numPr>
                <w:ilvl w:val="0"/>
                <w:numId w:val="29"/>
              </w:numPr>
              <w:ind w:left="298" w:hanging="284"/>
              <w:rPr>
                <w:rFonts w:eastAsia="Calibri"/>
                <w:bCs/>
              </w:rPr>
            </w:pPr>
            <w:r>
              <w:rPr>
                <w:rFonts w:eastAsia="Calibri"/>
                <w:bCs/>
              </w:rPr>
              <w:t>Spotřeba energie budov škol / rok</w:t>
            </w:r>
          </w:p>
        </w:tc>
        <w:tc>
          <w:tcPr>
            <w:tcW w:w="1662" w:type="dxa"/>
            <w:shd w:val="clear" w:color="auto" w:fill="auto"/>
          </w:tcPr>
          <w:p w:rsidR="00F57C84" w:rsidRPr="00E246D0" w:rsidRDefault="00065A5C" w:rsidP="00572E1B">
            <w:pPr>
              <w:pStyle w:val="indiktory"/>
              <w:numPr>
                <w:ilvl w:val="0"/>
                <w:numId w:val="29"/>
              </w:numPr>
              <w:spacing w:after="480"/>
              <w:ind w:left="298" w:hanging="284"/>
              <w:rPr>
                <w:rFonts w:eastAsia="Calibri"/>
                <w:bCs/>
              </w:rPr>
            </w:pPr>
            <w:r w:rsidRPr="00E246D0">
              <w:rPr>
                <w:rFonts w:eastAsia="Calibri"/>
                <w:bCs/>
              </w:rPr>
              <w:t>Výroční zprávy</w:t>
            </w:r>
          </w:p>
          <w:p w:rsidR="00065A5C" w:rsidRPr="00E246D0" w:rsidRDefault="00065A5C" w:rsidP="00E246D0">
            <w:pPr>
              <w:pStyle w:val="indiktory"/>
              <w:numPr>
                <w:ilvl w:val="0"/>
                <w:numId w:val="29"/>
              </w:numPr>
              <w:ind w:left="298" w:hanging="284"/>
              <w:rPr>
                <w:rFonts w:eastAsia="Calibri"/>
                <w:bCs/>
              </w:rPr>
            </w:pPr>
            <w:r w:rsidRPr="00E246D0">
              <w:rPr>
                <w:rFonts w:eastAsia="Calibri"/>
                <w:bCs/>
              </w:rPr>
              <w:t>Rozpočty škol</w:t>
            </w:r>
          </w:p>
        </w:tc>
      </w:tr>
      <w:tr w:rsidR="004D0CA9" w:rsidRPr="003B2E2C" w:rsidTr="00493865">
        <w:tc>
          <w:tcPr>
            <w:tcW w:w="5231" w:type="dxa"/>
            <w:shd w:val="clear" w:color="auto" w:fill="auto"/>
          </w:tcPr>
          <w:p w:rsidR="004D0CA9" w:rsidRPr="003B2E2C" w:rsidRDefault="004D0CA9" w:rsidP="00493865">
            <w:pPr>
              <w:numPr>
                <w:ilvl w:val="2"/>
                <w:numId w:val="6"/>
              </w:numPr>
              <w:autoSpaceDE w:val="0"/>
              <w:autoSpaceDN w:val="0"/>
              <w:adjustRightInd w:val="0"/>
              <w:rPr>
                <w:rFonts w:eastAsia="Calibri"/>
                <w:bCs/>
              </w:rPr>
            </w:pPr>
            <w:r w:rsidRPr="003B2E2C">
              <w:rPr>
                <w:rFonts w:eastAsia="Calibri"/>
                <w:bCs/>
              </w:rPr>
              <w:t>Zabezpečit bezbariérový přístup do škol a školských zařízení</w:t>
            </w:r>
          </w:p>
        </w:tc>
        <w:tc>
          <w:tcPr>
            <w:tcW w:w="2815" w:type="dxa"/>
            <w:shd w:val="clear" w:color="auto" w:fill="auto"/>
          </w:tcPr>
          <w:p w:rsidR="004D0CA9" w:rsidRPr="003B2E2C" w:rsidRDefault="004D0CA9" w:rsidP="00E87AD5">
            <w:pPr>
              <w:pStyle w:val="indiktory"/>
              <w:numPr>
                <w:ilvl w:val="0"/>
                <w:numId w:val="29"/>
              </w:numPr>
              <w:ind w:left="298" w:hanging="284"/>
              <w:rPr>
                <w:rFonts w:eastAsia="Calibri"/>
                <w:bCs/>
              </w:rPr>
            </w:pPr>
            <w:r w:rsidRPr="003B2E2C">
              <w:rPr>
                <w:rFonts w:eastAsia="Calibri"/>
                <w:bCs/>
              </w:rPr>
              <w:t>Počet škol a školských zařízení v ORP ČB bez bezbariérového přístupu v r. 2020 (cíl: 0)</w:t>
            </w:r>
          </w:p>
        </w:tc>
        <w:tc>
          <w:tcPr>
            <w:tcW w:w="1662" w:type="dxa"/>
            <w:shd w:val="clear" w:color="auto" w:fill="auto"/>
          </w:tcPr>
          <w:p w:rsidR="004D0CA9" w:rsidRPr="00E246D0" w:rsidRDefault="004D0CA9" w:rsidP="00E246D0">
            <w:pPr>
              <w:pStyle w:val="indiktory"/>
              <w:numPr>
                <w:ilvl w:val="0"/>
                <w:numId w:val="29"/>
              </w:numPr>
              <w:ind w:left="298" w:hanging="284"/>
              <w:rPr>
                <w:rFonts w:eastAsia="Calibri"/>
                <w:bCs/>
              </w:rPr>
            </w:pPr>
            <w:r w:rsidRPr="00E246D0">
              <w:rPr>
                <w:rFonts w:eastAsia="Calibri"/>
                <w:bCs/>
              </w:rPr>
              <w:t>Evidence</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 xml:space="preserve">Vybavit všechny učebny moderními didaktickými a kompenzačními pomůckami a nábytkem a doplňovat je </w:t>
            </w:r>
            <w:r w:rsidR="009661EF" w:rsidRPr="003B2E2C">
              <w:rPr>
                <w:rFonts w:eastAsia="Calibri"/>
                <w:bCs/>
              </w:rPr>
              <w:t>podle potřeby a </w:t>
            </w:r>
            <w:r w:rsidRPr="003B2E2C">
              <w:rPr>
                <w:rFonts w:eastAsia="Calibri"/>
                <w:bCs/>
              </w:rPr>
              <w:t>rozvoje</w:t>
            </w:r>
          </w:p>
        </w:tc>
        <w:tc>
          <w:tcPr>
            <w:tcW w:w="2815" w:type="dxa"/>
            <w:shd w:val="clear" w:color="auto" w:fill="auto"/>
          </w:tcPr>
          <w:p w:rsidR="00346204" w:rsidRPr="00E87AD5" w:rsidRDefault="00065A5C" w:rsidP="00E87AD5">
            <w:pPr>
              <w:pStyle w:val="indiktory"/>
              <w:numPr>
                <w:ilvl w:val="0"/>
                <w:numId w:val="29"/>
              </w:numPr>
              <w:ind w:left="298" w:hanging="284"/>
              <w:rPr>
                <w:rFonts w:eastAsia="Calibri"/>
                <w:bCs/>
              </w:rPr>
            </w:pPr>
            <w:r w:rsidRPr="003B2E2C">
              <w:rPr>
                <w:rFonts w:eastAsia="Calibri"/>
                <w:bCs/>
              </w:rPr>
              <w:t>Spokojenost uživatelů / rok</w:t>
            </w:r>
          </w:p>
        </w:tc>
        <w:tc>
          <w:tcPr>
            <w:tcW w:w="1662" w:type="dxa"/>
            <w:shd w:val="clear" w:color="auto" w:fill="auto"/>
          </w:tcPr>
          <w:p w:rsidR="00346204" w:rsidRPr="00E246D0" w:rsidRDefault="00065A5C" w:rsidP="00E246D0">
            <w:pPr>
              <w:pStyle w:val="indiktory"/>
              <w:numPr>
                <w:ilvl w:val="0"/>
                <w:numId w:val="29"/>
              </w:numPr>
              <w:ind w:left="298" w:hanging="284"/>
              <w:rPr>
                <w:rFonts w:eastAsia="Calibri"/>
                <w:bCs/>
              </w:rPr>
            </w:pPr>
            <w:r w:rsidRPr="00E246D0">
              <w:rPr>
                <w:rFonts w:eastAsia="Calibri"/>
                <w:bCs/>
              </w:rPr>
              <w:t>Anketa</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Průběžně doplňovat a upgradovat ICT v souladu s Koncepcí rozvoje ICT škol</w:t>
            </w:r>
          </w:p>
        </w:tc>
        <w:tc>
          <w:tcPr>
            <w:tcW w:w="2815" w:type="dxa"/>
            <w:shd w:val="clear" w:color="auto" w:fill="auto"/>
          </w:tcPr>
          <w:p w:rsidR="00346204" w:rsidRPr="00E87AD5" w:rsidRDefault="00346204" w:rsidP="00E87AD5">
            <w:pPr>
              <w:pStyle w:val="indiktory"/>
              <w:numPr>
                <w:ilvl w:val="0"/>
                <w:numId w:val="29"/>
              </w:numPr>
              <w:ind w:left="298" w:hanging="284"/>
              <w:rPr>
                <w:rFonts w:eastAsia="Calibri"/>
                <w:bCs/>
              </w:rPr>
            </w:pPr>
            <w:r w:rsidRPr="003B2E2C">
              <w:rPr>
                <w:rFonts w:eastAsia="Calibri"/>
                <w:bCs/>
              </w:rPr>
              <w:t>Počet závažných neshod s Koncepcí ICT škol/rok (cíl: 0)</w:t>
            </w:r>
          </w:p>
        </w:tc>
        <w:tc>
          <w:tcPr>
            <w:tcW w:w="1662" w:type="dxa"/>
            <w:shd w:val="clear" w:color="auto" w:fill="auto"/>
          </w:tcPr>
          <w:p w:rsidR="00346204" w:rsidRPr="00E246D0" w:rsidRDefault="00065A5C" w:rsidP="00E246D0">
            <w:pPr>
              <w:pStyle w:val="indiktory"/>
              <w:numPr>
                <w:ilvl w:val="0"/>
                <w:numId w:val="29"/>
              </w:numPr>
              <w:ind w:left="298" w:hanging="284"/>
              <w:rPr>
                <w:rFonts w:eastAsia="Calibri"/>
                <w:bCs/>
              </w:rPr>
            </w:pPr>
            <w:r w:rsidRPr="00E246D0">
              <w:rPr>
                <w:rFonts w:eastAsia="Calibri"/>
                <w:bCs/>
              </w:rPr>
              <w:t>Vyhodnocení Koncepce ICT</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Vybudovat nebo přizpůsobit společné prostory pro zvýšení kvality trávení volného času dětí, jejich relaxaci</w:t>
            </w:r>
          </w:p>
        </w:tc>
        <w:tc>
          <w:tcPr>
            <w:tcW w:w="2815" w:type="dxa"/>
            <w:shd w:val="clear" w:color="auto" w:fill="auto"/>
          </w:tcPr>
          <w:p w:rsidR="00346204" w:rsidRPr="003B2E2C" w:rsidRDefault="00346204" w:rsidP="00E87AD5">
            <w:pPr>
              <w:pStyle w:val="indiktory"/>
              <w:numPr>
                <w:ilvl w:val="0"/>
                <w:numId w:val="29"/>
              </w:numPr>
              <w:ind w:left="298" w:hanging="284"/>
              <w:rPr>
                <w:rFonts w:eastAsia="Calibri"/>
                <w:bCs/>
              </w:rPr>
            </w:pPr>
            <w:r w:rsidRPr="003B2E2C">
              <w:rPr>
                <w:rFonts w:eastAsia="Calibri"/>
                <w:bCs/>
              </w:rPr>
              <w:t>Spokojenost dětí</w:t>
            </w:r>
            <w:r w:rsidR="00E10617" w:rsidRPr="00B70E4C">
              <w:rPr>
                <w:rFonts w:eastAsia="Calibri"/>
                <w:bCs/>
              </w:rPr>
              <w:t xml:space="preserve">/ </w:t>
            </w:r>
            <w:r w:rsidR="00B70E4C">
              <w:rPr>
                <w:rFonts w:eastAsia="Calibri"/>
                <w:bCs/>
              </w:rPr>
              <w:t xml:space="preserve">3 </w:t>
            </w:r>
            <w:r w:rsidR="00E10617" w:rsidRPr="00B70E4C">
              <w:rPr>
                <w:rFonts w:eastAsia="Calibri"/>
                <w:bCs/>
              </w:rPr>
              <w:t>rok</w:t>
            </w:r>
            <w:r w:rsidR="00B70E4C">
              <w:rPr>
                <w:rFonts w:eastAsia="Calibri"/>
                <w:bCs/>
              </w:rPr>
              <w:t>y</w:t>
            </w:r>
          </w:p>
          <w:p w:rsidR="00346204" w:rsidRPr="00E87AD5" w:rsidRDefault="00346204" w:rsidP="00E87AD5">
            <w:pPr>
              <w:pStyle w:val="indiktory"/>
              <w:numPr>
                <w:ilvl w:val="0"/>
                <w:numId w:val="29"/>
              </w:numPr>
              <w:ind w:left="298" w:hanging="284"/>
              <w:rPr>
                <w:rFonts w:eastAsia="Calibri"/>
                <w:bCs/>
              </w:rPr>
            </w:pPr>
            <w:r w:rsidRPr="003B2E2C">
              <w:rPr>
                <w:rFonts w:eastAsia="Calibri"/>
                <w:bCs/>
              </w:rPr>
              <w:t>Spokojenost pedagogů</w:t>
            </w:r>
            <w:r w:rsidR="00E10617" w:rsidRPr="00B70E4C">
              <w:rPr>
                <w:rFonts w:eastAsia="Calibri"/>
                <w:bCs/>
              </w:rPr>
              <w:t xml:space="preserve">/ </w:t>
            </w:r>
            <w:r w:rsidR="00B70E4C">
              <w:rPr>
                <w:rFonts w:eastAsia="Calibri"/>
                <w:bCs/>
              </w:rPr>
              <w:t xml:space="preserve">3 </w:t>
            </w:r>
            <w:r w:rsidR="00E10617" w:rsidRPr="00B70E4C">
              <w:rPr>
                <w:rFonts w:eastAsia="Calibri"/>
                <w:bCs/>
              </w:rPr>
              <w:t>rok</w:t>
            </w:r>
            <w:r w:rsidR="00B70E4C">
              <w:rPr>
                <w:rFonts w:eastAsia="Calibri"/>
                <w:bCs/>
              </w:rPr>
              <w:t>y</w:t>
            </w:r>
          </w:p>
        </w:tc>
        <w:tc>
          <w:tcPr>
            <w:tcW w:w="1662" w:type="dxa"/>
            <w:shd w:val="clear" w:color="auto" w:fill="auto"/>
          </w:tcPr>
          <w:p w:rsidR="005F49BD" w:rsidRPr="00E246D0" w:rsidRDefault="00E10617" w:rsidP="00572E1B">
            <w:pPr>
              <w:pStyle w:val="indiktory"/>
              <w:numPr>
                <w:ilvl w:val="0"/>
                <w:numId w:val="29"/>
              </w:numPr>
              <w:spacing w:after="240"/>
              <w:ind w:left="298" w:hanging="284"/>
              <w:rPr>
                <w:rFonts w:eastAsia="Calibri"/>
                <w:bCs/>
              </w:rPr>
            </w:pPr>
            <w:r w:rsidRPr="00E246D0">
              <w:rPr>
                <w:rFonts w:eastAsia="Calibri"/>
                <w:bCs/>
              </w:rPr>
              <w:t>Anketa</w:t>
            </w:r>
          </w:p>
          <w:p w:rsidR="00346204" w:rsidRPr="00E246D0" w:rsidRDefault="00E10617" w:rsidP="00E246D0">
            <w:pPr>
              <w:pStyle w:val="indiktory"/>
              <w:numPr>
                <w:ilvl w:val="0"/>
                <w:numId w:val="29"/>
              </w:numPr>
              <w:ind w:left="298" w:hanging="284"/>
              <w:rPr>
                <w:rFonts w:eastAsia="Calibri"/>
                <w:bCs/>
              </w:rPr>
            </w:pPr>
            <w:r w:rsidRPr="00E246D0">
              <w:rPr>
                <w:rFonts w:eastAsia="Calibri"/>
                <w:bCs/>
              </w:rPr>
              <w:t>A</w:t>
            </w:r>
            <w:r w:rsidR="00346204" w:rsidRPr="00E246D0">
              <w:rPr>
                <w:rFonts w:eastAsia="Calibri"/>
                <w:bCs/>
              </w:rPr>
              <w:t>nketa</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Rozšířit prostory pro družiny do 5. tříd</w:t>
            </w:r>
          </w:p>
        </w:tc>
        <w:tc>
          <w:tcPr>
            <w:tcW w:w="2815" w:type="dxa"/>
            <w:shd w:val="clear" w:color="auto" w:fill="auto"/>
          </w:tcPr>
          <w:p w:rsidR="00346204" w:rsidRPr="00E87AD5" w:rsidRDefault="00E10617" w:rsidP="00E87AD5">
            <w:pPr>
              <w:pStyle w:val="indiktory"/>
              <w:numPr>
                <w:ilvl w:val="0"/>
                <w:numId w:val="29"/>
              </w:numPr>
              <w:ind w:left="298" w:hanging="284"/>
              <w:rPr>
                <w:rFonts w:eastAsia="Calibri"/>
                <w:bCs/>
              </w:rPr>
            </w:pPr>
            <w:r w:rsidRPr="00E87AD5">
              <w:rPr>
                <w:rFonts w:eastAsia="Calibri"/>
                <w:bCs/>
              </w:rPr>
              <w:t>% uspokojených žádostí o družinu do 5. třídy</w:t>
            </w:r>
          </w:p>
        </w:tc>
        <w:tc>
          <w:tcPr>
            <w:tcW w:w="1662" w:type="dxa"/>
            <w:shd w:val="clear" w:color="auto" w:fill="auto"/>
          </w:tcPr>
          <w:p w:rsidR="00346204" w:rsidRPr="00E246D0" w:rsidRDefault="00E10617" w:rsidP="00E246D0">
            <w:pPr>
              <w:pStyle w:val="indiktory"/>
              <w:numPr>
                <w:ilvl w:val="0"/>
                <w:numId w:val="29"/>
              </w:numPr>
              <w:ind w:left="298" w:hanging="284"/>
              <w:rPr>
                <w:rFonts w:eastAsia="Calibri"/>
                <w:bCs/>
              </w:rPr>
            </w:pPr>
            <w:r w:rsidRPr="00E246D0">
              <w:rPr>
                <w:rFonts w:eastAsia="Calibri"/>
                <w:bCs/>
              </w:rPr>
              <w:t>Evidence</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Vybudovat nebo přizpůsobit prostory pro </w:t>
            </w:r>
            <w:r w:rsidR="00B21D94" w:rsidRPr="003B2E2C">
              <w:rPr>
                <w:rFonts w:eastAsia="Calibri"/>
                <w:bCs/>
              </w:rPr>
              <w:t>školní poradenské pracoviště</w:t>
            </w:r>
            <w:r w:rsidRPr="003B2E2C">
              <w:rPr>
                <w:rFonts w:eastAsia="Calibri"/>
                <w:bCs/>
              </w:rPr>
              <w:t xml:space="preserve"> ve všech škol</w:t>
            </w:r>
            <w:r w:rsidR="00B21D94" w:rsidRPr="003B2E2C">
              <w:rPr>
                <w:rFonts w:eastAsia="Calibri"/>
                <w:bCs/>
              </w:rPr>
              <w:t>ách</w:t>
            </w:r>
            <w:r w:rsidRPr="003B2E2C">
              <w:rPr>
                <w:rFonts w:eastAsia="Calibri"/>
                <w:bCs/>
              </w:rPr>
              <w:t xml:space="preserve"> ORP Český Brod</w:t>
            </w:r>
          </w:p>
        </w:tc>
        <w:tc>
          <w:tcPr>
            <w:tcW w:w="2815" w:type="dxa"/>
            <w:shd w:val="clear" w:color="auto" w:fill="auto"/>
          </w:tcPr>
          <w:p w:rsidR="00346204" w:rsidRPr="00E87AD5" w:rsidRDefault="00B21D94" w:rsidP="00E87AD5">
            <w:pPr>
              <w:pStyle w:val="indiktory"/>
              <w:numPr>
                <w:ilvl w:val="0"/>
                <w:numId w:val="29"/>
              </w:numPr>
              <w:ind w:left="298" w:hanging="284"/>
              <w:rPr>
                <w:rFonts w:eastAsia="Calibri"/>
                <w:bCs/>
              </w:rPr>
            </w:pPr>
            <w:r w:rsidRPr="003B2E2C">
              <w:rPr>
                <w:rFonts w:eastAsia="Calibri"/>
                <w:bCs/>
              </w:rPr>
              <w:t>Počet prostorů pro ŠPP / p</w:t>
            </w:r>
            <w:r w:rsidR="00346204" w:rsidRPr="003B2E2C">
              <w:rPr>
                <w:rFonts w:eastAsia="Calibri"/>
                <w:bCs/>
              </w:rPr>
              <w:t>očet škol/</w:t>
            </w:r>
            <w:r w:rsidRPr="003B2E2C">
              <w:rPr>
                <w:rFonts w:eastAsia="Calibri"/>
                <w:bCs/>
              </w:rPr>
              <w:t xml:space="preserve"> rok</w:t>
            </w:r>
            <w:r w:rsidR="00346204" w:rsidRPr="003B2E2C">
              <w:rPr>
                <w:rFonts w:eastAsia="Calibri"/>
                <w:bCs/>
              </w:rPr>
              <w:t xml:space="preserve"> (cíl. </w:t>
            </w:r>
            <w:proofErr w:type="gramStart"/>
            <w:r w:rsidR="00346204" w:rsidRPr="003B2E2C">
              <w:rPr>
                <w:rFonts w:eastAsia="Calibri"/>
                <w:bCs/>
              </w:rPr>
              <w:t>hodnota</w:t>
            </w:r>
            <w:proofErr w:type="gramEnd"/>
            <w:r w:rsidR="00346204" w:rsidRPr="003B2E2C">
              <w:rPr>
                <w:rFonts w:eastAsia="Calibri"/>
                <w:bCs/>
              </w:rPr>
              <w:t>: 1)</w:t>
            </w:r>
          </w:p>
        </w:tc>
        <w:tc>
          <w:tcPr>
            <w:tcW w:w="1662" w:type="dxa"/>
            <w:shd w:val="clear" w:color="auto" w:fill="auto"/>
          </w:tcPr>
          <w:p w:rsidR="00346204" w:rsidRPr="00E246D0" w:rsidRDefault="00B21D94" w:rsidP="00E246D0">
            <w:pPr>
              <w:pStyle w:val="indiktory"/>
              <w:numPr>
                <w:ilvl w:val="0"/>
                <w:numId w:val="29"/>
              </w:numPr>
              <w:ind w:left="298" w:hanging="284"/>
              <w:rPr>
                <w:rFonts w:eastAsia="Calibri"/>
                <w:bCs/>
              </w:rPr>
            </w:pPr>
            <w:r w:rsidRPr="00E246D0">
              <w:rPr>
                <w:rFonts w:eastAsia="Calibri"/>
                <w:bCs/>
              </w:rPr>
              <w:t>Evidence</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Vybudovat venkovní sportoviště podle potřeb škol</w:t>
            </w:r>
          </w:p>
        </w:tc>
        <w:tc>
          <w:tcPr>
            <w:tcW w:w="2815" w:type="dxa"/>
            <w:shd w:val="clear" w:color="auto" w:fill="auto"/>
          </w:tcPr>
          <w:p w:rsidR="00346204" w:rsidRPr="00E87AD5" w:rsidRDefault="00346204" w:rsidP="00E87AD5">
            <w:pPr>
              <w:pStyle w:val="indiktory"/>
              <w:numPr>
                <w:ilvl w:val="0"/>
                <w:numId w:val="29"/>
              </w:numPr>
              <w:ind w:left="298" w:hanging="284"/>
              <w:rPr>
                <w:rFonts w:eastAsia="Calibri"/>
                <w:bCs/>
              </w:rPr>
            </w:pPr>
            <w:r w:rsidRPr="003B2E2C">
              <w:rPr>
                <w:rFonts w:eastAsia="Calibri"/>
                <w:bCs/>
              </w:rPr>
              <w:t>Počet venkovních sportovišť/počet škol/rok (mi. 1)</w:t>
            </w:r>
          </w:p>
        </w:tc>
        <w:tc>
          <w:tcPr>
            <w:tcW w:w="1662" w:type="dxa"/>
            <w:shd w:val="clear" w:color="auto" w:fill="auto"/>
          </w:tcPr>
          <w:p w:rsidR="00346204" w:rsidRPr="00E246D0" w:rsidRDefault="00B21D94" w:rsidP="00E246D0">
            <w:pPr>
              <w:pStyle w:val="indiktory"/>
              <w:numPr>
                <w:ilvl w:val="0"/>
                <w:numId w:val="29"/>
              </w:numPr>
              <w:ind w:left="298" w:hanging="284"/>
              <w:rPr>
                <w:rFonts w:eastAsia="Calibri"/>
                <w:bCs/>
              </w:rPr>
            </w:pPr>
            <w:r w:rsidRPr="00E246D0">
              <w:rPr>
                <w:rFonts w:eastAsia="Calibri"/>
                <w:bCs/>
              </w:rPr>
              <w:t>Evidence</w:t>
            </w:r>
          </w:p>
        </w:tc>
      </w:tr>
      <w:tr w:rsidR="00346204" w:rsidRPr="003B2E2C" w:rsidTr="00493865">
        <w:tc>
          <w:tcPr>
            <w:tcW w:w="5231" w:type="dxa"/>
            <w:shd w:val="clear" w:color="auto" w:fill="auto"/>
          </w:tcPr>
          <w:p w:rsidR="00346204" w:rsidRPr="003B2E2C" w:rsidRDefault="00346204" w:rsidP="00C52AEB">
            <w:pPr>
              <w:numPr>
                <w:ilvl w:val="2"/>
                <w:numId w:val="6"/>
              </w:numPr>
              <w:autoSpaceDE w:val="0"/>
              <w:autoSpaceDN w:val="0"/>
              <w:adjustRightInd w:val="0"/>
            </w:pPr>
            <w:r w:rsidRPr="003B2E2C">
              <w:rPr>
                <w:rFonts w:eastAsia="Calibri"/>
                <w:bCs/>
              </w:rPr>
              <w:t>Vybudovat tělocvičny tam, kde chybí</w:t>
            </w:r>
          </w:p>
        </w:tc>
        <w:tc>
          <w:tcPr>
            <w:tcW w:w="2815" w:type="dxa"/>
            <w:shd w:val="clear" w:color="auto" w:fill="auto"/>
          </w:tcPr>
          <w:p w:rsidR="00346204" w:rsidRPr="00E87AD5" w:rsidRDefault="00346204" w:rsidP="00E87AD5">
            <w:pPr>
              <w:pStyle w:val="indiktory"/>
              <w:numPr>
                <w:ilvl w:val="0"/>
                <w:numId w:val="29"/>
              </w:numPr>
              <w:ind w:left="298" w:hanging="284"/>
              <w:rPr>
                <w:rFonts w:eastAsia="Calibri"/>
                <w:bCs/>
              </w:rPr>
            </w:pPr>
            <w:r w:rsidRPr="003B2E2C">
              <w:rPr>
                <w:rFonts w:eastAsia="Calibri"/>
                <w:bCs/>
              </w:rPr>
              <w:t>Počet škol bez možnosti tělocvičny/rok (cíl: 0)</w:t>
            </w:r>
          </w:p>
        </w:tc>
        <w:tc>
          <w:tcPr>
            <w:tcW w:w="1662" w:type="dxa"/>
            <w:shd w:val="clear" w:color="auto" w:fill="auto"/>
          </w:tcPr>
          <w:p w:rsidR="00346204" w:rsidRPr="00E246D0" w:rsidRDefault="00515CDD" w:rsidP="00E246D0">
            <w:pPr>
              <w:pStyle w:val="indiktory"/>
              <w:numPr>
                <w:ilvl w:val="0"/>
                <w:numId w:val="29"/>
              </w:numPr>
              <w:ind w:left="298" w:hanging="284"/>
              <w:rPr>
                <w:rFonts w:eastAsia="Calibri"/>
                <w:bCs/>
              </w:rPr>
            </w:pPr>
            <w:r w:rsidRPr="00E246D0">
              <w:rPr>
                <w:rFonts w:eastAsia="Calibri"/>
                <w:bCs/>
              </w:rPr>
              <w:t>Evidence</w:t>
            </w:r>
          </w:p>
        </w:tc>
      </w:tr>
      <w:tr w:rsidR="00F57C84" w:rsidRPr="003B2E2C" w:rsidTr="00493865">
        <w:tc>
          <w:tcPr>
            <w:tcW w:w="5231" w:type="dxa"/>
            <w:shd w:val="clear" w:color="auto" w:fill="auto"/>
          </w:tcPr>
          <w:p w:rsidR="00F57C84" w:rsidRPr="003B2E2C" w:rsidRDefault="00986268" w:rsidP="00F91068">
            <w:pPr>
              <w:numPr>
                <w:ilvl w:val="2"/>
                <w:numId w:val="6"/>
              </w:numPr>
              <w:autoSpaceDE w:val="0"/>
              <w:autoSpaceDN w:val="0"/>
              <w:adjustRightInd w:val="0"/>
            </w:pPr>
            <w:r w:rsidRPr="003B2E2C">
              <w:rPr>
                <w:rFonts w:eastAsia="Calibri"/>
                <w:bCs/>
              </w:rPr>
              <w:t>Vybavit tělocvičny moderním</w:t>
            </w:r>
            <w:r w:rsidR="007E442E">
              <w:rPr>
                <w:rFonts w:eastAsia="Calibri"/>
                <w:bCs/>
              </w:rPr>
              <w:t> </w:t>
            </w:r>
            <w:r w:rsidRPr="003B2E2C">
              <w:rPr>
                <w:rFonts w:eastAsia="Calibri"/>
                <w:bCs/>
              </w:rPr>
              <w:t xml:space="preserve">nářadím </w:t>
            </w:r>
            <w:r w:rsidRPr="003B2E2C">
              <w:rPr>
                <w:rFonts w:eastAsia="Calibri"/>
                <w:bCs/>
              </w:rPr>
              <w:lastRenderedPageBreak/>
              <w:t>a náčiním</w:t>
            </w:r>
          </w:p>
        </w:tc>
        <w:tc>
          <w:tcPr>
            <w:tcW w:w="2815" w:type="dxa"/>
            <w:shd w:val="clear" w:color="auto" w:fill="auto"/>
          </w:tcPr>
          <w:p w:rsidR="00F57C84" w:rsidRPr="003B2E2C" w:rsidRDefault="00986268" w:rsidP="00E87AD5">
            <w:pPr>
              <w:pStyle w:val="indiktory"/>
              <w:numPr>
                <w:ilvl w:val="0"/>
                <w:numId w:val="29"/>
              </w:numPr>
              <w:ind w:left="298" w:hanging="284"/>
              <w:rPr>
                <w:rFonts w:eastAsia="Calibri"/>
                <w:bCs/>
              </w:rPr>
            </w:pPr>
            <w:r w:rsidRPr="003B2E2C">
              <w:rPr>
                <w:rFonts w:eastAsia="Calibri"/>
                <w:bCs/>
              </w:rPr>
              <w:lastRenderedPageBreak/>
              <w:t>Spokojenost pedagogů</w:t>
            </w:r>
          </w:p>
          <w:p w:rsidR="003048EC" w:rsidRPr="00E87AD5" w:rsidRDefault="003048EC" w:rsidP="00E87AD5">
            <w:pPr>
              <w:pStyle w:val="indiktory"/>
              <w:numPr>
                <w:ilvl w:val="0"/>
                <w:numId w:val="29"/>
              </w:numPr>
              <w:ind w:left="298" w:hanging="284"/>
              <w:rPr>
                <w:rFonts w:eastAsia="Calibri"/>
                <w:bCs/>
              </w:rPr>
            </w:pPr>
            <w:r w:rsidRPr="003B2E2C">
              <w:rPr>
                <w:rFonts w:eastAsia="Calibri"/>
                <w:bCs/>
              </w:rPr>
              <w:lastRenderedPageBreak/>
              <w:t>Spokojenost žáků</w:t>
            </w:r>
          </w:p>
        </w:tc>
        <w:tc>
          <w:tcPr>
            <w:tcW w:w="1662" w:type="dxa"/>
            <w:shd w:val="clear" w:color="auto" w:fill="auto"/>
          </w:tcPr>
          <w:p w:rsidR="00F57C84" w:rsidRPr="00E246D0" w:rsidRDefault="00515CDD" w:rsidP="00E246D0">
            <w:pPr>
              <w:pStyle w:val="indiktory"/>
              <w:numPr>
                <w:ilvl w:val="0"/>
                <w:numId w:val="29"/>
              </w:numPr>
              <w:ind w:left="298" w:hanging="284"/>
              <w:rPr>
                <w:rFonts w:eastAsia="Calibri"/>
                <w:bCs/>
              </w:rPr>
            </w:pPr>
            <w:r w:rsidRPr="00E246D0">
              <w:rPr>
                <w:rFonts w:eastAsia="Calibri"/>
                <w:bCs/>
              </w:rPr>
              <w:lastRenderedPageBreak/>
              <w:t>Anketa</w:t>
            </w:r>
          </w:p>
          <w:p w:rsidR="00515CDD" w:rsidRPr="00E246D0" w:rsidRDefault="00515CDD" w:rsidP="00E246D0">
            <w:pPr>
              <w:pStyle w:val="indiktory"/>
              <w:numPr>
                <w:ilvl w:val="0"/>
                <w:numId w:val="29"/>
              </w:numPr>
              <w:ind w:left="298" w:hanging="284"/>
              <w:rPr>
                <w:rFonts w:eastAsia="Calibri"/>
                <w:bCs/>
              </w:rPr>
            </w:pPr>
            <w:r w:rsidRPr="00E246D0">
              <w:rPr>
                <w:rFonts w:eastAsia="Calibri"/>
                <w:bCs/>
              </w:rPr>
              <w:lastRenderedPageBreak/>
              <w:t>Anketa</w:t>
            </w:r>
          </w:p>
        </w:tc>
      </w:tr>
      <w:tr w:rsidR="003048EC" w:rsidRPr="003B2E2C" w:rsidTr="00493865">
        <w:tc>
          <w:tcPr>
            <w:tcW w:w="5231" w:type="dxa"/>
            <w:shd w:val="clear" w:color="auto" w:fill="auto"/>
          </w:tcPr>
          <w:p w:rsidR="003048EC" w:rsidRPr="003B2E2C" w:rsidRDefault="003048EC" w:rsidP="00C52AEB">
            <w:pPr>
              <w:numPr>
                <w:ilvl w:val="2"/>
                <w:numId w:val="6"/>
              </w:numPr>
              <w:autoSpaceDE w:val="0"/>
              <w:autoSpaceDN w:val="0"/>
              <w:adjustRightInd w:val="0"/>
              <w:rPr>
                <w:rFonts w:eastAsia="Calibri"/>
                <w:bCs/>
              </w:rPr>
            </w:pPr>
            <w:r w:rsidRPr="003B2E2C">
              <w:rPr>
                <w:rFonts w:eastAsia="Calibri"/>
                <w:bCs/>
              </w:rPr>
              <w:lastRenderedPageBreak/>
              <w:t>Rekonstruovat WC na školách, dovybavit školy sprchami</w:t>
            </w:r>
          </w:p>
        </w:tc>
        <w:tc>
          <w:tcPr>
            <w:tcW w:w="2815" w:type="dxa"/>
            <w:shd w:val="clear" w:color="auto" w:fill="auto"/>
          </w:tcPr>
          <w:p w:rsidR="003048EC" w:rsidRPr="003B2E2C" w:rsidRDefault="003048EC" w:rsidP="00E87AD5">
            <w:pPr>
              <w:pStyle w:val="indiktory"/>
              <w:numPr>
                <w:ilvl w:val="0"/>
                <w:numId w:val="29"/>
              </w:numPr>
              <w:ind w:left="298" w:hanging="284"/>
              <w:rPr>
                <w:rFonts w:eastAsia="Calibri"/>
                <w:bCs/>
              </w:rPr>
            </w:pPr>
            <w:r w:rsidRPr="003B2E2C">
              <w:rPr>
                <w:rFonts w:eastAsia="Calibri"/>
                <w:bCs/>
              </w:rPr>
              <w:t>Spokojenost pedagogů</w:t>
            </w:r>
          </w:p>
          <w:p w:rsidR="003048EC" w:rsidRPr="003B2E2C" w:rsidRDefault="003048EC" w:rsidP="00E87AD5">
            <w:pPr>
              <w:pStyle w:val="indiktory"/>
              <w:numPr>
                <w:ilvl w:val="0"/>
                <w:numId w:val="29"/>
              </w:numPr>
              <w:ind w:left="298" w:hanging="284"/>
              <w:rPr>
                <w:rFonts w:eastAsia="Calibri"/>
                <w:bCs/>
              </w:rPr>
            </w:pPr>
            <w:r w:rsidRPr="003B2E2C">
              <w:rPr>
                <w:rFonts w:eastAsia="Calibri"/>
                <w:bCs/>
              </w:rPr>
              <w:t>Spokojenost žáků</w:t>
            </w:r>
          </w:p>
        </w:tc>
        <w:tc>
          <w:tcPr>
            <w:tcW w:w="1662" w:type="dxa"/>
            <w:shd w:val="clear" w:color="auto" w:fill="auto"/>
          </w:tcPr>
          <w:p w:rsidR="003048EC" w:rsidRPr="00E246D0" w:rsidRDefault="00515CDD" w:rsidP="00E246D0">
            <w:pPr>
              <w:pStyle w:val="indiktory"/>
              <w:numPr>
                <w:ilvl w:val="0"/>
                <w:numId w:val="29"/>
              </w:numPr>
              <w:ind w:left="298" w:hanging="284"/>
              <w:rPr>
                <w:rFonts w:eastAsia="Calibri"/>
                <w:bCs/>
              </w:rPr>
            </w:pPr>
            <w:r w:rsidRPr="00E246D0">
              <w:rPr>
                <w:rFonts w:eastAsia="Calibri"/>
                <w:bCs/>
              </w:rPr>
              <w:t>Anketa</w:t>
            </w:r>
          </w:p>
          <w:p w:rsidR="00515CDD" w:rsidRPr="00E246D0" w:rsidRDefault="00515CDD" w:rsidP="00E246D0">
            <w:pPr>
              <w:pStyle w:val="indiktory"/>
              <w:numPr>
                <w:ilvl w:val="0"/>
                <w:numId w:val="29"/>
              </w:numPr>
              <w:ind w:left="298" w:hanging="284"/>
              <w:rPr>
                <w:rFonts w:eastAsia="Calibri"/>
                <w:bCs/>
              </w:rPr>
            </w:pPr>
            <w:r w:rsidRPr="00E246D0">
              <w:rPr>
                <w:rFonts w:eastAsia="Calibri"/>
                <w:bCs/>
              </w:rPr>
              <w:t>Anketa</w:t>
            </w:r>
          </w:p>
        </w:tc>
      </w:tr>
      <w:tr w:rsidR="009661EF" w:rsidRPr="003B2E2C" w:rsidTr="00493865">
        <w:tc>
          <w:tcPr>
            <w:tcW w:w="5231" w:type="dxa"/>
            <w:shd w:val="clear" w:color="auto" w:fill="auto"/>
          </w:tcPr>
          <w:p w:rsidR="009661EF" w:rsidRPr="003B2E2C" w:rsidRDefault="009661EF" w:rsidP="00C52AEB">
            <w:pPr>
              <w:numPr>
                <w:ilvl w:val="2"/>
                <w:numId w:val="6"/>
              </w:numPr>
              <w:autoSpaceDE w:val="0"/>
              <w:autoSpaceDN w:val="0"/>
              <w:adjustRightInd w:val="0"/>
              <w:rPr>
                <w:rFonts w:eastAsia="Calibri"/>
                <w:bCs/>
              </w:rPr>
            </w:pPr>
            <w:r w:rsidRPr="003B2E2C">
              <w:rPr>
                <w:rFonts w:eastAsia="Calibri"/>
                <w:bCs/>
              </w:rPr>
              <w:t>Zajistit dostatečnou kapacitu pro stravování ve školách a zdravé stravování</w:t>
            </w:r>
          </w:p>
        </w:tc>
        <w:tc>
          <w:tcPr>
            <w:tcW w:w="2815" w:type="dxa"/>
            <w:shd w:val="clear" w:color="auto" w:fill="auto"/>
          </w:tcPr>
          <w:p w:rsidR="009661EF" w:rsidRPr="003B2E2C" w:rsidRDefault="009661EF" w:rsidP="00E87AD5">
            <w:pPr>
              <w:pStyle w:val="indiktory"/>
              <w:numPr>
                <w:ilvl w:val="0"/>
                <w:numId w:val="29"/>
              </w:numPr>
              <w:ind w:left="298" w:hanging="284"/>
              <w:rPr>
                <w:rFonts w:eastAsia="Calibri"/>
                <w:bCs/>
              </w:rPr>
            </w:pPr>
            <w:r w:rsidRPr="003B2E2C">
              <w:rPr>
                <w:rFonts w:eastAsia="Calibri"/>
                <w:bCs/>
              </w:rPr>
              <w:t>Spokojenost strávníků a jejich rodičů / 2 roky</w:t>
            </w:r>
          </w:p>
        </w:tc>
        <w:tc>
          <w:tcPr>
            <w:tcW w:w="1662" w:type="dxa"/>
            <w:shd w:val="clear" w:color="auto" w:fill="auto"/>
          </w:tcPr>
          <w:p w:rsidR="009661EF" w:rsidRPr="00E246D0" w:rsidRDefault="009661EF" w:rsidP="00E246D0">
            <w:pPr>
              <w:pStyle w:val="indiktory"/>
              <w:numPr>
                <w:ilvl w:val="0"/>
                <w:numId w:val="29"/>
              </w:numPr>
              <w:ind w:left="298" w:hanging="284"/>
              <w:rPr>
                <w:rFonts w:eastAsia="Calibri"/>
                <w:bCs/>
              </w:rPr>
            </w:pPr>
            <w:r w:rsidRPr="00E246D0">
              <w:rPr>
                <w:rFonts w:eastAsia="Calibri"/>
                <w:bCs/>
              </w:rPr>
              <w:t>Anketa</w:t>
            </w:r>
          </w:p>
        </w:tc>
      </w:tr>
      <w:tr w:rsidR="009661EF" w:rsidRPr="003B2E2C" w:rsidTr="00493865">
        <w:tc>
          <w:tcPr>
            <w:tcW w:w="5231" w:type="dxa"/>
            <w:shd w:val="clear" w:color="auto" w:fill="auto"/>
          </w:tcPr>
          <w:p w:rsidR="00F65F48" w:rsidRDefault="009661EF" w:rsidP="00F65F48">
            <w:pPr>
              <w:numPr>
                <w:ilvl w:val="2"/>
                <w:numId w:val="6"/>
              </w:numPr>
              <w:autoSpaceDE w:val="0"/>
              <w:autoSpaceDN w:val="0"/>
              <w:adjustRightInd w:val="0"/>
              <w:rPr>
                <w:rFonts w:eastAsia="Calibri"/>
                <w:bCs/>
              </w:rPr>
            </w:pPr>
            <w:r w:rsidRPr="003B2E2C">
              <w:rPr>
                <w:rFonts w:eastAsia="Calibri"/>
                <w:bCs/>
              </w:rPr>
              <w:t>Rozvíjet školní zahrady</w:t>
            </w:r>
            <w:r w:rsidR="00F65F48">
              <w:rPr>
                <w:rFonts w:eastAsia="Calibri"/>
                <w:bCs/>
              </w:rPr>
              <w:t xml:space="preserve"> pro účely výchovy, vzdělávání i </w:t>
            </w:r>
            <w:r w:rsidR="00F65F48" w:rsidRPr="00DC5258">
              <w:rPr>
                <w:rFonts w:eastAsia="Calibri"/>
                <w:bCs/>
              </w:rPr>
              <w:t>využi</w:t>
            </w:r>
            <w:r w:rsidR="00F65F48">
              <w:rPr>
                <w:rFonts w:eastAsia="Calibri"/>
                <w:bCs/>
              </w:rPr>
              <w:t>tí školní družinou a </w:t>
            </w:r>
            <w:r w:rsidR="00F65F48" w:rsidRPr="00DC5258">
              <w:rPr>
                <w:rFonts w:eastAsia="Calibri"/>
                <w:bCs/>
              </w:rPr>
              <w:t>trávení volného času</w:t>
            </w:r>
            <w:r w:rsidR="00F65F48">
              <w:rPr>
                <w:rFonts w:eastAsia="Calibri"/>
                <w:bCs/>
              </w:rPr>
              <w:t xml:space="preserve">, </w:t>
            </w:r>
            <w:r w:rsidR="00F65F48" w:rsidRPr="00DC5258">
              <w:rPr>
                <w:rFonts w:eastAsia="Calibri"/>
                <w:bCs/>
              </w:rPr>
              <w:t xml:space="preserve">vybavit </w:t>
            </w:r>
            <w:r w:rsidR="00F65F48">
              <w:rPr>
                <w:rFonts w:eastAsia="Calibri"/>
                <w:bCs/>
              </w:rPr>
              <w:t>potřebnými</w:t>
            </w:r>
            <w:r w:rsidR="00F65F48" w:rsidRPr="00DC5258">
              <w:rPr>
                <w:rFonts w:eastAsia="Calibri"/>
                <w:bCs/>
              </w:rPr>
              <w:t xml:space="preserve"> prvky</w:t>
            </w:r>
          </w:p>
          <w:p w:rsidR="00F65F48" w:rsidRPr="003B2E2C" w:rsidRDefault="00F65F48" w:rsidP="00051D11">
            <w:pPr>
              <w:autoSpaceDE w:val="0"/>
              <w:autoSpaceDN w:val="0"/>
              <w:adjustRightInd w:val="0"/>
              <w:rPr>
                <w:rFonts w:eastAsia="Calibri"/>
                <w:bCs/>
              </w:rPr>
            </w:pPr>
          </w:p>
        </w:tc>
        <w:tc>
          <w:tcPr>
            <w:tcW w:w="2815" w:type="dxa"/>
            <w:shd w:val="clear" w:color="auto" w:fill="auto"/>
          </w:tcPr>
          <w:p w:rsidR="009661EF" w:rsidRPr="003B2E2C" w:rsidRDefault="009661EF" w:rsidP="00E87AD5">
            <w:pPr>
              <w:pStyle w:val="indiktory"/>
              <w:numPr>
                <w:ilvl w:val="0"/>
                <w:numId w:val="29"/>
              </w:numPr>
              <w:ind w:left="298" w:hanging="284"/>
              <w:rPr>
                <w:rFonts w:eastAsia="Calibri"/>
                <w:bCs/>
              </w:rPr>
            </w:pPr>
            <w:r w:rsidRPr="003B2E2C">
              <w:rPr>
                <w:rFonts w:eastAsia="Calibri"/>
                <w:bCs/>
              </w:rPr>
              <w:t>Počet škol v ORP s funkčními (využívanými pro výuku a výchovu) školními zahradami / počet škol v ORP (cíl: 100 %)</w:t>
            </w:r>
          </w:p>
        </w:tc>
        <w:tc>
          <w:tcPr>
            <w:tcW w:w="1662" w:type="dxa"/>
            <w:shd w:val="clear" w:color="auto" w:fill="auto"/>
          </w:tcPr>
          <w:p w:rsidR="009661EF" w:rsidRPr="00E246D0" w:rsidRDefault="009661EF" w:rsidP="00E246D0">
            <w:pPr>
              <w:pStyle w:val="indiktory"/>
              <w:numPr>
                <w:ilvl w:val="0"/>
                <w:numId w:val="29"/>
              </w:numPr>
              <w:ind w:left="298" w:hanging="284"/>
              <w:rPr>
                <w:rFonts w:eastAsia="Calibri"/>
                <w:bCs/>
              </w:rPr>
            </w:pPr>
            <w:r w:rsidRPr="00E246D0">
              <w:rPr>
                <w:rFonts w:eastAsia="Calibri"/>
                <w:bCs/>
              </w:rPr>
              <w:t>Evidence</w:t>
            </w:r>
          </w:p>
        </w:tc>
      </w:tr>
    </w:tbl>
    <w:p w:rsidR="009259F6" w:rsidRPr="003B2E2C" w:rsidRDefault="009259F6" w:rsidP="0097264A">
      <w:pPr>
        <w:pStyle w:val="StylABRPS"/>
        <w:rPr>
          <w:rFonts w:ascii="Times New Roman" w:hAnsi="Times New Roman"/>
          <w:sz w:val="24"/>
          <w:szCs w:val="24"/>
        </w:rPr>
        <w:sectPr w:rsidR="009259F6" w:rsidRPr="003B2E2C" w:rsidSect="00C96F6C">
          <w:headerReference w:type="default" r:id="rId55"/>
          <w:pgSz w:w="11906" w:h="16838"/>
          <w:pgMar w:top="1418" w:right="1418" w:bottom="1418" w:left="1418" w:header="709" w:footer="709" w:gutter="0"/>
          <w:cols w:space="708"/>
          <w:docGrid w:linePitch="360"/>
        </w:sectPr>
      </w:pPr>
    </w:p>
    <w:p w:rsidR="00436719" w:rsidRPr="003B2E2C" w:rsidRDefault="00436719" w:rsidP="00436719">
      <w:pPr>
        <w:pStyle w:val="StylABRPS"/>
        <w:rPr>
          <w:rFonts w:ascii="Times New Roman" w:hAnsi="Times New Roman"/>
          <w:szCs w:val="28"/>
        </w:rPr>
      </w:pPr>
      <w:bookmarkStart w:id="42" w:name="_Toc431289390"/>
      <w:r w:rsidRPr="003B2E2C">
        <w:rPr>
          <w:rFonts w:ascii="Times New Roman" w:hAnsi="Times New Roman"/>
          <w:szCs w:val="28"/>
        </w:rPr>
        <w:lastRenderedPageBreak/>
        <w:t xml:space="preserve">KO3: </w:t>
      </w:r>
      <w:r w:rsidR="00065A5C" w:rsidRPr="003B2E2C">
        <w:rPr>
          <w:rFonts w:ascii="Times New Roman" w:hAnsi="Times New Roman"/>
          <w:szCs w:val="28"/>
        </w:rPr>
        <w:t>S</w:t>
      </w:r>
      <w:r w:rsidR="00136557" w:rsidRPr="003B2E2C">
        <w:rPr>
          <w:rFonts w:ascii="Times New Roman" w:hAnsi="Times New Roman"/>
          <w:szCs w:val="28"/>
        </w:rPr>
        <w:t>polupráce a práce s veřejností</w:t>
      </w:r>
      <w:bookmarkEnd w:id="42"/>
    </w:p>
    <w:p w:rsidR="006852F6" w:rsidRPr="003B2E2C" w:rsidRDefault="006852F6" w:rsidP="006852F6">
      <w:pPr>
        <w:autoSpaceDE w:val="0"/>
        <w:autoSpaceDN w:val="0"/>
        <w:adjustRightInd w:val="0"/>
        <w:spacing w:before="360" w:after="120"/>
        <w:outlineLvl w:val="0"/>
        <w:rPr>
          <w:rStyle w:val="Nadpis31Char"/>
          <w:rFonts w:ascii="Times New Roman" w:hAnsi="Times New Roman"/>
          <w:sz w:val="26"/>
          <w:szCs w:val="26"/>
        </w:rPr>
      </w:pPr>
      <w:r w:rsidRPr="003B2E2C">
        <w:rPr>
          <w:rStyle w:val="Nadpis31Char"/>
          <w:rFonts w:ascii="Times New Roman" w:hAnsi="Times New Roman"/>
          <w:sz w:val="26"/>
          <w:szCs w:val="26"/>
        </w:rPr>
        <w:t>Strategické cíle</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0"/>
        <w:gridCol w:w="2546"/>
        <w:gridCol w:w="1662"/>
      </w:tblGrid>
      <w:tr w:rsidR="006852F6" w:rsidRPr="003B2E2C" w:rsidTr="0031149E">
        <w:tc>
          <w:tcPr>
            <w:tcW w:w="5500"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Strategický cíl</w:t>
            </w:r>
          </w:p>
        </w:tc>
        <w:tc>
          <w:tcPr>
            <w:tcW w:w="2546"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62"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6852F6" w:rsidRPr="003B2E2C" w:rsidTr="0031149E">
        <w:tc>
          <w:tcPr>
            <w:tcW w:w="5500" w:type="dxa"/>
            <w:shd w:val="clear" w:color="auto" w:fill="auto"/>
          </w:tcPr>
          <w:p w:rsidR="006852F6" w:rsidRPr="003B2E2C" w:rsidRDefault="006852F6" w:rsidP="00622498">
            <w:pPr>
              <w:autoSpaceDE w:val="0"/>
              <w:autoSpaceDN w:val="0"/>
              <w:adjustRightInd w:val="0"/>
              <w:ind w:left="567" w:hanging="567"/>
              <w:rPr>
                <w:b/>
              </w:rPr>
            </w:pPr>
            <w:r w:rsidRPr="003B2E2C">
              <w:rPr>
                <w:b/>
              </w:rPr>
              <w:t xml:space="preserve">3-I </w:t>
            </w:r>
            <w:r w:rsidR="00622498" w:rsidRPr="003B2E2C">
              <w:rPr>
                <w:b/>
              </w:rPr>
              <w:t>Zajistit systematickou spolupráci mezi školami  ORP Český Brod</w:t>
            </w:r>
          </w:p>
        </w:tc>
        <w:tc>
          <w:tcPr>
            <w:tcW w:w="2546" w:type="dxa"/>
            <w:shd w:val="clear" w:color="auto" w:fill="auto"/>
          </w:tcPr>
          <w:p w:rsidR="006852F6" w:rsidRPr="00A86AE9" w:rsidRDefault="005477DB" w:rsidP="00A86AE9">
            <w:pPr>
              <w:pStyle w:val="indiktory"/>
              <w:numPr>
                <w:ilvl w:val="0"/>
                <w:numId w:val="29"/>
              </w:numPr>
              <w:ind w:left="298" w:hanging="284"/>
              <w:rPr>
                <w:rFonts w:eastAsia="Calibri"/>
                <w:bCs/>
              </w:rPr>
            </w:pPr>
            <w:r w:rsidRPr="00A86AE9">
              <w:rPr>
                <w:rFonts w:eastAsia="Calibri"/>
                <w:bCs/>
              </w:rPr>
              <w:t>Počet aktivně spolupracujících škol v ORP / rok (cíl: 100 %)</w:t>
            </w:r>
          </w:p>
        </w:tc>
        <w:tc>
          <w:tcPr>
            <w:tcW w:w="1662" w:type="dxa"/>
            <w:shd w:val="clear" w:color="auto" w:fill="auto"/>
          </w:tcPr>
          <w:p w:rsidR="006852F6" w:rsidRPr="00A86AE9" w:rsidRDefault="005477DB" w:rsidP="00A86AE9">
            <w:pPr>
              <w:pStyle w:val="indiktory"/>
              <w:numPr>
                <w:ilvl w:val="0"/>
                <w:numId w:val="29"/>
              </w:numPr>
              <w:ind w:left="298" w:hanging="284"/>
              <w:rPr>
                <w:rFonts w:eastAsia="Calibri"/>
                <w:bCs/>
              </w:rPr>
            </w:pPr>
            <w:r w:rsidRPr="00E246D0">
              <w:rPr>
                <w:rFonts w:eastAsia="Calibri"/>
                <w:bCs/>
              </w:rPr>
              <w:t>Evidence</w:t>
            </w:r>
          </w:p>
        </w:tc>
      </w:tr>
      <w:tr w:rsidR="006852F6" w:rsidRPr="003B2E2C" w:rsidTr="0031149E">
        <w:tc>
          <w:tcPr>
            <w:tcW w:w="5500" w:type="dxa"/>
            <w:shd w:val="clear" w:color="auto" w:fill="auto"/>
          </w:tcPr>
          <w:p w:rsidR="006852F6" w:rsidRPr="003B2E2C" w:rsidRDefault="006852F6" w:rsidP="00622498">
            <w:pPr>
              <w:autoSpaceDE w:val="0"/>
              <w:autoSpaceDN w:val="0"/>
              <w:adjustRightInd w:val="0"/>
              <w:rPr>
                <w:b/>
              </w:rPr>
            </w:pPr>
            <w:r w:rsidRPr="003B2E2C">
              <w:rPr>
                <w:b/>
              </w:rPr>
              <w:t xml:space="preserve">3-II </w:t>
            </w:r>
            <w:r w:rsidR="00622498" w:rsidRPr="003B2E2C">
              <w:rPr>
                <w:b/>
              </w:rPr>
              <w:t>Rozvíjet spolupráci s dalšími subjekty</w:t>
            </w:r>
          </w:p>
        </w:tc>
        <w:tc>
          <w:tcPr>
            <w:tcW w:w="2546" w:type="dxa"/>
            <w:shd w:val="clear" w:color="auto" w:fill="auto"/>
          </w:tcPr>
          <w:p w:rsidR="006852F6" w:rsidRPr="00A86AE9" w:rsidRDefault="005477DB" w:rsidP="00A86AE9">
            <w:pPr>
              <w:pStyle w:val="indiktory"/>
              <w:numPr>
                <w:ilvl w:val="0"/>
                <w:numId w:val="29"/>
              </w:numPr>
              <w:ind w:left="298" w:hanging="284"/>
              <w:rPr>
                <w:rFonts w:eastAsia="Calibri"/>
                <w:bCs/>
              </w:rPr>
            </w:pPr>
            <w:r w:rsidRPr="00A86AE9">
              <w:rPr>
                <w:rFonts w:eastAsia="Calibri"/>
                <w:bCs/>
              </w:rPr>
              <w:t>Počet aktivně spolupracujících významných subjektů / rok</w:t>
            </w:r>
          </w:p>
        </w:tc>
        <w:tc>
          <w:tcPr>
            <w:tcW w:w="1662" w:type="dxa"/>
            <w:shd w:val="clear" w:color="auto" w:fill="auto"/>
          </w:tcPr>
          <w:p w:rsidR="006852F6" w:rsidRPr="00A86AE9" w:rsidRDefault="005477DB" w:rsidP="00A86AE9">
            <w:pPr>
              <w:pStyle w:val="indiktory"/>
              <w:numPr>
                <w:ilvl w:val="0"/>
                <w:numId w:val="29"/>
              </w:numPr>
              <w:ind w:left="298" w:hanging="284"/>
              <w:rPr>
                <w:rFonts w:eastAsia="Calibri"/>
                <w:bCs/>
              </w:rPr>
            </w:pPr>
            <w:r w:rsidRPr="00A86AE9">
              <w:rPr>
                <w:rFonts w:eastAsia="Calibri"/>
                <w:bCs/>
              </w:rPr>
              <w:t>Evidence</w:t>
            </w:r>
          </w:p>
        </w:tc>
      </w:tr>
      <w:tr w:rsidR="006852F6" w:rsidRPr="003B2E2C" w:rsidTr="0031149E">
        <w:tc>
          <w:tcPr>
            <w:tcW w:w="5500" w:type="dxa"/>
            <w:shd w:val="clear" w:color="auto" w:fill="auto"/>
          </w:tcPr>
          <w:p w:rsidR="006852F6" w:rsidRPr="003B2E2C" w:rsidRDefault="006852F6" w:rsidP="00622498">
            <w:pPr>
              <w:autoSpaceDE w:val="0"/>
              <w:autoSpaceDN w:val="0"/>
              <w:adjustRightInd w:val="0"/>
              <w:ind w:left="540" w:hanging="540"/>
              <w:rPr>
                <w:b/>
              </w:rPr>
            </w:pPr>
            <w:r w:rsidRPr="003B2E2C">
              <w:rPr>
                <w:b/>
              </w:rPr>
              <w:t xml:space="preserve">3-III </w:t>
            </w:r>
            <w:r w:rsidR="00622498" w:rsidRPr="003B2E2C">
              <w:rPr>
                <w:b/>
              </w:rPr>
              <w:t>Rozvíjet spolupráci s obcemi</w:t>
            </w:r>
          </w:p>
        </w:tc>
        <w:tc>
          <w:tcPr>
            <w:tcW w:w="2546" w:type="dxa"/>
            <w:shd w:val="clear" w:color="auto" w:fill="auto"/>
          </w:tcPr>
          <w:p w:rsidR="00DF5052" w:rsidRPr="00A86AE9" w:rsidRDefault="005477DB" w:rsidP="00A86AE9">
            <w:pPr>
              <w:pStyle w:val="indiktory"/>
              <w:numPr>
                <w:ilvl w:val="0"/>
                <w:numId w:val="29"/>
              </w:numPr>
              <w:ind w:left="298" w:hanging="284"/>
              <w:rPr>
                <w:rFonts w:eastAsia="Calibri"/>
                <w:bCs/>
              </w:rPr>
            </w:pPr>
            <w:r w:rsidRPr="00A86AE9">
              <w:rPr>
                <w:rFonts w:eastAsia="Calibri"/>
                <w:bCs/>
              </w:rPr>
              <w:t>Spokojenost ředitelů se spoluprací s obcemi / 2 roky</w:t>
            </w:r>
          </w:p>
          <w:p w:rsidR="005477DB" w:rsidRPr="00A86AE9" w:rsidRDefault="005477DB" w:rsidP="00A86AE9">
            <w:pPr>
              <w:pStyle w:val="indiktory"/>
              <w:numPr>
                <w:ilvl w:val="0"/>
                <w:numId w:val="29"/>
              </w:numPr>
              <w:ind w:left="298" w:hanging="284"/>
              <w:rPr>
                <w:rFonts w:eastAsia="Calibri"/>
                <w:bCs/>
              </w:rPr>
            </w:pPr>
            <w:r w:rsidRPr="00A86AE9">
              <w:rPr>
                <w:rFonts w:eastAsia="Calibri"/>
                <w:bCs/>
              </w:rPr>
              <w:t>Spokojenost představitelů obcí se spoluprací se školou / 2 roky</w:t>
            </w:r>
          </w:p>
        </w:tc>
        <w:tc>
          <w:tcPr>
            <w:tcW w:w="1662" w:type="dxa"/>
            <w:shd w:val="clear" w:color="auto" w:fill="auto"/>
          </w:tcPr>
          <w:p w:rsidR="006852F6" w:rsidRPr="00A86AE9" w:rsidRDefault="005477DB" w:rsidP="00A86AE9">
            <w:pPr>
              <w:pStyle w:val="indiktory"/>
              <w:numPr>
                <w:ilvl w:val="0"/>
                <w:numId w:val="29"/>
              </w:numPr>
              <w:ind w:left="298" w:hanging="284"/>
              <w:rPr>
                <w:rFonts w:eastAsia="Calibri"/>
                <w:bCs/>
              </w:rPr>
            </w:pPr>
            <w:r w:rsidRPr="00A86AE9">
              <w:rPr>
                <w:rFonts w:eastAsia="Calibri"/>
                <w:bCs/>
              </w:rPr>
              <w:t>Dotazník/rozhovor – hodnocení spolupráce</w:t>
            </w:r>
          </w:p>
          <w:p w:rsidR="005477DB" w:rsidRPr="00A86AE9" w:rsidRDefault="005477DB" w:rsidP="00A86AE9">
            <w:pPr>
              <w:pStyle w:val="indiktory"/>
              <w:numPr>
                <w:ilvl w:val="0"/>
                <w:numId w:val="29"/>
              </w:numPr>
              <w:ind w:left="298" w:hanging="284"/>
              <w:rPr>
                <w:rFonts w:eastAsia="Calibri"/>
                <w:bCs/>
              </w:rPr>
            </w:pPr>
            <w:r w:rsidRPr="00A86AE9">
              <w:rPr>
                <w:rFonts w:eastAsia="Calibri"/>
                <w:bCs/>
              </w:rPr>
              <w:t>Dotazník/rozhovor – hodnocení spolupráce</w:t>
            </w:r>
          </w:p>
          <w:p w:rsidR="005477DB" w:rsidRPr="00A86AE9" w:rsidRDefault="005477DB" w:rsidP="00572E1B">
            <w:pPr>
              <w:pStyle w:val="indiktory"/>
              <w:ind w:left="298"/>
              <w:rPr>
                <w:rFonts w:eastAsia="Calibri"/>
                <w:bCs/>
              </w:rPr>
            </w:pPr>
          </w:p>
        </w:tc>
      </w:tr>
      <w:tr w:rsidR="006852F6" w:rsidRPr="003B2E2C" w:rsidTr="0031149E">
        <w:tc>
          <w:tcPr>
            <w:tcW w:w="5500" w:type="dxa"/>
            <w:shd w:val="clear" w:color="auto" w:fill="auto"/>
          </w:tcPr>
          <w:p w:rsidR="006852F6" w:rsidRPr="003B2E2C" w:rsidRDefault="006852F6" w:rsidP="004B0C97">
            <w:pPr>
              <w:autoSpaceDE w:val="0"/>
              <w:autoSpaceDN w:val="0"/>
              <w:adjustRightInd w:val="0"/>
              <w:rPr>
                <w:b/>
              </w:rPr>
            </w:pPr>
            <w:r w:rsidRPr="003B2E2C">
              <w:rPr>
                <w:b/>
              </w:rPr>
              <w:t xml:space="preserve">3-IV </w:t>
            </w:r>
            <w:r w:rsidR="00622498" w:rsidRPr="003B2E2C">
              <w:rPr>
                <w:b/>
              </w:rPr>
              <w:t>Rozvíjet spolupráci s veřejností</w:t>
            </w:r>
          </w:p>
        </w:tc>
        <w:tc>
          <w:tcPr>
            <w:tcW w:w="2546" w:type="dxa"/>
            <w:shd w:val="clear" w:color="auto" w:fill="auto"/>
          </w:tcPr>
          <w:p w:rsidR="00921359" w:rsidRPr="00A86AE9" w:rsidRDefault="00921359" w:rsidP="00A86AE9">
            <w:pPr>
              <w:pStyle w:val="indiktory"/>
              <w:numPr>
                <w:ilvl w:val="0"/>
                <w:numId w:val="29"/>
              </w:numPr>
              <w:ind w:left="298" w:hanging="284"/>
              <w:rPr>
                <w:rFonts w:eastAsia="Calibri"/>
                <w:bCs/>
              </w:rPr>
            </w:pPr>
            <w:r w:rsidRPr="00A86AE9">
              <w:rPr>
                <w:rFonts w:eastAsia="Calibri"/>
                <w:bCs/>
              </w:rPr>
              <w:t>Spokojenost ředitelů se spoluprací s veřejností / 2 roky</w:t>
            </w:r>
          </w:p>
          <w:p w:rsidR="006852F6" w:rsidRPr="00A86AE9" w:rsidRDefault="00921359" w:rsidP="00A86AE9">
            <w:pPr>
              <w:pStyle w:val="indiktory"/>
              <w:numPr>
                <w:ilvl w:val="0"/>
                <w:numId w:val="29"/>
              </w:numPr>
              <w:ind w:left="298" w:hanging="284"/>
              <w:rPr>
                <w:rFonts w:eastAsia="Calibri"/>
                <w:bCs/>
              </w:rPr>
            </w:pPr>
            <w:r w:rsidRPr="00A86AE9">
              <w:rPr>
                <w:rFonts w:eastAsia="Calibri"/>
                <w:bCs/>
              </w:rPr>
              <w:t>Spokojenost občanů se spoluprací se školou / 2 roky</w:t>
            </w:r>
          </w:p>
        </w:tc>
        <w:tc>
          <w:tcPr>
            <w:tcW w:w="1662" w:type="dxa"/>
            <w:shd w:val="clear" w:color="auto" w:fill="auto"/>
          </w:tcPr>
          <w:p w:rsidR="006852F6" w:rsidRPr="00A86AE9" w:rsidRDefault="00921359" w:rsidP="00572E1B">
            <w:pPr>
              <w:pStyle w:val="indiktory"/>
              <w:numPr>
                <w:ilvl w:val="0"/>
                <w:numId w:val="29"/>
              </w:numPr>
              <w:spacing w:after="600"/>
              <w:ind w:left="298" w:hanging="284"/>
              <w:rPr>
                <w:rFonts w:eastAsia="Calibri"/>
                <w:bCs/>
              </w:rPr>
            </w:pPr>
            <w:r w:rsidRPr="00A86AE9">
              <w:rPr>
                <w:rFonts w:eastAsia="Calibri"/>
                <w:bCs/>
              </w:rPr>
              <w:t>Dotazník</w:t>
            </w:r>
          </w:p>
          <w:p w:rsidR="00921359" w:rsidRPr="00A86AE9" w:rsidRDefault="00921359" w:rsidP="00A86AE9">
            <w:pPr>
              <w:pStyle w:val="indiktory"/>
              <w:numPr>
                <w:ilvl w:val="0"/>
                <w:numId w:val="29"/>
              </w:numPr>
              <w:ind w:left="298" w:hanging="284"/>
              <w:rPr>
                <w:rFonts w:eastAsia="Calibri"/>
                <w:bCs/>
              </w:rPr>
            </w:pPr>
            <w:r w:rsidRPr="00A86AE9">
              <w:rPr>
                <w:rFonts w:eastAsia="Calibri"/>
                <w:bCs/>
              </w:rPr>
              <w:t>Anketa</w:t>
            </w:r>
          </w:p>
        </w:tc>
      </w:tr>
    </w:tbl>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Podoblasti</w:t>
      </w:r>
    </w:p>
    <w:p w:rsidR="009D7D0A" w:rsidRPr="003B2E2C" w:rsidRDefault="00385C9C" w:rsidP="00385C9C">
      <w:pPr>
        <w:autoSpaceDE w:val="0"/>
        <w:autoSpaceDN w:val="0"/>
        <w:adjustRightInd w:val="0"/>
        <w:spacing w:before="120"/>
        <w:outlineLvl w:val="0"/>
      </w:pPr>
      <w:r w:rsidRPr="003B2E2C">
        <w:t>3.1</w:t>
      </w:r>
      <w:r w:rsidR="001053CF">
        <w:t xml:space="preserve"> </w:t>
      </w:r>
      <w:r w:rsidR="00C33500" w:rsidRPr="003B2E2C">
        <w:t>Odborná spolupráce</w:t>
      </w:r>
    </w:p>
    <w:p w:rsidR="006852F6" w:rsidRPr="003B2E2C" w:rsidRDefault="00385C9C" w:rsidP="00385C9C">
      <w:pPr>
        <w:autoSpaceDE w:val="0"/>
        <w:autoSpaceDN w:val="0"/>
        <w:adjustRightInd w:val="0"/>
        <w:spacing w:before="120"/>
        <w:outlineLvl w:val="0"/>
      </w:pPr>
      <w:r w:rsidRPr="003B2E2C">
        <w:t xml:space="preserve">3.2 </w:t>
      </w:r>
      <w:r w:rsidR="009D7D0A" w:rsidRPr="003B2E2C">
        <w:t>Spolupráce</w:t>
      </w:r>
      <w:r w:rsidR="00C33500" w:rsidRPr="003B2E2C">
        <w:t xml:space="preserve"> obecní</w:t>
      </w:r>
    </w:p>
    <w:p w:rsidR="006852F6" w:rsidRPr="003B2E2C" w:rsidRDefault="00385C9C" w:rsidP="00385C9C">
      <w:pPr>
        <w:autoSpaceDE w:val="0"/>
        <w:autoSpaceDN w:val="0"/>
        <w:adjustRightInd w:val="0"/>
        <w:spacing w:before="120"/>
        <w:outlineLvl w:val="0"/>
      </w:pPr>
      <w:r w:rsidRPr="003B2E2C">
        <w:t xml:space="preserve">3.3 </w:t>
      </w:r>
      <w:r w:rsidR="00622498" w:rsidRPr="003B2E2C">
        <w:t xml:space="preserve">Práce s </w:t>
      </w:r>
      <w:r w:rsidR="00C33500" w:rsidRPr="003B2E2C">
        <w:t>veřejností</w:t>
      </w:r>
    </w:p>
    <w:p w:rsidR="006852F6" w:rsidRPr="003B2E2C" w:rsidRDefault="006852F6" w:rsidP="006852F6">
      <w:pPr>
        <w:pStyle w:val="Nadpis31"/>
        <w:rPr>
          <w:rFonts w:ascii="Times New Roman" w:hAnsi="Times New Roman"/>
          <w:sz w:val="26"/>
          <w:szCs w:val="26"/>
        </w:rPr>
      </w:pPr>
      <w:r w:rsidRPr="003B2E2C">
        <w:rPr>
          <w:rFonts w:ascii="Times New Roman" w:hAnsi="Times New Roman"/>
          <w:sz w:val="26"/>
          <w:szCs w:val="26"/>
        </w:rPr>
        <w:t>Specifické cíle</w:t>
      </w:r>
    </w:p>
    <w:p w:rsidR="006852F6" w:rsidRPr="003B2E2C" w:rsidRDefault="00632852" w:rsidP="00C52AEB">
      <w:pPr>
        <w:pStyle w:val="podoblnadtabulkou"/>
        <w:numPr>
          <w:ilvl w:val="1"/>
          <w:numId w:val="7"/>
        </w:numPr>
        <w:spacing w:before="360"/>
        <w:ind w:left="357" w:hanging="357"/>
        <w:rPr>
          <w:sz w:val="26"/>
          <w:szCs w:val="26"/>
        </w:rPr>
      </w:pPr>
      <w:r w:rsidRPr="003B2E2C">
        <w:rPr>
          <w:sz w:val="26"/>
          <w:szCs w:val="26"/>
        </w:rPr>
        <w:t>Odborná spolupráce</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5"/>
        <w:gridCol w:w="2881"/>
        <w:gridCol w:w="1662"/>
      </w:tblGrid>
      <w:tr w:rsidR="006852F6" w:rsidRPr="003B2E2C" w:rsidTr="0031149E">
        <w:tc>
          <w:tcPr>
            <w:tcW w:w="5165"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881"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62"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B3340E" w:rsidRPr="003B2E2C" w:rsidTr="0031149E">
        <w:tc>
          <w:tcPr>
            <w:tcW w:w="5165" w:type="dxa"/>
            <w:shd w:val="clear" w:color="auto" w:fill="auto"/>
          </w:tcPr>
          <w:p w:rsidR="00B3340E" w:rsidRPr="00684A3B" w:rsidRDefault="00B3340E" w:rsidP="00C52AEB">
            <w:pPr>
              <w:numPr>
                <w:ilvl w:val="2"/>
                <w:numId w:val="7"/>
              </w:numPr>
              <w:autoSpaceDE w:val="0"/>
              <w:autoSpaceDN w:val="0"/>
              <w:adjustRightInd w:val="0"/>
              <w:rPr>
                <w:rFonts w:eastAsia="Calibri"/>
                <w:bCs/>
              </w:rPr>
            </w:pPr>
            <w:r w:rsidRPr="003B2E2C">
              <w:rPr>
                <w:rFonts w:eastAsia="Calibri"/>
                <w:bCs/>
              </w:rPr>
              <w:t xml:space="preserve">Zajistit v rámci </w:t>
            </w:r>
            <w:r w:rsidR="00D7073B" w:rsidRPr="003B2E2C">
              <w:rPr>
                <w:rFonts w:eastAsia="Calibri"/>
                <w:bCs/>
              </w:rPr>
              <w:t>ORP pracoviště pro </w:t>
            </w:r>
            <w:r w:rsidRPr="003B2E2C">
              <w:rPr>
                <w:rFonts w:eastAsia="Calibri"/>
                <w:bCs/>
              </w:rPr>
              <w:t xml:space="preserve">podporu spolupráce škol a podporu vedení jednotlivých škol: </w:t>
            </w:r>
            <w:r w:rsidRPr="003B2E2C">
              <w:rPr>
                <w:rFonts w:eastAsia="Calibri"/>
              </w:rPr>
              <w:t>informační, metod</w:t>
            </w:r>
            <w:r w:rsidR="00D7073B" w:rsidRPr="003B2E2C">
              <w:rPr>
                <w:rFonts w:eastAsia="Calibri"/>
              </w:rPr>
              <w:t xml:space="preserve">ickou, právní, manažerskou, </w:t>
            </w:r>
            <w:r w:rsidR="00D7073B" w:rsidRPr="003B2E2C">
              <w:rPr>
                <w:rFonts w:eastAsia="Calibri"/>
              </w:rPr>
              <w:lastRenderedPageBreak/>
              <w:t>při </w:t>
            </w:r>
            <w:r w:rsidRPr="003B2E2C">
              <w:rPr>
                <w:rFonts w:eastAsia="Calibri"/>
              </w:rPr>
              <w:t xml:space="preserve">investičních akcích, průběžnou podporu </w:t>
            </w:r>
            <w:r w:rsidR="00051D11">
              <w:rPr>
                <w:rFonts w:eastAsia="Calibri"/>
              </w:rPr>
              <w:t>pro informační</w:t>
            </w:r>
            <w:r w:rsidRPr="003B2E2C">
              <w:rPr>
                <w:rFonts w:eastAsia="Calibri"/>
              </w:rPr>
              <w:t xml:space="preserve"> technologi</w:t>
            </w:r>
            <w:r w:rsidR="00051D11">
              <w:rPr>
                <w:rFonts w:eastAsia="Calibri"/>
              </w:rPr>
              <w:t>e</w:t>
            </w:r>
            <w:r w:rsidRPr="003B2E2C">
              <w:rPr>
                <w:rFonts w:eastAsia="Calibri"/>
              </w:rPr>
              <w:t xml:space="preserve"> a další dle potřeby</w:t>
            </w:r>
          </w:p>
          <w:p w:rsidR="00684A3B" w:rsidRPr="003B2E2C" w:rsidRDefault="00684A3B" w:rsidP="00684A3B">
            <w:pPr>
              <w:autoSpaceDE w:val="0"/>
              <w:autoSpaceDN w:val="0"/>
              <w:adjustRightInd w:val="0"/>
              <w:ind w:left="720"/>
              <w:rPr>
                <w:rFonts w:eastAsia="Calibri"/>
                <w:bCs/>
              </w:rPr>
            </w:pPr>
            <w:r>
              <w:rPr>
                <w:rFonts w:eastAsia="Calibri"/>
              </w:rPr>
              <w:t xml:space="preserve">Dále </w:t>
            </w:r>
            <w:r w:rsidRPr="003B2E2C">
              <w:rPr>
                <w:rFonts w:eastAsia="Calibri"/>
              </w:rPr>
              <w:t>zajišťují map</w:t>
            </w:r>
            <w:r>
              <w:rPr>
                <w:rFonts w:eastAsia="Calibri"/>
              </w:rPr>
              <w:t xml:space="preserve">ování </w:t>
            </w:r>
            <w:r w:rsidRPr="003B2E2C">
              <w:rPr>
                <w:rFonts w:eastAsia="Calibri"/>
              </w:rPr>
              <w:t>problém</w:t>
            </w:r>
            <w:r>
              <w:rPr>
                <w:rFonts w:eastAsia="Calibri"/>
              </w:rPr>
              <w:t>ů základního vzdělávání</w:t>
            </w:r>
            <w:r w:rsidR="007E442E">
              <w:rPr>
                <w:rFonts w:eastAsia="Calibri"/>
              </w:rPr>
              <w:t> </w:t>
            </w:r>
            <w:r>
              <w:rPr>
                <w:rFonts w:eastAsia="Calibri"/>
              </w:rPr>
              <w:t xml:space="preserve">ve SO </w:t>
            </w:r>
            <w:r w:rsidRPr="003B2E2C">
              <w:rPr>
                <w:rFonts w:eastAsia="Calibri"/>
              </w:rPr>
              <w:t xml:space="preserve">ORP Český Brod </w:t>
            </w:r>
            <w:r>
              <w:rPr>
                <w:rFonts w:eastAsia="Calibri"/>
              </w:rPr>
              <w:t xml:space="preserve">a </w:t>
            </w:r>
            <w:r w:rsidRPr="003B2E2C">
              <w:rPr>
                <w:rFonts w:eastAsia="Calibri"/>
              </w:rPr>
              <w:t>koordinaci aktivit</w:t>
            </w:r>
            <w:r>
              <w:rPr>
                <w:rFonts w:eastAsia="Calibri"/>
              </w:rPr>
              <w:t xml:space="preserve"> při </w:t>
            </w:r>
            <w:r w:rsidRPr="003B2E2C">
              <w:rPr>
                <w:rFonts w:eastAsia="Calibri"/>
              </w:rPr>
              <w:t>naplňování a aktualizac</w:t>
            </w:r>
            <w:r>
              <w:rPr>
                <w:rFonts w:eastAsia="Calibri"/>
              </w:rPr>
              <w:t>i</w:t>
            </w:r>
            <w:r w:rsidRPr="003B2E2C">
              <w:rPr>
                <w:rFonts w:eastAsia="Calibri"/>
              </w:rPr>
              <w:t xml:space="preserve"> Lokální strategie základního školství</w:t>
            </w:r>
            <w:r>
              <w:rPr>
                <w:rFonts w:eastAsia="Calibri"/>
              </w:rPr>
              <w:t>.</w:t>
            </w:r>
          </w:p>
        </w:tc>
        <w:tc>
          <w:tcPr>
            <w:tcW w:w="2881" w:type="dxa"/>
            <w:shd w:val="clear" w:color="auto" w:fill="auto"/>
          </w:tcPr>
          <w:p w:rsidR="00B3340E" w:rsidRPr="003B2E2C" w:rsidRDefault="00B3340E" w:rsidP="00572E1B">
            <w:pPr>
              <w:pStyle w:val="indiktory"/>
              <w:numPr>
                <w:ilvl w:val="0"/>
                <w:numId w:val="29"/>
              </w:numPr>
              <w:ind w:left="298" w:hanging="284"/>
              <w:rPr>
                <w:rFonts w:eastAsia="Calibri"/>
                <w:bCs/>
              </w:rPr>
            </w:pPr>
            <w:r w:rsidRPr="003B2E2C">
              <w:rPr>
                <w:rFonts w:eastAsia="Calibri"/>
                <w:bCs/>
              </w:rPr>
              <w:lastRenderedPageBreak/>
              <w:t xml:space="preserve">Pracoviště zřízeno do </w:t>
            </w:r>
            <w:r w:rsidR="00051D11">
              <w:rPr>
                <w:rFonts w:eastAsia="Calibri"/>
                <w:bCs/>
              </w:rPr>
              <w:t>VI. 2016</w:t>
            </w:r>
          </w:p>
          <w:p w:rsidR="00B3340E" w:rsidRPr="003B2E2C" w:rsidRDefault="00B3340E" w:rsidP="00572E1B">
            <w:pPr>
              <w:pStyle w:val="indiktory"/>
              <w:numPr>
                <w:ilvl w:val="0"/>
                <w:numId w:val="29"/>
              </w:numPr>
              <w:ind w:left="298" w:hanging="284"/>
              <w:rPr>
                <w:rFonts w:eastAsia="Calibri"/>
                <w:bCs/>
              </w:rPr>
            </w:pPr>
            <w:r w:rsidRPr="003B2E2C">
              <w:rPr>
                <w:rFonts w:eastAsia="Calibri"/>
                <w:bCs/>
              </w:rPr>
              <w:t>Počet pracovníků pracoviště / rok (min. 1)</w:t>
            </w:r>
          </w:p>
          <w:p w:rsidR="00B3340E" w:rsidRDefault="008953AB" w:rsidP="00572E1B">
            <w:pPr>
              <w:pStyle w:val="indiktory"/>
              <w:numPr>
                <w:ilvl w:val="0"/>
                <w:numId w:val="29"/>
              </w:numPr>
              <w:ind w:left="298" w:hanging="284"/>
              <w:rPr>
                <w:rFonts w:eastAsia="Calibri"/>
                <w:bCs/>
              </w:rPr>
            </w:pPr>
            <w:r>
              <w:rPr>
                <w:rFonts w:eastAsia="Calibri"/>
                <w:bCs/>
              </w:rPr>
              <w:lastRenderedPageBreak/>
              <w:t>Spokojenost ředitelů a </w:t>
            </w:r>
            <w:r w:rsidR="00B3340E" w:rsidRPr="003B2E2C">
              <w:rPr>
                <w:rFonts w:eastAsia="Calibri"/>
                <w:bCs/>
              </w:rPr>
              <w:t>pedagogů škol s pracovištěm / rok</w:t>
            </w:r>
          </w:p>
          <w:p w:rsidR="008953AB" w:rsidRDefault="008953AB" w:rsidP="00572E1B">
            <w:pPr>
              <w:pStyle w:val="indiktory"/>
              <w:numPr>
                <w:ilvl w:val="0"/>
                <w:numId w:val="29"/>
              </w:numPr>
              <w:ind w:left="298" w:hanging="284"/>
              <w:rPr>
                <w:rFonts w:eastAsia="Calibri"/>
                <w:bCs/>
              </w:rPr>
            </w:pPr>
            <w:r>
              <w:rPr>
                <w:rFonts w:eastAsia="Calibri"/>
                <w:bCs/>
              </w:rPr>
              <w:t>Počet naplněných cílů LOS ZŠ / rok</w:t>
            </w:r>
          </w:p>
          <w:p w:rsidR="008953AB" w:rsidRPr="003B2E2C" w:rsidRDefault="008953AB" w:rsidP="00572E1B">
            <w:pPr>
              <w:pStyle w:val="indiktory"/>
              <w:numPr>
                <w:ilvl w:val="0"/>
                <w:numId w:val="29"/>
              </w:numPr>
              <w:ind w:left="298" w:hanging="284"/>
              <w:rPr>
                <w:rFonts w:eastAsia="Calibri"/>
                <w:bCs/>
              </w:rPr>
            </w:pPr>
            <w:r>
              <w:rPr>
                <w:rFonts w:eastAsia="Calibri"/>
                <w:bCs/>
              </w:rPr>
              <w:t>Aktualizace LOS ZŠ</w:t>
            </w:r>
          </w:p>
        </w:tc>
        <w:tc>
          <w:tcPr>
            <w:tcW w:w="1662" w:type="dxa"/>
            <w:shd w:val="clear" w:color="auto" w:fill="auto"/>
          </w:tcPr>
          <w:p w:rsidR="00B3340E" w:rsidRPr="00572E1B" w:rsidRDefault="00B3340E" w:rsidP="00572E1B">
            <w:pPr>
              <w:pStyle w:val="indiktory"/>
              <w:numPr>
                <w:ilvl w:val="0"/>
                <w:numId w:val="29"/>
              </w:numPr>
              <w:spacing w:after="240"/>
              <w:ind w:left="298" w:hanging="284"/>
              <w:rPr>
                <w:rFonts w:eastAsia="Calibri"/>
                <w:bCs/>
              </w:rPr>
            </w:pPr>
            <w:r w:rsidRPr="00572E1B">
              <w:rPr>
                <w:rFonts w:eastAsia="Calibri"/>
                <w:bCs/>
              </w:rPr>
              <w:lastRenderedPageBreak/>
              <w:t>Zpráva</w:t>
            </w:r>
          </w:p>
          <w:p w:rsidR="00B3340E" w:rsidRPr="00572E1B" w:rsidRDefault="00B3340E" w:rsidP="00572E1B">
            <w:pPr>
              <w:pStyle w:val="indiktory"/>
              <w:numPr>
                <w:ilvl w:val="0"/>
                <w:numId w:val="29"/>
              </w:numPr>
              <w:ind w:left="298" w:hanging="284"/>
              <w:rPr>
                <w:rFonts w:eastAsia="Calibri"/>
                <w:bCs/>
              </w:rPr>
            </w:pPr>
            <w:r w:rsidRPr="00572E1B">
              <w:rPr>
                <w:rFonts w:eastAsia="Calibri"/>
                <w:bCs/>
              </w:rPr>
              <w:t>Evidence</w:t>
            </w:r>
          </w:p>
          <w:p w:rsidR="00B3340E" w:rsidRPr="00572E1B" w:rsidRDefault="00B3340E" w:rsidP="00572E1B">
            <w:pPr>
              <w:pStyle w:val="indiktory"/>
              <w:numPr>
                <w:ilvl w:val="0"/>
                <w:numId w:val="29"/>
              </w:numPr>
              <w:spacing w:after="480"/>
              <w:ind w:left="298" w:hanging="284"/>
              <w:rPr>
                <w:rFonts w:eastAsia="Calibri"/>
                <w:bCs/>
              </w:rPr>
            </w:pPr>
            <w:r w:rsidRPr="00572E1B">
              <w:rPr>
                <w:rFonts w:eastAsia="Calibri"/>
                <w:bCs/>
              </w:rPr>
              <w:lastRenderedPageBreak/>
              <w:t>Anketa</w:t>
            </w:r>
          </w:p>
          <w:p w:rsidR="008953AB" w:rsidRPr="00572E1B" w:rsidRDefault="008953AB" w:rsidP="00572E1B">
            <w:pPr>
              <w:pStyle w:val="indiktory"/>
              <w:numPr>
                <w:ilvl w:val="0"/>
                <w:numId w:val="29"/>
              </w:numPr>
              <w:spacing w:after="240"/>
              <w:ind w:left="298" w:hanging="284"/>
              <w:rPr>
                <w:rFonts w:eastAsia="Calibri"/>
                <w:bCs/>
              </w:rPr>
            </w:pPr>
            <w:r w:rsidRPr="00572E1B">
              <w:rPr>
                <w:rFonts w:eastAsia="Calibri"/>
                <w:bCs/>
              </w:rPr>
              <w:t>Evidence</w:t>
            </w:r>
          </w:p>
          <w:p w:rsidR="008953AB" w:rsidRPr="00572E1B" w:rsidRDefault="008953AB" w:rsidP="00572E1B">
            <w:pPr>
              <w:pStyle w:val="indiktory"/>
              <w:numPr>
                <w:ilvl w:val="0"/>
                <w:numId w:val="29"/>
              </w:numPr>
              <w:ind w:left="298" w:hanging="284"/>
              <w:rPr>
                <w:rFonts w:eastAsia="Calibri"/>
                <w:bCs/>
              </w:rPr>
            </w:pPr>
            <w:r w:rsidRPr="00572E1B">
              <w:rPr>
                <w:rFonts w:eastAsia="Calibri"/>
                <w:bCs/>
              </w:rPr>
              <w:t>Aktualizovaná LOS ŽS</w:t>
            </w:r>
          </w:p>
        </w:tc>
      </w:tr>
      <w:tr w:rsidR="00622498" w:rsidRPr="003B2E2C" w:rsidTr="0031149E">
        <w:tc>
          <w:tcPr>
            <w:tcW w:w="5165" w:type="dxa"/>
            <w:shd w:val="clear" w:color="auto" w:fill="auto"/>
          </w:tcPr>
          <w:p w:rsidR="00622498" w:rsidRPr="003B2E2C" w:rsidRDefault="00622498" w:rsidP="00C52AEB">
            <w:pPr>
              <w:numPr>
                <w:ilvl w:val="2"/>
                <w:numId w:val="7"/>
              </w:numPr>
              <w:autoSpaceDE w:val="0"/>
              <w:autoSpaceDN w:val="0"/>
              <w:adjustRightInd w:val="0"/>
              <w:rPr>
                <w:rFonts w:eastAsia="Calibri"/>
                <w:bCs/>
              </w:rPr>
            </w:pPr>
            <w:r w:rsidRPr="003B2E2C">
              <w:rPr>
                <w:rFonts w:eastAsia="Calibri"/>
                <w:bCs/>
              </w:rPr>
              <w:lastRenderedPageBreak/>
              <w:t>Zajistit setkávání a výměnu zkušeností zástupců škol a učitelů</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s hodnocením vlastních škol</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s poskytovateli práce a výsledky</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s projekty a projektovým řízením</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s</w:t>
            </w:r>
            <w:r w:rsidR="005754F4" w:rsidRPr="003B2E2C">
              <w:rPr>
                <w:rFonts w:ascii="Times New Roman" w:hAnsi="Times New Roman"/>
                <w:bCs/>
                <w:sz w:val="24"/>
                <w:szCs w:val="24"/>
              </w:rPr>
              <w:t> </w:t>
            </w:r>
            <w:r w:rsidRPr="003B2E2C">
              <w:rPr>
                <w:rFonts w:ascii="Times New Roman" w:hAnsi="Times New Roman"/>
                <w:bCs/>
                <w:sz w:val="24"/>
                <w:szCs w:val="24"/>
              </w:rPr>
              <w:t>financováním</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přehled p</w:t>
            </w:r>
            <w:r w:rsidR="005754F4" w:rsidRPr="003B2E2C">
              <w:rPr>
                <w:rFonts w:ascii="Times New Roman" w:hAnsi="Times New Roman"/>
                <w:bCs/>
                <w:sz w:val="24"/>
                <w:szCs w:val="24"/>
              </w:rPr>
              <w:t>rojektů, které školy podávají a </w:t>
            </w:r>
            <w:r w:rsidRPr="003B2E2C">
              <w:rPr>
                <w:rFonts w:ascii="Times New Roman" w:hAnsi="Times New Roman"/>
                <w:bCs/>
                <w:sz w:val="24"/>
                <w:szCs w:val="24"/>
              </w:rPr>
              <w:t>možnost sdílení, společného podání</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s novinkami v programovém vybavení, pomůckami a z práce s</w:t>
            </w:r>
            <w:r w:rsidR="005754F4" w:rsidRPr="003B2E2C">
              <w:rPr>
                <w:rFonts w:ascii="Times New Roman" w:hAnsi="Times New Roman"/>
                <w:bCs/>
                <w:sz w:val="24"/>
                <w:szCs w:val="24"/>
              </w:rPr>
              <w:t> </w:t>
            </w:r>
            <w:r w:rsidRPr="003B2E2C">
              <w:rPr>
                <w:rFonts w:ascii="Times New Roman" w:hAnsi="Times New Roman"/>
                <w:bCs/>
                <w:sz w:val="24"/>
                <w:szCs w:val="24"/>
              </w:rPr>
              <w:t>nimi</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řešení problémů a náměty na práci se žáky se specifickými vzdělávacími a jinými po</w:t>
            </w:r>
            <w:r w:rsidR="005754F4" w:rsidRPr="003B2E2C">
              <w:rPr>
                <w:rFonts w:ascii="Times New Roman" w:hAnsi="Times New Roman"/>
                <w:bCs/>
                <w:sz w:val="24"/>
                <w:szCs w:val="24"/>
              </w:rPr>
              <w:t>třebami, sociálně vyloučenými a </w:t>
            </w:r>
            <w:r w:rsidRPr="003B2E2C">
              <w:rPr>
                <w:rFonts w:ascii="Times New Roman" w:hAnsi="Times New Roman"/>
                <w:bCs/>
                <w:sz w:val="24"/>
                <w:szCs w:val="24"/>
              </w:rPr>
              <w:t>nadanými</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realizace projektů, kterých se účastní děti napříč školami ORP</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přechod dětí z 1. st. na 2. st. ZŠ</w:t>
            </w:r>
            <w:r w:rsidR="005754F4" w:rsidRPr="003B2E2C">
              <w:rPr>
                <w:rFonts w:ascii="Times New Roman" w:hAnsi="Times New Roman"/>
                <w:bCs/>
                <w:sz w:val="24"/>
                <w:szCs w:val="24"/>
              </w:rPr>
              <w:t>,</w:t>
            </w:r>
          </w:p>
          <w:p w:rsidR="00622498" w:rsidRPr="003B2E2C" w:rsidRDefault="00622498" w:rsidP="00C52AEB">
            <w:pPr>
              <w:pStyle w:val="Odstavecseseznamem"/>
              <w:numPr>
                <w:ilvl w:val="0"/>
                <w:numId w:val="9"/>
              </w:numPr>
              <w:spacing w:after="0" w:line="240" w:lineRule="auto"/>
              <w:rPr>
                <w:rFonts w:ascii="Times New Roman" w:hAnsi="Times New Roman"/>
                <w:bCs/>
                <w:sz w:val="24"/>
                <w:szCs w:val="24"/>
              </w:rPr>
            </w:pPr>
            <w:r w:rsidRPr="003B2E2C">
              <w:rPr>
                <w:rFonts w:ascii="Times New Roman" w:hAnsi="Times New Roman"/>
                <w:bCs/>
                <w:sz w:val="24"/>
                <w:szCs w:val="24"/>
              </w:rPr>
              <w:t xml:space="preserve">příprava dětí na přijímací řízení na </w:t>
            </w:r>
            <w:r w:rsidR="005754F4" w:rsidRPr="003B2E2C">
              <w:rPr>
                <w:rFonts w:ascii="Times New Roman" w:hAnsi="Times New Roman"/>
                <w:bCs/>
                <w:sz w:val="24"/>
                <w:szCs w:val="24"/>
              </w:rPr>
              <w:t>střední školy (</w:t>
            </w:r>
            <w:proofErr w:type="gramStart"/>
            <w:r w:rsidR="005754F4" w:rsidRPr="003B2E2C">
              <w:rPr>
                <w:rFonts w:ascii="Times New Roman" w:hAnsi="Times New Roman"/>
                <w:bCs/>
                <w:sz w:val="24"/>
                <w:szCs w:val="24"/>
              </w:rPr>
              <w:t xml:space="preserve">např. </w:t>
            </w:r>
            <w:r w:rsidRPr="003B2E2C">
              <w:rPr>
                <w:rFonts w:ascii="Times New Roman" w:hAnsi="Times New Roman"/>
                <w:bCs/>
                <w:sz w:val="24"/>
                <w:szCs w:val="24"/>
              </w:rPr>
              <w:t xml:space="preserve"> v předmětech</w:t>
            </w:r>
            <w:proofErr w:type="gramEnd"/>
            <w:r w:rsidRPr="003B2E2C">
              <w:rPr>
                <w:rFonts w:ascii="Times New Roman" w:hAnsi="Times New Roman"/>
                <w:bCs/>
                <w:sz w:val="24"/>
                <w:szCs w:val="24"/>
              </w:rPr>
              <w:t xml:space="preserve"> cizí jazyky, matematika, český jazyk</w:t>
            </w:r>
            <w:r w:rsidR="005754F4" w:rsidRPr="003B2E2C">
              <w:rPr>
                <w:rFonts w:ascii="Times New Roman" w:hAnsi="Times New Roman"/>
                <w:bCs/>
                <w:sz w:val="24"/>
                <w:szCs w:val="24"/>
              </w:rPr>
              <w:t xml:space="preserve">; konkrétně </w:t>
            </w:r>
            <w:proofErr w:type="gramStart"/>
            <w:r w:rsidR="005754F4" w:rsidRPr="003B2E2C">
              <w:rPr>
                <w:rFonts w:ascii="Times New Roman" w:hAnsi="Times New Roman"/>
                <w:bCs/>
                <w:sz w:val="24"/>
                <w:szCs w:val="24"/>
              </w:rPr>
              <w:t xml:space="preserve">např. </w:t>
            </w:r>
            <w:r w:rsidRPr="003B2E2C">
              <w:rPr>
                <w:rFonts w:ascii="Times New Roman" w:hAnsi="Times New Roman"/>
                <w:bCs/>
                <w:sz w:val="24"/>
                <w:szCs w:val="24"/>
              </w:rPr>
              <w:t xml:space="preserve"> spoluprác</w:t>
            </w:r>
            <w:r w:rsidR="005754F4" w:rsidRPr="003B2E2C">
              <w:rPr>
                <w:rFonts w:ascii="Times New Roman" w:hAnsi="Times New Roman"/>
                <w:bCs/>
                <w:sz w:val="24"/>
                <w:szCs w:val="24"/>
              </w:rPr>
              <w:t>e</w:t>
            </w:r>
            <w:proofErr w:type="gramEnd"/>
            <w:r w:rsidRPr="003B2E2C">
              <w:rPr>
                <w:rFonts w:ascii="Times New Roman" w:hAnsi="Times New Roman"/>
                <w:bCs/>
                <w:sz w:val="24"/>
                <w:szCs w:val="24"/>
              </w:rPr>
              <w:t xml:space="preserve"> mezi vedením Gymnázia Český Brod a školami ORP Český Brod, září – vyhodnocení z ORP, prosinec-leden – srovnání v rámci ČR)</w:t>
            </w:r>
            <w:r w:rsidR="005754F4" w:rsidRPr="003B2E2C">
              <w:rPr>
                <w:rFonts w:ascii="Times New Roman" w:hAnsi="Times New Roman"/>
                <w:bCs/>
                <w:sz w:val="24"/>
                <w:szCs w:val="24"/>
              </w:rPr>
              <w:t>,</w:t>
            </w:r>
          </w:p>
          <w:p w:rsidR="00C94EFB" w:rsidRPr="003B2E2C" w:rsidRDefault="00622498" w:rsidP="00C52AEB">
            <w:pPr>
              <w:pStyle w:val="Odstavecseseznamem"/>
              <w:numPr>
                <w:ilvl w:val="0"/>
                <w:numId w:val="9"/>
              </w:numPr>
              <w:spacing w:after="0" w:line="240" w:lineRule="auto"/>
              <w:rPr>
                <w:rFonts w:ascii="Times New Roman" w:hAnsi="Times New Roman"/>
                <w:bCs/>
              </w:rPr>
            </w:pPr>
            <w:r w:rsidRPr="003B2E2C">
              <w:rPr>
                <w:rFonts w:ascii="Times New Roman" w:hAnsi="Times New Roman"/>
                <w:bCs/>
                <w:sz w:val="24"/>
                <w:szCs w:val="24"/>
              </w:rPr>
              <w:t>oborová setkávání učitelů</w:t>
            </w:r>
            <w:r w:rsidR="005754F4" w:rsidRPr="003B2E2C">
              <w:rPr>
                <w:rFonts w:ascii="Times New Roman" w:hAnsi="Times New Roman"/>
                <w:bCs/>
                <w:sz w:val="24"/>
                <w:szCs w:val="24"/>
              </w:rPr>
              <w:t>,</w:t>
            </w:r>
          </w:p>
          <w:p w:rsidR="005754F4" w:rsidRPr="003B2E2C" w:rsidRDefault="005754F4" w:rsidP="00C52AEB">
            <w:pPr>
              <w:pStyle w:val="Odstavecseseznamem"/>
              <w:numPr>
                <w:ilvl w:val="0"/>
                <w:numId w:val="9"/>
              </w:numPr>
              <w:spacing w:after="0" w:line="240" w:lineRule="auto"/>
              <w:rPr>
                <w:rFonts w:ascii="Times New Roman" w:hAnsi="Times New Roman"/>
                <w:bCs/>
              </w:rPr>
            </w:pPr>
            <w:r w:rsidRPr="003B2E2C">
              <w:rPr>
                <w:rFonts w:ascii="Times New Roman" w:hAnsi="Times New Roman"/>
                <w:bCs/>
                <w:sz w:val="24"/>
                <w:szCs w:val="24"/>
              </w:rPr>
              <w:t>a další dle aktuální potřeby.</w:t>
            </w:r>
          </w:p>
        </w:tc>
        <w:tc>
          <w:tcPr>
            <w:tcW w:w="2881" w:type="dxa"/>
            <w:shd w:val="clear" w:color="auto" w:fill="auto"/>
          </w:tcPr>
          <w:p w:rsidR="00622498" w:rsidRPr="003B2E2C" w:rsidRDefault="00622498" w:rsidP="00572E1B">
            <w:pPr>
              <w:pStyle w:val="indiktory"/>
              <w:numPr>
                <w:ilvl w:val="0"/>
                <w:numId w:val="29"/>
              </w:numPr>
              <w:ind w:left="298" w:hanging="284"/>
              <w:rPr>
                <w:rFonts w:eastAsia="Calibri"/>
                <w:bCs/>
              </w:rPr>
            </w:pPr>
            <w:r w:rsidRPr="003B2E2C">
              <w:rPr>
                <w:rFonts w:eastAsia="Calibri"/>
                <w:bCs/>
              </w:rPr>
              <w:t>Počet setkání/rok (min. 2)</w:t>
            </w:r>
          </w:p>
          <w:p w:rsidR="00622498" w:rsidRPr="003B2E2C" w:rsidRDefault="00622498" w:rsidP="00572E1B">
            <w:pPr>
              <w:pStyle w:val="indiktory"/>
              <w:numPr>
                <w:ilvl w:val="0"/>
                <w:numId w:val="29"/>
              </w:numPr>
              <w:ind w:left="298" w:hanging="284"/>
              <w:rPr>
                <w:rFonts w:eastAsia="Calibri"/>
                <w:bCs/>
              </w:rPr>
            </w:pPr>
            <w:r w:rsidRPr="003B2E2C">
              <w:rPr>
                <w:rFonts w:eastAsia="Calibri"/>
                <w:bCs/>
              </w:rPr>
              <w:t xml:space="preserve">Spokojenost </w:t>
            </w:r>
            <w:r w:rsidR="00C8421A" w:rsidRPr="003B2E2C">
              <w:rPr>
                <w:rFonts w:eastAsia="Calibri"/>
                <w:bCs/>
              </w:rPr>
              <w:t xml:space="preserve">účastníků </w:t>
            </w:r>
            <w:r w:rsidRPr="003B2E2C">
              <w:rPr>
                <w:rFonts w:eastAsia="Calibri"/>
                <w:bCs/>
              </w:rPr>
              <w:t>s výměnou zkušeností</w:t>
            </w:r>
            <w:r w:rsidR="00C8421A" w:rsidRPr="003B2E2C">
              <w:rPr>
                <w:rFonts w:eastAsia="Calibri"/>
                <w:bCs/>
              </w:rPr>
              <w:t xml:space="preserve"> / rok</w:t>
            </w:r>
          </w:p>
        </w:tc>
        <w:tc>
          <w:tcPr>
            <w:tcW w:w="1662" w:type="dxa"/>
            <w:shd w:val="clear" w:color="auto" w:fill="auto"/>
          </w:tcPr>
          <w:p w:rsidR="00622498" w:rsidRPr="00572E1B" w:rsidRDefault="00056CC5" w:rsidP="00572E1B">
            <w:pPr>
              <w:pStyle w:val="indiktory"/>
              <w:numPr>
                <w:ilvl w:val="0"/>
                <w:numId w:val="29"/>
              </w:numPr>
              <w:spacing w:after="120"/>
              <w:ind w:left="298" w:hanging="284"/>
              <w:rPr>
                <w:rFonts w:eastAsia="Calibri"/>
                <w:bCs/>
              </w:rPr>
            </w:pPr>
            <w:r w:rsidRPr="00572E1B">
              <w:rPr>
                <w:rFonts w:eastAsia="Calibri"/>
                <w:bCs/>
              </w:rPr>
              <w:t>Zápisy ze setkání</w:t>
            </w:r>
          </w:p>
          <w:p w:rsidR="00056CC5" w:rsidRPr="00572E1B" w:rsidRDefault="00056CC5" w:rsidP="00572E1B">
            <w:pPr>
              <w:pStyle w:val="indiktory"/>
              <w:numPr>
                <w:ilvl w:val="0"/>
                <w:numId w:val="29"/>
              </w:numPr>
              <w:ind w:left="298" w:hanging="284"/>
              <w:rPr>
                <w:rFonts w:eastAsia="Calibri"/>
                <w:bCs/>
              </w:rPr>
            </w:pPr>
            <w:r w:rsidRPr="00572E1B">
              <w:rPr>
                <w:rFonts w:eastAsia="Calibri"/>
                <w:bCs/>
              </w:rPr>
              <w:t>Anketa</w:t>
            </w:r>
          </w:p>
        </w:tc>
      </w:tr>
      <w:tr w:rsidR="00CB0426" w:rsidRPr="003B2E2C" w:rsidTr="0031149E">
        <w:tc>
          <w:tcPr>
            <w:tcW w:w="5165" w:type="dxa"/>
            <w:shd w:val="clear" w:color="auto" w:fill="auto"/>
          </w:tcPr>
          <w:p w:rsidR="00CB0426" w:rsidRPr="003B2E2C" w:rsidRDefault="00CB0426" w:rsidP="00C52AEB">
            <w:pPr>
              <w:numPr>
                <w:ilvl w:val="2"/>
                <w:numId w:val="7"/>
              </w:numPr>
              <w:autoSpaceDE w:val="0"/>
              <w:autoSpaceDN w:val="0"/>
              <w:adjustRightInd w:val="0"/>
            </w:pPr>
            <w:r w:rsidRPr="003B2E2C">
              <w:rPr>
                <w:rFonts w:eastAsia="Calibri"/>
                <w:bCs/>
              </w:rPr>
              <w:t>Vybudovat informační webovou stránku pro sdílení zkušeností mezi řediteli škol s možností vstupu dalších škol</w:t>
            </w:r>
          </w:p>
        </w:tc>
        <w:tc>
          <w:tcPr>
            <w:tcW w:w="2881" w:type="dxa"/>
            <w:shd w:val="clear" w:color="auto" w:fill="auto"/>
          </w:tcPr>
          <w:p w:rsidR="00CB0426" w:rsidRPr="00572E1B" w:rsidRDefault="00CB0426" w:rsidP="00572E1B">
            <w:pPr>
              <w:pStyle w:val="indiktory"/>
              <w:numPr>
                <w:ilvl w:val="0"/>
                <w:numId w:val="29"/>
              </w:numPr>
              <w:ind w:left="298" w:hanging="284"/>
              <w:rPr>
                <w:rFonts w:eastAsia="Calibri"/>
                <w:bCs/>
              </w:rPr>
            </w:pPr>
            <w:r w:rsidRPr="003B2E2C">
              <w:rPr>
                <w:rFonts w:eastAsia="Calibri"/>
                <w:bCs/>
              </w:rPr>
              <w:t>Informační webová stránka pro sdílení zkušeností mezi řediteli škol zprovozněna do</w:t>
            </w:r>
            <w:r w:rsidR="00401FF5" w:rsidRPr="003B2E2C">
              <w:rPr>
                <w:rFonts w:eastAsia="Calibri"/>
                <w:bCs/>
              </w:rPr>
              <w:t xml:space="preserve"> (dle projektu)</w:t>
            </w:r>
          </w:p>
        </w:tc>
        <w:tc>
          <w:tcPr>
            <w:tcW w:w="1662" w:type="dxa"/>
            <w:shd w:val="clear" w:color="auto" w:fill="auto"/>
          </w:tcPr>
          <w:p w:rsidR="00CB0426" w:rsidRPr="00572E1B" w:rsidRDefault="00102729" w:rsidP="00572E1B">
            <w:pPr>
              <w:pStyle w:val="indiktory"/>
              <w:numPr>
                <w:ilvl w:val="0"/>
                <w:numId w:val="29"/>
              </w:numPr>
              <w:ind w:left="298" w:hanging="284"/>
              <w:rPr>
                <w:rFonts w:eastAsia="Calibri"/>
                <w:bCs/>
              </w:rPr>
            </w:pPr>
            <w:r w:rsidRPr="00572E1B">
              <w:rPr>
                <w:rFonts w:eastAsia="Calibri"/>
                <w:bCs/>
              </w:rPr>
              <w:t>Webová stránka</w:t>
            </w:r>
          </w:p>
        </w:tc>
      </w:tr>
      <w:tr w:rsidR="006852F6" w:rsidRPr="003B2E2C" w:rsidTr="0031149E">
        <w:tc>
          <w:tcPr>
            <w:tcW w:w="5165" w:type="dxa"/>
            <w:shd w:val="clear" w:color="auto" w:fill="auto"/>
          </w:tcPr>
          <w:p w:rsidR="006852F6" w:rsidRPr="003B2E2C" w:rsidRDefault="00622498" w:rsidP="00A66ED4">
            <w:pPr>
              <w:numPr>
                <w:ilvl w:val="2"/>
                <w:numId w:val="7"/>
              </w:numPr>
              <w:autoSpaceDE w:val="0"/>
              <w:autoSpaceDN w:val="0"/>
              <w:adjustRightInd w:val="0"/>
            </w:pPr>
            <w:r w:rsidRPr="003B2E2C">
              <w:rPr>
                <w:rFonts w:eastAsia="Calibri"/>
                <w:bCs/>
              </w:rPr>
              <w:t xml:space="preserve">Spolupracovat s příslušnými orgány státní správy a odbornými institucemi na zlepšení podmínek pro základní vzdělávání, např. na maximálním počtu žáků na jednoho učitele 1. </w:t>
            </w:r>
            <w:r w:rsidR="00102729" w:rsidRPr="003B2E2C">
              <w:rPr>
                <w:rFonts w:eastAsia="Calibri"/>
                <w:bCs/>
              </w:rPr>
              <w:t>s</w:t>
            </w:r>
            <w:r w:rsidRPr="003B2E2C">
              <w:rPr>
                <w:rFonts w:eastAsia="Calibri"/>
                <w:bCs/>
              </w:rPr>
              <w:t>tupně</w:t>
            </w:r>
            <w:r w:rsidR="00102729" w:rsidRPr="003B2E2C">
              <w:rPr>
                <w:rFonts w:eastAsia="Calibri"/>
                <w:bCs/>
              </w:rPr>
              <w:t xml:space="preserve"> (max. 24), sjednocení osnov RVP, zachování praktického školství (speciálních škol), vyjasnění integrace, zjednodušení finančních toků ke školám</w:t>
            </w:r>
            <w:r w:rsidR="007E442E">
              <w:rPr>
                <w:rFonts w:eastAsia="Calibri"/>
                <w:bCs/>
              </w:rPr>
              <w:t> </w:t>
            </w:r>
            <w:r w:rsidR="00102729" w:rsidRPr="003B2E2C">
              <w:rPr>
                <w:rFonts w:eastAsia="Calibri"/>
                <w:bCs/>
              </w:rPr>
              <w:t>ad.</w:t>
            </w:r>
          </w:p>
        </w:tc>
        <w:tc>
          <w:tcPr>
            <w:tcW w:w="2881" w:type="dxa"/>
            <w:shd w:val="clear" w:color="auto" w:fill="auto"/>
          </w:tcPr>
          <w:p w:rsidR="006852F6" w:rsidRDefault="00622498" w:rsidP="00572E1B">
            <w:pPr>
              <w:pStyle w:val="indiktory"/>
              <w:numPr>
                <w:ilvl w:val="0"/>
                <w:numId w:val="29"/>
              </w:numPr>
              <w:ind w:left="298" w:hanging="284"/>
              <w:rPr>
                <w:rFonts w:eastAsia="Calibri"/>
                <w:bCs/>
              </w:rPr>
            </w:pPr>
            <w:r w:rsidRPr="003B2E2C">
              <w:rPr>
                <w:rFonts w:eastAsia="Calibri"/>
                <w:bCs/>
              </w:rPr>
              <w:t>Počet</w:t>
            </w:r>
            <w:r w:rsidR="00102729" w:rsidRPr="003B2E2C">
              <w:rPr>
                <w:rFonts w:eastAsia="Calibri"/>
                <w:bCs/>
              </w:rPr>
              <w:t xml:space="preserve"> přijatých návrhů / rok</w:t>
            </w:r>
          </w:p>
          <w:p w:rsidR="00A66ED4" w:rsidRPr="00572E1B" w:rsidRDefault="00A66ED4" w:rsidP="00572E1B">
            <w:pPr>
              <w:pStyle w:val="indiktory"/>
              <w:numPr>
                <w:ilvl w:val="0"/>
                <w:numId w:val="29"/>
              </w:numPr>
              <w:ind w:left="298" w:hanging="284"/>
              <w:rPr>
                <w:rFonts w:eastAsia="Calibri"/>
                <w:bCs/>
              </w:rPr>
            </w:pPr>
            <w:r>
              <w:rPr>
                <w:rFonts w:eastAsia="Calibri"/>
                <w:bCs/>
              </w:rPr>
              <w:t>Spokojenost zástupců škol se spoluprací s orgány státní správy</w:t>
            </w:r>
          </w:p>
        </w:tc>
        <w:tc>
          <w:tcPr>
            <w:tcW w:w="1662" w:type="dxa"/>
            <w:shd w:val="clear" w:color="auto" w:fill="auto"/>
          </w:tcPr>
          <w:p w:rsidR="006852F6" w:rsidRPr="00572E1B" w:rsidRDefault="00102729" w:rsidP="00572E1B">
            <w:pPr>
              <w:pStyle w:val="indiktory"/>
              <w:numPr>
                <w:ilvl w:val="0"/>
                <w:numId w:val="29"/>
              </w:numPr>
              <w:spacing w:after="360"/>
              <w:ind w:left="298" w:hanging="284"/>
              <w:rPr>
                <w:rFonts w:eastAsia="Calibri"/>
                <w:bCs/>
              </w:rPr>
            </w:pPr>
            <w:r w:rsidRPr="00572E1B">
              <w:rPr>
                <w:rFonts w:eastAsia="Calibri"/>
                <w:bCs/>
              </w:rPr>
              <w:t>Evidence</w:t>
            </w:r>
          </w:p>
          <w:p w:rsidR="00A66ED4" w:rsidRPr="00572E1B" w:rsidRDefault="00A66ED4" w:rsidP="00572E1B">
            <w:pPr>
              <w:pStyle w:val="indiktory"/>
              <w:numPr>
                <w:ilvl w:val="0"/>
                <w:numId w:val="29"/>
              </w:numPr>
              <w:ind w:left="298" w:hanging="284"/>
              <w:rPr>
                <w:rFonts w:eastAsia="Calibri"/>
                <w:bCs/>
              </w:rPr>
            </w:pPr>
            <w:r w:rsidRPr="00572E1B">
              <w:rPr>
                <w:rFonts w:eastAsia="Calibri"/>
                <w:bCs/>
              </w:rPr>
              <w:t>Anketa</w:t>
            </w:r>
          </w:p>
        </w:tc>
      </w:tr>
      <w:tr w:rsidR="006852F6" w:rsidRPr="003B2E2C" w:rsidTr="0031149E">
        <w:tc>
          <w:tcPr>
            <w:tcW w:w="5165" w:type="dxa"/>
            <w:shd w:val="clear" w:color="auto" w:fill="auto"/>
          </w:tcPr>
          <w:p w:rsidR="006852F6" w:rsidRPr="003B2E2C" w:rsidRDefault="0068780C" w:rsidP="00C52AEB">
            <w:pPr>
              <w:numPr>
                <w:ilvl w:val="2"/>
                <w:numId w:val="7"/>
              </w:numPr>
              <w:autoSpaceDE w:val="0"/>
              <w:autoSpaceDN w:val="0"/>
              <w:adjustRightInd w:val="0"/>
            </w:pPr>
            <w:r w:rsidRPr="003B2E2C">
              <w:rPr>
                <w:rFonts w:eastAsia="Calibri"/>
                <w:bCs/>
              </w:rPr>
              <w:t>Spolupracovat s výzkumnými pracovišti vč. </w:t>
            </w:r>
            <w:r w:rsidR="00997477" w:rsidRPr="003B2E2C">
              <w:rPr>
                <w:rFonts w:eastAsia="Calibri"/>
                <w:bCs/>
              </w:rPr>
              <w:t xml:space="preserve">vyšších odborných a </w:t>
            </w:r>
            <w:r w:rsidRPr="003B2E2C">
              <w:rPr>
                <w:rFonts w:eastAsia="Calibri"/>
                <w:bCs/>
              </w:rPr>
              <w:t xml:space="preserve">vysokých škol </w:t>
            </w:r>
            <w:r w:rsidRPr="003B2E2C">
              <w:rPr>
                <w:rFonts w:eastAsia="Calibri"/>
                <w:bCs/>
              </w:rPr>
              <w:lastRenderedPageBreak/>
              <w:t xml:space="preserve">(diplomové práce) na zadávání témat výzkumů </w:t>
            </w:r>
            <w:r w:rsidR="00997477" w:rsidRPr="003B2E2C">
              <w:rPr>
                <w:rFonts w:eastAsia="Calibri"/>
                <w:bCs/>
              </w:rPr>
              <w:t xml:space="preserve">s možností využití v praxi škol </w:t>
            </w:r>
            <w:r w:rsidRPr="003B2E2C">
              <w:rPr>
                <w:rFonts w:eastAsia="Calibri"/>
                <w:bCs/>
              </w:rPr>
              <w:t xml:space="preserve">(např. </w:t>
            </w:r>
            <w:r w:rsidR="00622498" w:rsidRPr="003B2E2C">
              <w:rPr>
                <w:rFonts w:eastAsia="Calibri"/>
                <w:bCs/>
              </w:rPr>
              <w:t>výzkum</w:t>
            </w:r>
            <w:r w:rsidRPr="003B2E2C">
              <w:rPr>
                <w:rFonts w:eastAsia="Calibri"/>
                <w:bCs/>
              </w:rPr>
              <w:t>u</w:t>
            </w:r>
            <w:r w:rsidR="00622498" w:rsidRPr="003B2E2C">
              <w:rPr>
                <w:rFonts w:eastAsia="Calibri"/>
                <w:bCs/>
              </w:rPr>
              <w:t>, který ověří vhodný maximální počet žáků na jednoho učitele 1. </w:t>
            </w:r>
            <w:r w:rsidRPr="003B2E2C">
              <w:rPr>
                <w:rFonts w:eastAsia="Calibri"/>
                <w:bCs/>
              </w:rPr>
              <w:t>s</w:t>
            </w:r>
            <w:r w:rsidR="00622498" w:rsidRPr="003B2E2C">
              <w:rPr>
                <w:rFonts w:eastAsia="Calibri"/>
                <w:bCs/>
              </w:rPr>
              <w:t>tupně</w:t>
            </w:r>
            <w:r w:rsidRPr="003B2E2C">
              <w:rPr>
                <w:rFonts w:eastAsia="Calibri"/>
                <w:bCs/>
              </w:rPr>
              <w:t>)</w:t>
            </w:r>
          </w:p>
        </w:tc>
        <w:tc>
          <w:tcPr>
            <w:tcW w:w="2881" w:type="dxa"/>
            <w:shd w:val="clear" w:color="auto" w:fill="auto"/>
          </w:tcPr>
          <w:p w:rsidR="006852F6" w:rsidRPr="00572E1B" w:rsidRDefault="007D5EDB" w:rsidP="00572E1B">
            <w:pPr>
              <w:pStyle w:val="indiktory"/>
              <w:numPr>
                <w:ilvl w:val="0"/>
                <w:numId w:val="29"/>
              </w:numPr>
              <w:ind w:left="298" w:hanging="284"/>
              <w:rPr>
                <w:rFonts w:eastAsia="Calibri"/>
                <w:bCs/>
              </w:rPr>
            </w:pPr>
            <w:r w:rsidRPr="00572E1B">
              <w:rPr>
                <w:rFonts w:eastAsia="Calibri"/>
                <w:bCs/>
              </w:rPr>
              <w:lastRenderedPageBreak/>
              <w:t xml:space="preserve">Počet provedených výzkumů na základě </w:t>
            </w:r>
            <w:r w:rsidRPr="00572E1B">
              <w:rPr>
                <w:rFonts w:eastAsia="Calibri"/>
                <w:bCs/>
              </w:rPr>
              <w:lastRenderedPageBreak/>
              <w:t>podnětů od škol / rok</w:t>
            </w:r>
          </w:p>
        </w:tc>
        <w:tc>
          <w:tcPr>
            <w:tcW w:w="1662" w:type="dxa"/>
            <w:shd w:val="clear" w:color="auto" w:fill="auto"/>
          </w:tcPr>
          <w:p w:rsidR="00D80870" w:rsidRPr="00572E1B" w:rsidRDefault="007D5EDB" w:rsidP="00572E1B">
            <w:pPr>
              <w:pStyle w:val="indiktory"/>
              <w:numPr>
                <w:ilvl w:val="0"/>
                <w:numId w:val="29"/>
              </w:numPr>
              <w:ind w:left="298" w:hanging="284"/>
              <w:rPr>
                <w:rFonts w:eastAsia="Calibri"/>
                <w:bCs/>
              </w:rPr>
            </w:pPr>
            <w:r w:rsidRPr="00572E1B">
              <w:rPr>
                <w:rFonts w:eastAsia="Calibri"/>
                <w:bCs/>
              </w:rPr>
              <w:lastRenderedPageBreak/>
              <w:t>Evidence</w:t>
            </w:r>
          </w:p>
        </w:tc>
      </w:tr>
      <w:tr w:rsidR="00956D7F" w:rsidRPr="003B2E2C" w:rsidTr="0031149E">
        <w:tc>
          <w:tcPr>
            <w:tcW w:w="5165" w:type="dxa"/>
            <w:shd w:val="clear" w:color="auto" w:fill="auto"/>
          </w:tcPr>
          <w:p w:rsidR="00956D7F" w:rsidRPr="003B2E2C" w:rsidRDefault="00956D7F" w:rsidP="00A33A5C">
            <w:pPr>
              <w:numPr>
                <w:ilvl w:val="2"/>
                <w:numId w:val="7"/>
              </w:numPr>
              <w:autoSpaceDE w:val="0"/>
              <w:autoSpaceDN w:val="0"/>
              <w:adjustRightInd w:val="0"/>
              <w:rPr>
                <w:rFonts w:eastAsia="Calibri"/>
                <w:bCs/>
              </w:rPr>
            </w:pPr>
            <w:r>
              <w:rPr>
                <w:rFonts w:eastAsia="Calibri"/>
                <w:bCs/>
              </w:rPr>
              <w:lastRenderedPageBreak/>
              <w:t xml:space="preserve">Podílet se na </w:t>
            </w:r>
            <w:r w:rsidR="005C03B7">
              <w:rPr>
                <w:rFonts w:eastAsia="Calibri"/>
                <w:bCs/>
              </w:rPr>
              <w:t xml:space="preserve">snížení počtu dětí </w:t>
            </w:r>
            <w:r w:rsidR="001C0023">
              <w:rPr>
                <w:rFonts w:eastAsia="Calibri"/>
                <w:bCs/>
              </w:rPr>
              <w:t xml:space="preserve">nastupujících do </w:t>
            </w:r>
            <w:r>
              <w:rPr>
                <w:rFonts w:eastAsia="Calibri"/>
                <w:bCs/>
              </w:rPr>
              <w:t>1. tříd ZŠ</w:t>
            </w:r>
            <w:r w:rsidR="005C03B7">
              <w:rPr>
                <w:rFonts w:eastAsia="Calibri"/>
                <w:bCs/>
              </w:rPr>
              <w:t xml:space="preserve"> s </w:t>
            </w:r>
            <w:proofErr w:type="gramStart"/>
            <w:r w:rsidR="005C03B7">
              <w:rPr>
                <w:rFonts w:eastAsia="Calibri"/>
                <w:bCs/>
              </w:rPr>
              <w:t xml:space="preserve">dispozicemi </w:t>
            </w:r>
            <w:r w:rsidR="001C0023">
              <w:rPr>
                <w:rFonts w:eastAsia="Calibri"/>
                <w:bCs/>
              </w:rPr>
              <w:t xml:space="preserve"> </w:t>
            </w:r>
            <w:r w:rsidR="005C03B7">
              <w:rPr>
                <w:rFonts w:eastAsia="Calibri"/>
                <w:bCs/>
              </w:rPr>
              <w:t>ke</w:t>
            </w:r>
            <w:proofErr w:type="gramEnd"/>
            <w:r w:rsidR="005C03B7">
              <w:rPr>
                <w:rFonts w:eastAsia="Calibri"/>
                <w:bCs/>
              </w:rPr>
              <w:t xml:space="preserve"> specifickým poruchám  učení</w:t>
            </w:r>
            <w:r w:rsidR="00A33A5C">
              <w:rPr>
                <w:rFonts w:eastAsia="Calibri"/>
                <w:bCs/>
              </w:rPr>
              <w:t xml:space="preserve"> a </w:t>
            </w:r>
            <w:r w:rsidR="001C0023">
              <w:rPr>
                <w:rFonts w:eastAsia="Calibri"/>
                <w:bCs/>
              </w:rPr>
              <w:t xml:space="preserve">              s </w:t>
            </w:r>
            <w:r w:rsidR="00A33A5C">
              <w:rPr>
                <w:rFonts w:eastAsia="Calibri"/>
                <w:bCs/>
              </w:rPr>
              <w:t>logopedickými vadami</w:t>
            </w:r>
          </w:p>
        </w:tc>
        <w:tc>
          <w:tcPr>
            <w:tcW w:w="2881" w:type="dxa"/>
            <w:shd w:val="clear" w:color="auto" w:fill="auto"/>
          </w:tcPr>
          <w:p w:rsidR="00956D7F" w:rsidRPr="003B2E2C" w:rsidRDefault="00956D7F" w:rsidP="00572E1B">
            <w:pPr>
              <w:pStyle w:val="indiktory"/>
              <w:numPr>
                <w:ilvl w:val="0"/>
                <w:numId w:val="29"/>
              </w:numPr>
              <w:ind w:left="298" w:hanging="284"/>
              <w:rPr>
                <w:rFonts w:eastAsia="Calibri"/>
                <w:bCs/>
              </w:rPr>
            </w:pPr>
            <w:r>
              <w:rPr>
                <w:rFonts w:eastAsia="Calibri"/>
                <w:bCs/>
              </w:rPr>
              <w:t>Počet dětí v 1. třídách s dispozicemi k</w:t>
            </w:r>
            <w:r w:rsidR="005C03B7">
              <w:rPr>
                <w:rFonts w:eastAsia="Calibri"/>
                <w:bCs/>
              </w:rPr>
              <w:t>e</w:t>
            </w:r>
            <w:r>
              <w:rPr>
                <w:rFonts w:eastAsia="Calibri"/>
                <w:bCs/>
              </w:rPr>
              <w:t xml:space="preserve"> specifickým </w:t>
            </w:r>
            <w:proofErr w:type="gramStart"/>
            <w:r>
              <w:rPr>
                <w:rFonts w:eastAsia="Calibri"/>
                <w:bCs/>
              </w:rPr>
              <w:t>poruch</w:t>
            </w:r>
            <w:r w:rsidR="005C03B7">
              <w:rPr>
                <w:rFonts w:eastAsia="Calibri"/>
                <w:bCs/>
              </w:rPr>
              <w:t xml:space="preserve">ám </w:t>
            </w:r>
            <w:r>
              <w:rPr>
                <w:rFonts w:eastAsia="Calibri"/>
                <w:bCs/>
              </w:rPr>
              <w:t xml:space="preserve"> učení</w:t>
            </w:r>
            <w:proofErr w:type="gramEnd"/>
            <w:r>
              <w:rPr>
                <w:rFonts w:eastAsia="Calibri"/>
                <w:bCs/>
              </w:rPr>
              <w:t xml:space="preserve"> </w:t>
            </w:r>
            <w:r w:rsidR="00A33A5C">
              <w:rPr>
                <w:rFonts w:eastAsia="Calibri"/>
                <w:bCs/>
              </w:rPr>
              <w:t xml:space="preserve">a logopedickými vadami </w:t>
            </w:r>
            <w:r>
              <w:rPr>
                <w:rFonts w:eastAsia="Calibri"/>
                <w:bCs/>
              </w:rPr>
              <w:t>/ rok</w:t>
            </w:r>
          </w:p>
        </w:tc>
        <w:tc>
          <w:tcPr>
            <w:tcW w:w="1662" w:type="dxa"/>
            <w:shd w:val="clear" w:color="auto" w:fill="auto"/>
          </w:tcPr>
          <w:p w:rsidR="00956D7F" w:rsidRPr="00572E1B" w:rsidRDefault="00956D7F" w:rsidP="00572E1B">
            <w:pPr>
              <w:pStyle w:val="indiktory"/>
              <w:numPr>
                <w:ilvl w:val="0"/>
                <w:numId w:val="29"/>
              </w:numPr>
              <w:ind w:left="298" w:hanging="284"/>
              <w:rPr>
                <w:rFonts w:eastAsia="Calibri"/>
                <w:bCs/>
              </w:rPr>
            </w:pPr>
            <w:r w:rsidRPr="00572E1B">
              <w:rPr>
                <w:rFonts w:eastAsia="Calibri"/>
                <w:bCs/>
              </w:rPr>
              <w:t xml:space="preserve">Výsledky plošného </w:t>
            </w:r>
            <w:proofErr w:type="spellStart"/>
            <w:r w:rsidRPr="00572E1B">
              <w:rPr>
                <w:rFonts w:eastAsia="Calibri"/>
                <w:bCs/>
              </w:rPr>
              <w:t>screening</w:t>
            </w:r>
            <w:proofErr w:type="spellEnd"/>
          </w:p>
        </w:tc>
      </w:tr>
      <w:tr w:rsidR="00F922D6" w:rsidRPr="003B2E2C" w:rsidTr="0031149E">
        <w:tc>
          <w:tcPr>
            <w:tcW w:w="5165" w:type="dxa"/>
            <w:shd w:val="clear" w:color="auto" w:fill="auto"/>
          </w:tcPr>
          <w:p w:rsidR="00F922D6" w:rsidRPr="003B2E2C" w:rsidRDefault="00F922D6" w:rsidP="00C52AEB">
            <w:pPr>
              <w:numPr>
                <w:ilvl w:val="2"/>
                <w:numId w:val="7"/>
              </w:numPr>
              <w:autoSpaceDE w:val="0"/>
              <w:autoSpaceDN w:val="0"/>
              <w:adjustRightInd w:val="0"/>
              <w:rPr>
                <w:rFonts w:eastAsia="Calibri"/>
                <w:bCs/>
              </w:rPr>
            </w:pPr>
            <w:r w:rsidRPr="003B2E2C">
              <w:rPr>
                <w:rFonts w:eastAsia="Calibri"/>
                <w:bCs/>
              </w:rPr>
              <w:t>Spolupracovat na zajištění demografických studií z hlediska výhledů naplněnosti tříd</w:t>
            </w:r>
          </w:p>
        </w:tc>
        <w:tc>
          <w:tcPr>
            <w:tcW w:w="2881" w:type="dxa"/>
            <w:shd w:val="clear" w:color="auto" w:fill="auto"/>
          </w:tcPr>
          <w:p w:rsidR="00F922D6" w:rsidRPr="003B2E2C" w:rsidRDefault="00F922D6" w:rsidP="00572E1B">
            <w:pPr>
              <w:pStyle w:val="indiktory"/>
              <w:numPr>
                <w:ilvl w:val="0"/>
                <w:numId w:val="29"/>
              </w:numPr>
              <w:ind w:left="298" w:hanging="284"/>
              <w:rPr>
                <w:rFonts w:eastAsia="Calibri"/>
                <w:bCs/>
              </w:rPr>
            </w:pPr>
            <w:r w:rsidRPr="003B2E2C">
              <w:rPr>
                <w:rFonts w:eastAsia="Calibri"/>
                <w:bCs/>
              </w:rPr>
              <w:t>Demografická studie zajištěna (A/N)</w:t>
            </w:r>
          </w:p>
        </w:tc>
        <w:tc>
          <w:tcPr>
            <w:tcW w:w="1662" w:type="dxa"/>
            <w:shd w:val="clear" w:color="auto" w:fill="auto"/>
          </w:tcPr>
          <w:p w:rsidR="00F922D6" w:rsidRPr="00572E1B" w:rsidRDefault="00F922D6" w:rsidP="00572E1B">
            <w:pPr>
              <w:pStyle w:val="indiktory"/>
              <w:numPr>
                <w:ilvl w:val="0"/>
                <w:numId w:val="29"/>
              </w:numPr>
              <w:ind w:left="298" w:hanging="284"/>
              <w:rPr>
                <w:rFonts w:eastAsia="Calibri"/>
                <w:bCs/>
              </w:rPr>
            </w:pPr>
            <w:r w:rsidRPr="00572E1B">
              <w:rPr>
                <w:rFonts w:eastAsia="Calibri"/>
                <w:bCs/>
              </w:rPr>
              <w:t>Demografická studie</w:t>
            </w:r>
          </w:p>
        </w:tc>
      </w:tr>
      <w:tr w:rsidR="00796C0E" w:rsidRPr="003B2E2C" w:rsidTr="0031149E">
        <w:tc>
          <w:tcPr>
            <w:tcW w:w="5165" w:type="dxa"/>
            <w:shd w:val="clear" w:color="auto" w:fill="auto"/>
          </w:tcPr>
          <w:p w:rsidR="00796C0E" w:rsidRPr="003B2E2C" w:rsidRDefault="00796C0E" w:rsidP="00C52AEB">
            <w:pPr>
              <w:numPr>
                <w:ilvl w:val="2"/>
                <w:numId w:val="7"/>
              </w:numPr>
              <w:autoSpaceDE w:val="0"/>
              <w:autoSpaceDN w:val="0"/>
              <w:adjustRightInd w:val="0"/>
              <w:rPr>
                <w:rFonts w:eastAsia="Calibri"/>
                <w:bCs/>
              </w:rPr>
            </w:pPr>
            <w:r w:rsidRPr="003B2E2C">
              <w:t>Zavést systematický monitoring potřeb území z hlediska školských a vzdělávacích zařízení</w:t>
            </w:r>
          </w:p>
        </w:tc>
        <w:tc>
          <w:tcPr>
            <w:tcW w:w="2881" w:type="dxa"/>
            <w:shd w:val="clear" w:color="auto" w:fill="auto"/>
          </w:tcPr>
          <w:p w:rsidR="00796C0E" w:rsidRPr="003B2E2C" w:rsidRDefault="00796C0E" w:rsidP="00572E1B">
            <w:pPr>
              <w:pStyle w:val="indiktory"/>
              <w:numPr>
                <w:ilvl w:val="0"/>
                <w:numId w:val="29"/>
              </w:numPr>
              <w:ind w:left="298" w:hanging="284"/>
              <w:rPr>
                <w:rFonts w:eastAsia="Calibri"/>
                <w:bCs/>
              </w:rPr>
            </w:pPr>
            <w:r w:rsidRPr="00572E1B">
              <w:rPr>
                <w:rFonts w:eastAsia="Calibri"/>
                <w:bCs/>
              </w:rPr>
              <w:t>Systematický monitoring potřeb území z hlediska školských a vzdělávacích zařízení zaveden do … (dle projektu)</w:t>
            </w:r>
          </w:p>
        </w:tc>
        <w:tc>
          <w:tcPr>
            <w:tcW w:w="1662" w:type="dxa"/>
            <w:shd w:val="clear" w:color="auto" w:fill="auto"/>
          </w:tcPr>
          <w:p w:rsidR="00796C0E" w:rsidRPr="00572E1B" w:rsidRDefault="00796C0E" w:rsidP="00572E1B">
            <w:pPr>
              <w:pStyle w:val="indiktory"/>
              <w:numPr>
                <w:ilvl w:val="0"/>
                <w:numId w:val="29"/>
              </w:numPr>
              <w:ind w:left="298" w:hanging="284"/>
              <w:rPr>
                <w:rFonts w:eastAsia="Calibri"/>
                <w:bCs/>
              </w:rPr>
            </w:pPr>
            <w:r w:rsidRPr="00572E1B">
              <w:rPr>
                <w:rFonts w:eastAsia="Calibri"/>
                <w:bCs/>
              </w:rPr>
              <w:t>Zpráva</w:t>
            </w:r>
          </w:p>
        </w:tc>
      </w:tr>
      <w:tr w:rsidR="00796C0E" w:rsidRPr="003B2E2C" w:rsidTr="0031149E">
        <w:tc>
          <w:tcPr>
            <w:tcW w:w="5165" w:type="dxa"/>
            <w:shd w:val="clear" w:color="auto" w:fill="auto"/>
          </w:tcPr>
          <w:p w:rsidR="00796C0E" w:rsidRPr="003B2E2C" w:rsidRDefault="00796C0E" w:rsidP="00C52AEB">
            <w:pPr>
              <w:numPr>
                <w:ilvl w:val="2"/>
                <w:numId w:val="7"/>
              </w:numPr>
              <w:autoSpaceDE w:val="0"/>
              <w:autoSpaceDN w:val="0"/>
              <w:adjustRightInd w:val="0"/>
              <w:rPr>
                <w:rFonts w:eastAsia="Calibri"/>
                <w:bCs/>
              </w:rPr>
            </w:pPr>
            <w:r w:rsidRPr="003B2E2C">
              <w:rPr>
                <w:rFonts w:eastAsia="Calibri"/>
                <w:bCs/>
              </w:rPr>
              <w:t>V rámci ORP zavést společné plánování optimální naplněnosti škol a školských zařízení</w:t>
            </w:r>
          </w:p>
        </w:tc>
        <w:tc>
          <w:tcPr>
            <w:tcW w:w="2881" w:type="dxa"/>
            <w:shd w:val="clear" w:color="auto" w:fill="auto"/>
          </w:tcPr>
          <w:p w:rsidR="00796C0E" w:rsidRPr="003B2E2C" w:rsidRDefault="00796C0E" w:rsidP="00572E1B">
            <w:pPr>
              <w:pStyle w:val="indiktory"/>
              <w:numPr>
                <w:ilvl w:val="0"/>
                <w:numId w:val="29"/>
              </w:numPr>
              <w:ind w:left="298" w:hanging="284"/>
              <w:rPr>
                <w:rFonts w:eastAsia="Calibri"/>
                <w:bCs/>
              </w:rPr>
            </w:pPr>
            <w:r w:rsidRPr="003B2E2C">
              <w:rPr>
                <w:rFonts w:eastAsia="Calibri"/>
                <w:bCs/>
              </w:rPr>
              <w:t>Počet společných plánů optimální naplněnosti škol a školských zařízení / rok</w:t>
            </w:r>
          </w:p>
        </w:tc>
        <w:tc>
          <w:tcPr>
            <w:tcW w:w="1662" w:type="dxa"/>
            <w:shd w:val="clear" w:color="auto" w:fill="auto"/>
          </w:tcPr>
          <w:p w:rsidR="00796C0E" w:rsidRPr="00572E1B" w:rsidRDefault="00796C0E" w:rsidP="00572E1B">
            <w:pPr>
              <w:pStyle w:val="indiktory"/>
              <w:numPr>
                <w:ilvl w:val="0"/>
                <w:numId w:val="29"/>
              </w:numPr>
              <w:ind w:left="298" w:hanging="284"/>
              <w:rPr>
                <w:rFonts w:eastAsia="Calibri"/>
                <w:bCs/>
              </w:rPr>
            </w:pPr>
            <w:r w:rsidRPr="00572E1B">
              <w:rPr>
                <w:rFonts w:eastAsia="Calibri"/>
                <w:bCs/>
              </w:rPr>
              <w:t>Plány</w:t>
            </w:r>
          </w:p>
        </w:tc>
      </w:tr>
      <w:tr w:rsidR="00CB0426" w:rsidRPr="003B2E2C" w:rsidTr="0031149E">
        <w:tc>
          <w:tcPr>
            <w:tcW w:w="5165" w:type="dxa"/>
            <w:shd w:val="clear" w:color="auto" w:fill="auto"/>
          </w:tcPr>
          <w:p w:rsidR="00CB0426" w:rsidRPr="003B2E2C" w:rsidRDefault="00EE5143" w:rsidP="00C52AEB">
            <w:pPr>
              <w:numPr>
                <w:ilvl w:val="2"/>
                <w:numId w:val="7"/>
              </w:numPr>
              <w:autoSpaceDE w:val="0"/>
              <w:autoSpaceDN w:val="0"/>
              <w:adjustRightInd w:val="0"/>
              <w:rPr>
                <w:rFonts w:eastAsia="Calibri"/>
                <w:bCs/>
              </w:rPr>
            </w:pPr>
            <w:r w:rsidRPr="003B2E2C">
              <w:rPr>
                <w:rFonts w:eastAsia="Calibri"/>
                <w:bCs/>
              </w:rPr>
              <w:t>Zajistit přenos zkušeností, příkladů dobré praxe z jiných ORP v České republice (výjezdy, konference) a v zahraničí</w:t>
            </w:r>
          </w:p>
        </w:tc>
        <w:tc>
          <w:tcPr>
            <w:tcW w:w="2881" w:type="dxa"/>
            <w:shd w:val="clear" w:color="auto" w:fill="auto"/>
          </w:tcPr>
          <w:p w:rsidR="00EE5143" w:rsidRPr="003B2E2C" w:rsidRDefault="00EE5143" w:rsidP="00572E1B">
            <w:pPr>
              <w:pStyle w:val="indiktory"/>
              <w:numPr>
                <w:ilvl w:val="0"/>
                <w:numId w:val="29"/>
              </w:numPr>
              <w:ind w:left="298" w:hanging="284"/>
              <w:rPr>
                <w:rFonts w:eastAsia="Calibri"/>
                <w:bCs/>
              </w:rPr>
            </w:pPr>
            <w:r w:rsidRPr="003B2E2C">
              <w:rPr>
                <w:rFonts w:eastAsia="Calibri"/>
                <w:bCs/>
              </w:rPr>
              <w:t>Počet sdílených příkladů dobré praxe/rok</w:t>
            </w:r>
          </w:p>
          <w:p w:rsidR="00CB0426" w:rsidRPr="00572E1B" w:rsidRDefault="00EE5143" w:rsidP="00572E1B">
            <w:pPr>
              <w:pStyle w:val="indiktory"/>
              <w:numPr>
                <w:ilvl w:val="0"/>
                <w:numId w:val="29"/>
              </w:numPr>
              <w:ind w:left="298" w:hanging="284"/>
              <w:rPr>
                <w:rFonts w:eastAsia="Calibri"/>
                <w:bCs/>
              </w:rPr>
            </w:pPr>
            <w:r w:rsidRPr="003B2E2C">
              <w:rPr>
                <w:rFonts w:eastAsia="Calibri"/>
                <w:bCs/>
              </w:rPr>
              <w:t>Počet metodických cest za příklady dobré praxe/rok</w:t>
            </w:r>
          </w:p>
        </w:tc>
        <w:tc>
          <w:tcPr>
            <w:tcW w:w="1662" w:type="dxa"/>
            <w:shd w:val="clear" w:color="auto" w:fill="auto"/>
          </w:tcPr>
          <w:p w:rsidR="00CB0426" w:rsidRPr="00572E1B" w:rsidRDefault="00B3340E" w:rsidP="00572E1B">
            <w:pPr>
              <w:pStyle w:val="indiktory"/>
              <w:numPr>
                <w:ilvl w:val="0"/>
                <w:numId w:val="29"/>
              </w:numPr>
              <w:spacing w:after="600"/>
              <w:ind w:left="298" w:hanging="284"/>
              <w:rPr>
                <w:rFonts w:eastAsia="Calibri"/>
                <w:bCs/>
              </w:rPr>
            </w:pPr>
            <w:r w:rsidRPr="00572E1B">
              <w:rPr>
                <w:rFonts w:eastAsia="Calibri"/>
                <w:bCs/>
              </w:rPr>
              <w:t>Evidence</w:t>
            </w:r>
          </w:p>
          <w:p w:rsidR="00B3340E" w:rsidRPr="00572E1B" w:rsidRDefault="00B3340E" w:rsidP="00572E1B">
            <w:pPr>
              <w:pStyle w:val="indiktory"/>
              <w:numPr>
                <w:ilvl w:val="0"/>
                <w:numId w:val="29"/>
              </w:numPr>
              <w:ind w:left="298" w:hanging="284"/>
              <w:rPr>
                <w:rFonts w:eastAsia="Calibri"/>
                <w:bCs/>
              </w:rPr>
            </w:pPr>
            <w:r w:rsidRPr="00572E1B">
              <w:rPr>
                <w:rFonts w:eastAsia="Calibri"/>
                <w:bCs/>
              </w:rPr>
              <w:t>Evidence</w:t>
            </w:r>
          </w:p>
        </w:tc>
      </w:tr>
      <w:tr w:rsidR="006236E8" w:rsidRPr="003B2E2C" w:rsidTr="0031149E">
        <w:tc>
          <w:tcPr>
            <w:tcW w:w="5165" w:type="dxa"/>
            <w:shd w:val="clear" w:color="auto" w:fill="auto"/>
          </w:tcPr>
          <w:p w:rsidR="006236E8" w:rsidRPr="00C815AA" w:rsidRDefault="006236E8" w:rsidP="00C52AEB">
            <w:pPr>
              <w:numPr>
                <w:ilvl w:val="2"/>
                <w:numId w:val="7"/>
              </w:numPr>
              <w:autoSpaceDE w:val="0"/>
              <w:autoSpaceDN w:val="0"/>
              <w:adjustRightInd w:val="0"/>
              <w:rPr>
                <w:rFonts w:eastAsia="Calibri"/>
                <w:bCs/>
              </w:rPr>
            </w:pPr>
            <w:r w:rsidRPr="00C815AA">
              <w:rPr>
                <w:rFonts w:eastAsia="Calibri"/>
                <w:bCs/>
              </w:rPr>
              <w:t>Zajistit společné plánování investičních akcí</w:t>
            </w:r>
          </w:p>
        </w:tc>
        <w:tc>
          <w:tcPr>
            <w:tcW w:w="2881" w:type="dxa"/>
            <w:shd w:val="clear" w:color="auto" w:fill="auto"/>
          </w:tcPr>
          <w:p w:rsidR="006236E8" w:rsidRPr="00C815AA" w:rsidRDefault="006236E8" w:rsidP="00572E1B">
            <w:pPr>
              <w:pStyle w:val="indiktory"/>
              <w:numPr>
                <w:ilvl w:val="0"/>
                <w:numId w:val="29"/>
              </w:numPr>
              <w:ind w:left="298" w:hanging="284"/>
              <w:rPr>
                <w:rFonts w:eastAsia="Calibri"/>
                <w:bCs/>
              </w:rPr>
            </w:pPr>
            <w:r w:rsidRPr="00C815AA">
              <w:rPr>
                <w:rFonts w:eastAsia="Calibri"/>
                <w:bCs/>
              </w:rPr>
              <w:t>Počet společně realizovaných investičních akcí / rok</w:t>
            </w:r>
          </w:p>
        </w:tc>
        <w:tc>
          <w:tcPr>
            <w:tcW w:w="1662" w:type="dxa"/>
            <w:shd w:val="clear" w:color="auto" w:fill="auto"/>
          </w:tcPr>
          <w:p w:rsidR="006236E8" w:rsidRPr="00572E1B" w:rsidRDefault="006236E8"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1053CF" w:rsidP="00C52AEB">
      <w:pPr>
        <w:pStyle w:val="podoblnadtabulkou"/>
        <w:numPr>
          <w:ilvl w:val="1"/>
          <w:numId w:val="7"/>
        </w:numPr>
        <w:spacing w:before="360"/>
        <w:ind w:left="357" w:hanging="357"/>
        <w:rPr>
          <w:sz w:val="26"/>
          <w:szCs w:val="26"/>
        </w:rPr>
      </w:pPr>
      <w:r>
        <w:rPr>
          <w:sz w:val="26"/>
          <w:szCs w:val="26"/>
        </w:rPr>
        <w:t xml:space="preserve"> </w:t>
      </w:r>
      <w:r w:rsidR="00622498" w:rsidRPr="003B2E2C">
        <w:rPr>
          <w:sz w:val="26"/>
          <w:szCs w:val="26"/>
        </w:rPr>
        <w:t>Spolupráce obecní</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6"/>
        <w:gridCol w:w="2910"/>
        <w:gridCol w:w="1662"/>
      </w:tblGrid>
      <w:tr w:rsidR="006852F6" w:rsidRPr="003B2E2C" w:rsidTr="0031149E">
        <w:tc>
          <w:tcPr>
            <w:tcW w:w="5136" w:type="dxa"/>
            <w:shd w:val="clear" w:color="auto" w:fill="auto"/>
            <w:vAlign w:val="center"/>
          </w:tcPr>
          <w:p w:rsidR="006852F6" w:rsidRPr="003B2E2C" w:rsidRDefault="006852F6" w:rsidP="00F67A46">
            <w:pPr>
              <w:autoSpaceDE w:val="0"/>
              <w:autoSpaceDN w:val="0"/>
              <w:adjustRightInd w:val="0"/>
              <w:jc w:val="center"/>
              <w:rPr>
                <w:b/>
              </w:rPr>
            </w:pPr>
            <w:r w:rsidRPr="003B2E2C">
              <w:rPr>
                <w:b/>
              </w:rPr>
              <w:t>Specifické cíle</w:t>
            </w:r>
          </w:p>
        </w:tc>
        <w:tc>
          <w:tcPr>
            <w:tcW w:w="2910"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Indikátor</w:t>
            </w:r>
          </w:p>
        </w:tc>
        <w:tc>
          <w:tcPr>
            <w:tcW w:w="1662" w:type="dxa"/>
            <w:shd w:val="clear" w:color="auto" w:fill="auto"/>
            <w:vAlign w:val="center"/>
          </w:tcPr>
          <w:p w:rsidR="006852F6" w:rsidRPr="003B2E2C" w:rsidRDefault="006852F6" w:rsidP="00F67A46">
            <w:pPr>
              <w:autoSpaceDE w:val="0"/>
              <w:autoSpaceDN w:val="0"/>
              <w:adjustRightInd w:val="0"/>
              <w:jc w:val="center"/>
              <w:rPr>
                <w:b/>
                <w:i/>
              </w:rPr>
            </w:pPr>
            <w:r w:rsidRPr="003B2E2C">
              <w:rPr>
                <w:b/>
                <w:i/>
              </w:rPr>
              <w:t>Prostředek ověření</w:t>
            </w:r>
          </w:p>
        </w:tc>
      </w:tr>
      <w:tr w:rsidR="00F922D6" w:rsidRPr="003B2E2C" w:rsidTr="0031149E">
        <w:tc>
          <w:tcPr>
            <w:tcW w:w="5136" w:type="dxa"/>
            <w:shd w:val="clear" w:color="auto" w:fill="auto"/>
          </w:tcPr>
          <w:p w:rsidR="00F922D6" w:rsidRPr="003B2E2C" w:rsidRDefault="00C815AA" w:rsidP="00C815AA">
            <w:pPr>
              <w:numPr>
                <w:ilvl w:val="2"/>
                <w:numId w:val="7"/>
              </w:numPr>
              <w:autoSpaceDE w:val="0"/>
              <w:autoSpaceDN w:val="0"/>
              <w:adjustRightInd w:val="0"/>
              <w:rPr>
                <w:rFonts w:eastAsia="Calibri"/>
                <w:bCs/>
              </w:rPr>
            </w:pPr>
            <w:r>
              <w:rPr>
                <w:rFonts w:eastAsia="Calibri"/>
                <w:bCs/>
              </w:rPr>
              <w:t xml:space="preserve">Stanovit školské obvody pro obce </w:t>
            </w:r>
            <w:r w:rsidR="00F922D6" w:rsidRPr="003B2E2C">
              <w:rPr>
                <w:rFonts w:eastAsia="Calibri"/>
                <w:bCs/>
              </w:rPr>
              <w:t>ORP</w:t>
            </w:r>
            <w:r w:rsidR="00533F75" w:rsidRPr="003B2E2C">
              <w:rPr>
                <w:rFonts w:eastAsia="Calibri"/>
                <w:bCs/>
              </w:rPr>
              <w:t xml:space="preserve"> Český Brod</w:t>
            </w:r>
          </w:p>
        </w:tc>
        <w:tc>
          <w:tcPr>
            <w:tcW w:w="2910" w:type="dxa"/>
            <w:shd w:val="clear" w:color="auto" w:fill="auto"/>
          </w:tcPr>
          <w:p w:rsidR="00F008FB" w:rsidRPr="00572E1B" w:rsidRDefault="00C815AA" w:rsidP="00572E1B">
            <w:pPr>
              <w:pStyle w:val="indiktory"/>
              <w:numPr>
                <w:ilvl w:val="0"/>
                <w:numId w:val="29"/>
              </w:numPr>
              <w:ind w:left="298" w:hanging="284"/>
              <w:rPr>
                <w:rFonts w:eastAsia="Calibri"/>
                <w:bCs/>
              </w:rPr>
            </w:pPr>
            <w:r w:rsidRPr="00572E1B">
              <w:rPr>
                <w:rFonts w:eastAsia="Calibri"/>
                <w:bCs/>
              </w:rPr>
              <w:t xml:space="preserve">Školské obvody stanoveny </w:t>
            </w:r>
            <w:r w:rsidR="00F922D6" w:rsidRPr="00572E1B">
              <w:rPr>
                <w:rFonts w:eastAsia="Calibri"/>
                <w:bCs/>
              </w:rPr>
              <w:t>do</w:t>
            </w:r>
            <w:r w:rsidR="00533F75" w:rsidRPr="00572E1B">
              <w:rPr>
                <w:rFonts w:eastAsia="Calibri"/>
                <w:bCs/>
              </w:rPr>
              <w:t xml:space="preserve"> </w:t>
            </w:r>
            <w:r w:rsidR="0003504F" w:rsidRPr="00572E1B">
              <w:rPr>
                <w:rFonts w:eastAsia="Calibri"/>
                <w:bCs/>
              </w:rPr>
              <w:t>V</w:t>
            </w:r>
            <w:r w:rsidR="00F008FB" w:rsidRPr="00572E1B">
              <w:rPr>
                <w:rFonts w:eastAsia="Calibri"/>
                <w:bCs/>
              </w:rPr>
              <w:t>I</w:t>
            </w:r>
            <w:r w:rsidR="00533F75" w:rsidRPr="00572E1B">
              <w:rPr>
                <w:rFonts w:eastAsia="Calibri"/>
                <w:bCs/>
              </w:rPr>
              <w:t>. 201</w:t>
            </w:r>
            <w:r w:rsidR="0003504F" w:rsidRPr="00572E1B">
              <w:rPr>
                <w:rFonts w:eastAsia="Calibri"/>
                <w:bCs/>
              </w:rPr>
              <w:t>6</w:t>
            </w:r>
          </w:p>
        </w:tc>
        <w:tc>
          <w:tcPr>
            <w:tcW w:w="1662" w:type="dxa"/>
            <w:shd w:val="clear" w:color="auto" w:fill="auto"/>
          </w:tcPr>
          <w:p w:rsidR="00F922D6" w:rsidRPr="00572E1B" w:rsidRDefault="003C640B" w:rsidP="00572E1B">
            <w:pPr>
              <w:pStyle w:val="indiktory"/>
              <w:numPr>
                <w:ilvl w:val="0"/>
                <w:numId w:val="29"/>
              </w:numPr>
              <w:ind w:left="298" w:hanging="284"/>
              <w:rPr>
                <w:rFonts w:eastAsia="Calibri"/>
                <w:bCs/>
              </w:rPr>
            </w:pPr>
            <w:r w:rsidRPr="00572E1B">
              <w:rPr>
                <w:rFonts w:eastAsia="Calibri"/>
                <w:bCs/>
              </w:rPr>
              <w:t>Zpráva</w:t>
            </w:r>
          </w:p>
        </w:tc>
      </w:tr>
      <w:tr w:rsidR="003C640B" w:rsidRPr="003B2E2C" w:rsidTr="0031149E">
        <w:tc>
          <w:tcPr>
            <w:tcW w:w="5136" w:type="dxa"/>
            <w:shd w:val="clear" w:color="auto" w:fill="auto"/>
          </w:tcPr>
          <w:p w:rsidR="003C640B" w:rsidRPr="003B2E2C" w:rsidRDefault="00861D97" w:rsidP="00C52AEB">
            <w:pPr>
              <w:numPr>
                <w:ilvl w:val="2"/>
                <w:numId w:val="7"/>
              </w:numPr>
              <w:autoSpaceDE w:val="0"/>
              <w:autoSpaceDN w:val="0"/>
              <w:adjustRightInd w:val="0"/>
              <w:rPr>
                <w:rFonts w:eastAsia="Calibri"/>
                <w:bCs/>
              </w:rPr>
            </w:pPr>
            <w:r w:rsidRPr="003B2E2C">
              <w:rPr>
                <w:rFonts w:eastAsia="Calibri"/>
                <w:bCs/>
              </w:rPr>
              <w:t>Vyhodnotit stávající smlouvy mezi obcemi a z</w:t>
            </w:r>
            <w:r w:rsidR="003C640B" w:rsidRPr="003B2E2C">
              <w:rPr>
                <w:rFonts w:eastAsia="Calibri"/>
                <w:bCs/>
              </w:rPr>
              <w:t xml:space="preserve">pracovat </w:t>
            </w:r>
            <w:r w:rsidRPr="003B2E2C">
              <w:rPr>
                <w:rFonts w:eastAsia="Calibri"/>
                <w:bCs/>
              </w:rPr>
              <w:t xml:space="preserve">nové </w:t>
            </w:r>
            <w:r w:rsidR="003C640B" w:rsidRPr="003B2E2C">
              <w:rPr>
                <w:rFonts w:eastAsia="Calibri"/>
                <w:bCs/>
              </w:rPr>
              <w:t>smlouvy mezi obcemi o spolufinancování provozu a rozvoje škol</w:t>
            </w:r>
          </w:p>
        </w:tc>
        <w:tc>
          <w:tcPr>
            <w:tcW w:w="2910" w:type="dxa"/>
            <w:shd w:val="clear" w:color="auto" w:fill="auto"/>
          </w:tcPr>
          <w:p w:rsidR="003B710B" w:rsidRPr="00572E1B" w:rsidRDefault="003B710B" w:rsidP="00572E1B">
            <w:pPr>
              <w:pStyle w:val="indiktory"/>
              <w:numPr>
                <w:ilvl w:val="0"/>
                <w:numId w:val="29"/>
              </w:numPr>
              <w:ind w:left="298" w:hanging="284"/>
              <w:rPr>
                <w:rFonts w:eastAsia="Calibri"/>
                <w:bCs/>
              </w:rPr>
            </w:pPr>
            <w:r w:rsidRPr="00572E1B">
              <w:rPr>
                <w:rFonts w:eastAsia="Calibri"/>
                <w:bCs/>
              </w:rPr>
              <w:t xml:space="preserve">Stávající smlouvy mezi obcemi o </w:t>
            </w:r>
            <w:r w:rsidRPr="003B2E2C">
              <w:rPr>
                <w:rFonts w:eastAsia="Calibri"/>
                <w:bCs/>
              </w:rPr>
              <w:t>spolufinancování provozu a rozvoje škol vyhodnoceny do 30. 4. 2016</w:t>
            </w:r>
          </w:p>
          <w:p w:rsidR="003C640B" w:rsidRPr="00572E1B" w:rsidRDefault="003C640B" w:rsidP="00572E1B">
            <w:pPr>
              <w:pStyle w:val="indiktory"/>
              <w:numPr>
                <w:ilvl w:val="0"/>
                <w:numId w:val="29"/>
              </w:numPr>
              <w:ind w:left="298" w:hanging="284"/>
              <w:rPr>
                <w:rFonts w:eastAsia="Calibri"/>
                <w:bCs/>
              </w:rPr>
            </w:pPr>
            <w:r w:rsidRPr="00572E1B">
              <w:rPr>
                <w:rFonts w:eastAsia="Calibri"/>
                <w:bCs/>
              </w:rPr>
              <w:t xml:space="preserve">Smlouvy mezi </w:t>
            </w:r>
            <w:r w:rsidR="003B710B" w:rsidRPr="00572E1B">
              <w:rPr>
                <w:rFonts w:eastAsia="Calibri"/>
                <w:bCs/>
              </w:rPr>
              <w:t>obcemi o </w:t>
            </w:r>
            <w:r w:rsidRPr="003B2E2C">
              <w:rPr>
                <w:rFonts w:eastAsia="Calibri"/>
                <w:bCs/>
              </w:rPr>
              <w:t>spolufinancování provozu a rozvoje škol uzavřeny do 30. 6. 2016</w:t>
            </w:r>
          </w:p>
        </w:tc>
        <w:tc>
          <w:tcPr>
            <w:tcW w:w="1662" w:type="dxa"/>
            <w:shd w:val="clear" w:color="auto" w:fill="auto"/>
          </w:tcPr>
          <w:p w:rsidR="003B710B" w:rsidRPr="00572E1B" w:rsidRDefault="003B710B" w:rsidP="00572E1B">
            <w:pPr>
              <w:pStyle w:val="indiktory"/>
              <w:numPr>
                <w:ilvl w:val="0"/>
                <w:numId w:val="29"/>
              </w:numPr>
              <w:spacing w:after="1080"/>
              <w:ind w:left="298" w:hanging="284"/>
              <w:rPr>
                <w:rFonts w:eastAsia="Calibri"/>
                <w:bCs/>
              </w:rPr>
            </w:pPr>
            <w:r w:rsidRPr="00572E1B">
              <w:rPr>
                <w:rFonts w:eastAsia="Calibri"/>
                <w:bCs/>
              </w:rPr>
              <w:t>Vyhodnocení smluv</w:t>
            </w:r>
          </w:p>
          <w:p w:rsidR="003C640B" w:rsidRPr="00572E1B" w:rsidRDefault="003C640B" w:rsidP="00572E1B">
            <w:pPr>
              <w:pStyle w:val="indiktory"/>
              <w:numPr>
                <w:ilvl w:val="0"/>
                <w:numId w:val="29"/>
              </w:numPr>
              <w:ind w:left="298" w:hanging="284"/>
              <w:rPr>
                <w:rFonts w:eastAsia="Calibri"/>
                <w:bCs/>
              </w:rPr>
            </w:pPr>
            <w:r w:rsidRPr="00572E1B">
              <w:rPr>
                <w:rFonts w:eastAsia="Calibri"/>
                <w:bCs/>
              </w:rPr>
              <w:t>Smlouvy mezi obcemi</w:t>
            </w:r>
          </w:p>
        </w:tc>
      </w:tr>
      <w:tr w:rsidR="006852F6" w:rsidRPr="003B2E2C" w:rsidTr="0031149E">
        <w:tc>
          <w:tcPr>
            <w:tcW w:w="5136" w:type="dxa"/>
            <w:shd w:val="clear" w:color="auto" w:fill="auto"/>
          </w:tcPr>
          <w:p w:rsidR="006852F6" w:rsidRPr="003B2E2C" w:rsidRDefault="00705D3B" w:rsidP="00C52AEB">
            <w:pPr>
              <w:numPr>
                <w:ilvl w:val="2"/>
                <w:numId w:val="7"/>
              </w:numPr>
              <w:autoSpaceDE w:val="0"/>
              <w:autoSpaceDN w:val="0"/>
              <w:adjustRightInd w:val="0"/>
            </w:pPr>
            <w:r w:rsidRPr="003B2E2C">
              <w:rPr>
                <w:rFonts w:eastAsia="Calibri"/>
                <w:bCs/>
              </w:rPr>
              <w:t>Systematicky s</w:t>
            </w:r>
            <w:r w:rsidR="00EE5143" w:rsidRPr="003B2E2C">
              <w:rPr>
                <w:rFonts w:eastAsia="Calibri"/>
                <w:bCs/>
              </w:rPr>
              <w:t xml:space="preserve">polupracovat se zastupiteli </w:t>
            </w:r>
            <w:r w:rsidR="00EE5143" w:rsidRPr="003B2E2C">
              <w:rPr>
                <w:rFonts w:eastAsia="Calibri"/>
                <w:bCs/>
              </w:rPr>
              <w:lastRenderedPageBreak/>
              <w:t>obcí a kvalifikovaně ovlivňovat způsob financování škol</w:t>
            </w:r>
          </w:p>
        </w:tc>
        <w:tc>
          <w:tcPr>
            <w:tcW w:w="2910" w:type="dxa"/>
            <w:shd w:val="clear" w:color="auto" w:fill="auto"/>
          </w:tcPr>
          <w:p w:rsidR="006852F6" w:rsidRPr="00572E1B" w:rsidRDefault="00705D3B" w:rsidP="00572E1B">
            <w:pPr>
              <w:pStyle w:val="indiktory"/>
              <w:numPr>
                <w:ilvl w:val="0"/>
                <w:numId w:val="29"/>
              </w:numPr>
              <w:ind w:left="298" w:hanging="284"/>
              <w:rPr>
                <w:rFonts w:eastAsia="Calibri"/>
                <w:bCs/>
              </w:rPr>
            </w:pPr>
            <w:r w:rsidRPr="00572E1B">
              <w:rPr>
                <w:rFonts w:eastAsia="Calibri"/>
                <w:bCs/>
              </w:rPr>
              <w:lastRenderedPageBreak/>
              <w:t xml:space="preserve">Spokojenost ředitelů </w:t>
            </w:r>
            <w:r w:rsidRPr="00572E1B">
              <w:rPr>
                <w:rFonts w:eastAsia="Calibri"/>
                <w:bCs/>
              </w:rPr>
              <w:lastRenderedPageBreak/>
              <w:t>škol s financováním škol</w:t>
            </w:r>
            <w:r w:rsidR="00201655" w:rsidRPr="00572E1B">
              <w:rPr>
                <w:rFonts w:eastAsia="Calibri"/>
                <w:bCs/>
              </w:rPr>
              <w:t xml:space="preserve"> / rok</w:t>
            </w:r>
          </w:p>
        </w:tc>
        <w:tc>
          <w:tcPr>
            <w:tcW w:w="1662" w:type="dxa"/>
            <w:shd w:val="clear" w:color="auto" w:fill="auto"/>
          </w:tcPr>
          <w:p w:rsidR="006852F6" w:rsidRPr="00572E1B" w:rsidRDefault="00705D3B" w:rsidP="00572E1B">
            <w:pPr>
              <w:pStyle w:val="indiktory"/>
              <w:numPr>
                <w:ilvl w:val="0"/>
                <w:numId w:val="29"/>
              </w:numPr>
              <w:ind w:left="298" w:hanging="284"/>
              <w:rPr>
                <w:rFonts w:eastAsia="Calibri"/>
                <w:bCs/>
              </w:rPr>
            </w:pPr>
            <w:r w:rsidRPr="00572E1B">
              <w:rPr>
                <w:rFonts w:eastAsia="Calibri"/>
                <w:bCs/>
              </w:rPr>
              <w:lastRenderedPageBreak/>
              <w:t>Anketa</w:t>
            </w:r>
          </w:p>
        </w:tc>
      </w:tr>
      <w:tr w:rsidR="00F922D6" w:rsidRPr="003B2E2C" w:rsidTr="0031149E">
        <w:tc>
          <w:tcPr>
            <w:tcW w:w="5136" w:type="dxa"/>
            <w:shd w:val="clear" w:color="auto" w:fill="auto"/>
          </w:tcPr>
          <w:p w:rsidR="00F922D6" w:rsidRPr="003B2E2C" w:rsidRDefault="00F922D6" w:rsidP="00C52AEB">
            <w:pPr>
              <w:numPr>
                <w:ilvl w:val="2"/>
                <w:numId w:val="7"/>
              </w:numPr>
              <w:autoSpaceDE w:val="0"/>
              <w:autoSpaceDN w:val="0"/>
              <w:adjustRightInd w:val="0"/>
            </w:pPr>
            <w:r w:rsidRPr="003B2E2C">
              <w:lastRenderedPageBreak/>
              <w:t>Spolupracovat na efektivní naplněnosti tříd – získávat včasné informace o požadavcích na umístění apod.</w:t>
            </w:r>
          </w:p>
        </w:tc>
        <w:tc>
          <w:tcPr>
            <w:tcW w:w="2910" w:type="dxa"/>
            <w:shd w:val="clear" w:color="auto" w:fill="auto"/>
          </w:tcPr>
          <w:p w:rsidR="00F922D6" w:rsidRPr="00572E1B" w:rsidRDefault="009C619D" w:rsidP="00572E1B">
            <w:pPr>
              <w:pStyle w:val="indiktory"/>
              <w:numPr>
                <w:ilvl w:val="0"/>
                <w:numId w:val="29"/>
              </w:numPr>
              <w:ind w:left="298" w:hanging="284"/>
              <w:rPr>
                <w:rFonts w:eastAsia="Calibri"/>
                <w:bCs/>
              </w:rPr>
            </w:pPr>
            <w:r w:rsidRPr="00572E1B">
              <w:rPr>
                <w:rFonts w:eastAsia="Calibri"/>
                <w:bCs/>
              </w:rPr>
              <w:t>Spokojenost ředitelů a pedagogů s naplněností tříd</w:t>
            </w:r>
          </w:p>
        </w:tc>
        <w:tc>
          <w:tcPr>
            <w:tcW w:w="1662" w:type="dxa"/>
            <w:shd w:val="clear" w:color="auto" w:fill="auto"/>
          </w:tcPr>
          <w:p w:rsidR="00F922D6" w:rsidRPr="00572E1B" w:rsidRDefault="009C619D" w:rsidP="00572E1B">
            <w:pPr>
              <w:pStyle w:val="indiktory"/>
              <w:numPr>
                <w:ilvl w:val="0"/>
                <w:numId w:val="29"/>
              </w:numPr>
              <w:ind w:left="298" w:hanging="284"/>
              <w:rPr>
                <w:rFonts w:eastAsia="Calibri"/>
                <w:bCs/>
              </w:rPr>
            </w:pPr>
            <w:r w:rsidRPr="00572E1B">
              <w:rPr>
                <w:rFonts w:eastAsia="Calibri"/>
                <w:bCs/>
              </w:rPr>
              <w:t>Dotazník</w:t>
            </w:r>
          </w:p>
        </w:tc>
      </w:tr>
      <w:tr w:rsidR="00A66ED4" w:rsidRPr="003B2E2C" w:rsidTr="0031149E">
        <w:tc>
          <w:tcPr>
            <w:tcW w:w="5136" w:type="dxa"/>
            <w:shd w:val="clear" w:color="auto" w:fill="auto"/>
          </w:tcPr>
          <w:p w:rsidR="00A66ED4" w:rsidRPr="003B2E2C" w:rsidRDefault="00A66ED4" w:rsidP="00C52AEB">
            <w:pPr>
              <w:numPr>
                <w:ilvl w:val="2"/>
                <w:numId w:val="7"/>
              </w:numPr>
              <w:autoSpaceDE w:val="0"/>
              <w:autoSpaceDN w:val="0"/>
              <w:adjustRightInd w:val="0"/>
            </w:pPr>
            <w:r>
              <w:t xml:space="preserve">Spolupracovat s OSPOD na </w:t>
            </w:r>
            <w:r>
              <w:rPr>
                <w:rFonts w:eastAsia="Calibri"/>
                <w:bCs/>
              </w:rPr>
              <w:t>rozvíjení práce s rodinou</w:t>
            </w:r>
          </w:p>
        </w:tc>
        <w:tc>
          <w:tcPr>
            <w:tcW w:w="2910" w:type="dxa"/>
            <w:shd w:val="clear" w:color="auto" w:fill="auto"/>
          </w:tcPr>
          <w:p w:rsidR="00A66ED4" w:rsidRPr="00572E1B" w:rsidRDefault="00A66ED4" w:rsidP="00572E1B">
            <w:pPr>
              <w:pStyle w:val="indiktory"/>
              <w:numPr>
                <w:ilvl w:val="0"/>
                <w:numId w:val="29"/>
              </w:numPr>
              <w:ind w:left="298" w:hanging="284"/>
              <w:rPr>
                <w:rFonts w:eastAsia="Calibri"/>
                <w:bCs/>
              </w:rPr>
            </w:pPr>
            <w:r w:rsidRPr="00572E1B">
              <w:rPr>
                <w:rFonts w:eastAsia="Calibri"/>
                <w:bCs/>
              </w:rPr>
              <w:t>Spokojenost ředitelů a pedagogů se spoluprací s OSPOD</w:t>
            </w:r>
          </w:p>
        </w:tc>
        <w:tc>
          <w:tcPr>
            <w:tcW w:w="1662" w:type="dxa"/>
            <w:shd w:val="clear" w:color="auto" w:fill="auto"/>
          </w:tcPr>
          <w:p w:rsidR="00A66ED4" w:rsidRPr="00572E1B" w:rsidRDefault="00A66ED4" w:rsidP="00572E1B">
            <w:pPr>
              <w:pStyle w:val="indiktory"/>
              <w:numPr>
                <w:ilvl w:val="0"/>
                <w:numId w:val="29"/>
              </w:numPr>
              <w:ind w:left="298" w:hanging="284"/>
              <w:rPr>
                <w:rFonts w:eastAsia="Calibri"/>
                <w:bCs/>
              </w:rPr>
            </w:pPr>
            <w:r w:rsidRPr="00572E1B">
              <w:rPr>
                <w:rFonts w:eastAsia="Calibri"/>
                <w:bCs/>
              </w:rPr>
              <w:t>Anketa</w:t>
            </w:r>
          </w:p>
        </w:tc>
      </w:tr>
      <w:tr w:rsidR="00201655" w:rsidRPr="003B2E2C" w:rsidTr="0031149E">
        <w:tc>
          <w:tcPr>
            <w:tcW w:w="5136" w:type="dxa"/>
            <w:shd w:val="clear" w:color="auto" w:fill="auto"/>
          </w:tcPr>
          <w:p w:rsidR="00201655" w:rsidRPr="003B2E2C" w:rsidRDefault="00201655" w:rsidP="00C52AEB">
            <w:pPr>
              <w:numPr>
                <w:ilvl w:val="2"/>
                <w:numId w:val="7"/>
              </w:numPr>
              <w:autoSpaceDE w:val="0"/>
              <w:autoSpaceDN w:val="0"/>
              <w:adjustRightInd w:val="0"/>
            </w:pPr>
            <w:r w:rsidRPr="003B2E2C">
              <w:t xml:space="preserve">Spolupracovat </w:t>
            </w:r>
            <w:r w:rsidR="009661EF" w:rsidRPr="003B2E2C">
              <w:t xml:space="preserve">s obcemi </w:t>
            </w:r>
            <w:r w:rsidRPr="003B2E2C">
              <w:t>na rozvoji komunitního života</w:t>
            </w:r>
            <w:r w:rsidR="00240A30" w:rsidRPr="003B2E2C">
              <w:t xml:space="preserve"> a rozvojových projektech</w:t>
            </w:r>
          </w:p>
        </w:tc>
        <w:tc>
          <w:tcPr>
            <w:tcW w:w="2910" w:type="dxa"/>
            <w:shd w:val="clear" w:color="auto" w:fill="auto"/>
          </w:tcPr>
          <w:p w:rsidR="00201655" w:rsidRPr="00572E1B" w:rsidRDefault="00201655" w:rsidP="00572E1B">
            <w:pPr>
              <w:pStyle w:val="indiktory"/>
              <w:numPr>
                <w:ilvl w:val="0"/>
                <w:numId w:val="29"/>
              </w:numPr>
              <w:ind w:left="298" w:hanging="284"/>
              <w:rPr>
                <w:rFonts w:eastAsia="Calibri"/>
                <w:bCs/>
              </w:rPr>
            </w:pPr>
            <w:r w:rsidRPr="00572E1B">
              <w:rPr>
                <w:rFonts w:eastAsia="Calibri"/>
                <w:bCs/>
              </w:rPr>
              <w:t xml:space="preserve">Počet společných </w:t>
            </w:r>
            <w:r w:rsidR="00240A30" w:rsidRPr="00572E1B">
              <w:rPr>
                <w:rFonts w:eastAsia="Calibri"/>
                <w:bCs/>
              </w:rPr>
              <w:t xml:space="preserve">akcí, aktivit a </w:t>
            </w:r>
            <w:r w:rsidRPr="00572E1B">
              <w:rPr>
                <w:rFonts w:eastAsia="Calibri"/>
                <w:bCs/>
              </w:rPr>
              <w:t>projektů / rok</w:t>
            </w:r>
          </w:p>
        </w:tc>
        <w:tc>
          <w:tcPr>
            <w:tcW w:w="1662" w:type="dxa"/>
            <w:shd w:val="clear" w:color="auto" w:fill="auto"/>
          </w:tcPr>
          <w:p w:rsidR="00201655" w:rsidRPr="00572E1B" w:rsidRDefault="00201655" w:rsidP="00572E1B">
            <w:pPr>
              <w:pStyle w:val="indiktory"/>
              <w:numPr>
                <w:ilvl w:val="0"/>
                <w:numId w:val="29"/>
              </w:numPr>
              <w:ind w:left="298" w:hanging="284"/>
              <w:rPr>
                <w:rFonts w:eastAsia="Calibri"/>
                <w:bCs/>
              </w:rPr>
            </w:pPr>
            <w:r w:rsidRPr="00572E1B">
              <w:rPr>
                <w:rFonts w:eastAsia="Calibri"/>
                <w:bCs/>
              </w:rPr>
              <w:t>Evidence</w:t>
            </w:r>
          </w:p>
        </w:tc>
      </w:tr>
      <w:tr w:rsidR="00F922D6" w:rsidRPr="003B2E2C" w:rsidTr="0031149E">
        <w:tc>
          <w:tcPr>
            <w:tcW w:w="5136" w:type="dxa"/>
            <w:shd w:val="clear" w:color="auto" w:fill="auto"/>
          </w:tcPr>
          <w:p w:rsidR="00F922D6" w:rsidRPr="003B2E2C" w:rsidRDefault="00F922D6" w:rsidP="00C52AEB">
            <w:pPr>
              <w:numPr>
                <w:ilvl w:val="2"/>
                <w:numId w:val="7"/>
              </w:numPr>
              <w:autoSpaceDE w:val="0"/>
              <w:autoSpaceDN w:val="0"/>
              <w:adjustRightInd w:val="0"/>
            </w:pPr>
            <w:r w:rsidRPr="003B2E2C">
              <w:t>Spolupracovat s obcemi na vytváření učících se komunit, na rozvoji celoživotního vzdělávání, rozšiřovat nabídku akreditovaných vzdělávacích programů pro co nejširší počet frekventantů</w:t>
            </w:r>
          </w:p>
        </w:tc>
        <w:tc>
          <w:tcPr>
            <w:tcW w:w="2910" w:type="dxa"/>
            <w:shd w:val="clear" w:color="auto" w:fill="auto"/>
          </w:tcPr>
          <w:p w:rsidR="00F922D6" w:rsidRPr="00572E1B" w:rsidRDefault="00F922D6" w:rsidP="00572E1B">
            <w:pPr>
              <w:pStyle w:val="indiktory"/>
              <w:numPr>
                <w:ilvl w:val="0"/>
                <w:numId w:val="29"/>
              </w:numPr>
              <w:ind w:left="298" w:hanging="284"/>
              <w:rPr>
                <w:rFonts w:eastAsia="Calibri"/>
                <w:bCs/>
              </w:rPr>
            </w:pPr>
            <w:r w:rsidRPr="00572E1B">
              <w:rPr>
                <w:rFonts w:eastAsia="Calibri"/>
                <w:bCs/>
              </w:rPr>
              <w:t>Počet akreditovaných vzdělávacích programů / rok</w:t>
            </w:r>
          </w:p>
          <w:p w:rsidR="00F922D6" w:rsidRPr="00572E1B" w:rsidRDefault="00F922D6" w:rsidP="00572E1B">
            <w:pPr>
              <w:pStyle w:val="indiktory"/>
              <w:numPr>
                <w:ilvl w:val="0"/>
                <w:numId w:val="29"/>
              </w:numPr>
              <w:ind w:left="298" w:hanging="284"/>
              <w:rPr>
                <w:rFonts w:eastAsia="Calibri"/>
                <w:bCs/>
              </w:rPr>
            </w:pPr>
            <w:r w:rsidRPr="00572E1B">
              <w:rPr>
                <w:rFonts w:eastAsia="Calibri"/>
                <w:bCs/>
              </w:rPr>
              <w:t>Počet frekventantů / rok</w:t>
            </w:r>
          </w:p>
        </w:tc>
        <w:tc>
          <w:tcPr>
            <w:tcW w:w="1662" w:type="dxa"/>
            <w:shd w:val="clear" w:color="auto" w:fill="auto"/>
          </w:tcPr>
          <w:p w:rsidR="00F922D6" w:rsidRPr="00572E1B" w:rsidRDefault="009C619D" w:rsidP="00572E1B">
            <w:pPr>
              <w:pStyle w:val="indiktory"/>
              <w:numPr>
                <w:ilvl w:val="0"/>
                <w:numId w:val="29"/>
              </w:numPr>
              <w:spacing w:after="600"/>
              <w:ind w:left="298" w:hanging="284"/>
              <w:rPr>
                <w:rFonts w:eastAsia="Calibri"/>
                <w:bCs/>
              </w:rPr>
            </w:pPr>
            <w:r w:rsidRPr="00572E1B">
              <w:rPr>
                <w:rFonts w:eastAsia="Calibri"/>
                <w:bCs/>
              </w:rPr>
              <w:t>Evidence</w:t>
            </w:r>
          </w:p>
          <w:p w:rsidR="009C619D" w:rsidRPr="00572E1B" w:rsidRDefault="009C619D" w:rsidP="00572E1B">
            <w:pPr>
              <w:pStyle w:val="indiktory"/>
              <w:numPr>
                <w:ilvl w:val="0"/>
                <w:numId w:val="29"/>
              </w:numPr>
              <w:ind w:left="298" w:hanging="284"/>
              <w:rPr>
                <w:rFonts w:eastAsia="Calibri"/>
                <w:bCs/>
              </w:rPr>
            </w:pPr>
            <w:r w:rsidRPr="00572E1B">
              <w:rPr>
                <w:rFonts w:eastAsia="Calibri"/>
                <w:bCs/>
              </w:rPr>
              <w:t>Evidence</w:t>
            </w:r>
          </w:p>
        </w:tc>
      </w:tr>
      <w:tr w:rsidR="006852F6" w:rsidRPr="003B2E2C" w:rsidTr="0031149E">
        <w:tc>
          <w:tcPr>
            <w:tcW w:w="5136" w:type="dxa"/>
            <w:shd w:val="clear" w:color="auto" w:fill="auto"/>
          </w:tcPr>
          <w:p w:rsidR="006852F6" w:rsidRPr="003B2E2C" w:rsidRDefault="00705D3B" w:rsidP="00C52AEB">
            <w:pPr>
              <w:numPr>
                <w:ilvl w:val="2"/>
                <w:numId w:val="7"/>
              </w:numPr>
              <w:autoSpaceDE w:val="0"/>
              <w:autoSpaceDN w:val="0"/>
              <w:adjustRightInd w:val="0"/>
            </w:pPr>
            <w:r w:rsidRPr="003B2E2C">
              <w:t xml:space="preserve">Spolupracovat s místními podnikateli při </w:t>
            </w:r>
            <w:r w:rsidR="00F922D6" w:rsidRPr="003B2E2C">
              <w:t>přípravě žáků pro trh práce</w:t>
            </w:r>
            <w:r w:rsidR="003C518F" w:rsidRPr="003B2E2C">
              <w:t xml:space="preserve"> (např. exkurse do provozů, podniků)</w:t>
            </w:r>
          </w:p>
        </w:tc>
        <w:tc>
          <w:tcPr>
            <w:tcW w:w="2910" w:type="dxa"/>
            <w:shd w:val="clear" w:color="auto" w:fill="auto"/>
          </w:tcPr>
          <w:p w:rsidR="006852F6" w:rsidRPr="00572E1B" w:rsidRDefault="00F922D6" w:rsidP="00572E1B">
            <w:pPr>
              <w:pStyle w:val="indiktory"/>
              <w:numPr>
                <w:ilvl w:val="0"/>
                <w:numId w:val="29"/>
              </w:numPr>
              <w:ind w:left="298" w:hanging="284"/>
              <w:rPr>
                <w:rFonts w:eastAsia="Calibri"/>
                <w:bCs/>
              </w:rPr>
            </w:pPr>
            <w:r w:rsidRPr="00572E1B">
              <w:rPr>
                <w:rFonts w:eastAsia="Calibri"/>
                <w:bCs/>
              </w:rPr>
              <w:t>Počet společných akcí, projektů s podnikateli / rok</w:t>
            </w:r>
          </w:p>
        </w:tc>
        <w:tc>
          <w:tcPr>
            <w:tcW w:w="1662" w:type="dxa"/>
            <w:shd w:val="clear" w:color="auto" w:fill="auto"/>
          </w:tcPr>
          <w:p w:rsidR="006852F6" w:rsidRPr="00572E1B" w:rsidRDefault="00F922D6" w:rsidP="00572E1B">
            <w:pPr>
              <w:pStyle w:val="indiktory"/>
              <w:numPr>
                <w:ilvl w:val="0"/>
                <w:numId w:val="29"/>
              </w:numPr>
              <w:ind w:left="298" w:hanging="284"/>
              <w:rPr>
                <w:rFonts w:eastAsia="Calibri"/>
                <w:bCs/>
              </w:rPr>
            </w:pPr>
            <w:r w:rsidRPr="00572E1B">
              <w:rPr>
                <w:rFonts w:eastAsia="Calibri"/>
                <w:bCs/>
              </w:rPr>
              <w:t>Evidence</w:t>
            </w:r>
          </w:p>
        </w:tc>
      </w:tr>
      <w:tr w:rsidR="006852F6" w:rsidRPr="003B2E2C" w:rsidTr="0031149E">
        <w:tc>
          <w:tcPr>
            <w:tcW w:w="5136" w:type="dxa"/>
            <w:shd w:val="clear" w:color="auto" w:fill="auto"/>
          </w:tcPr>
          <w:p w:rsidR="006852F6" w:rsidRPr="003B2E2C" w:rsidRDefault="00422801" w:rsidP="00C52AEB">
            <w:pPr>
              <w:numPr>
                <w:ilvl w:val="2"/>
                <w:numId w:val="7"/>
              </w:numPr>
              <w:autoSpaceDE w:val="0"/>
              <w:autoSpaceDN w:val="0"/>
              <w:adjustRightInd w:val="0"/>
            </w:pPr>
            <w:r w:rsidRPr="003B2E2C">
              <w:t>Rozvíjet s</w:t>
            </w:r>
            <w:r w:rsidR="00F922D6" w:rsidRPr="003B2E2C">
              <w:t>polupr</w:t>
            </w:r>
            <w:r w:rsidRPr="003B2E2C">
              <w:t xml:space="preserve">áci </w:t>
            </w:r>
            <w:r w:rsidR="00F922D6" w:rsidRPr="003B2E2C">
              <w:t xml:space="preserve">s neziskovými organizacemi </w:t>
            </w:r>
            <w:r w:rsidRPr="003B2E2C">
              <w:t xml:space="preserve">(spoluúčast na akcích škol, </w:t>
            </w:r>
            <w:r w:rsidR="00F922D6" w:rsidRPr="003B2E2C">
              <w:t>rozšíření činností pro žáky v rámci výuky i</w:t>
            </w:r>
            <w:r w:rsidRPr="003B2E2C">
              <w:t> </w:t>
            </w:r>
            <w:r w:rsidR="00F922D6" w:rsidRPr="003B2E2C">
              <w:t>v rámci mimoškolních činností</w:t>
            </w:r>
            <w:r w:rsidRPr="003B2E2C">
              <w:t>, využití prostorů ve školách</w:t>
            </w:r>
            <w:r w:rsidR="00F91068">
              <w:t>, práce s rodinou</w:t>
            </w:r>
            <w:r w:rsidRPr="003B2E2C">
              <w:t>)</w:t>
            </w:r>
          </w:p>
        </w:tc>
        <w:tc>
          <w:tcPr>
            <w:tcW w:w="2910" w:type="dxa"/>
            <w:shd w:val="clear" w:color="auto" w:fill="auto"/>
          </w:tcPr>
          <w:p w:rsidR="006852F6" w:rsidRPr="00572E1B" w:rsidRDefault="00F922D6" w:rsidP="00572E1B">
            <w:pPr>
              <w:pStyle w:val="indiktory"/>
              <w:numPr>
                <w:ilvl w:val="0"/>
                <w:numId w:val="29"/>
              </w:numPr>
              <w:ind w:left="298" w:hanging="284"/>
              <w:rPr>
                <w:rFonts w:eastAsia="Calibri"/>
                <w:bCs/>
              </w:rPr>
            </w:pPr>
            <w:r w:rsidRPr="00572E1B">
              <w:rPr>
                <w:rFonts w:eastAsia="Calibri"/>
                <w:bCs/>
              </w:rPr>
              <w:t>Počet společných akcí, projektů s neziskovými organizacemi / rok</w:t>
            </w:r>
          </w:p>
        </w:tc>
        <w:tc>
          <w:tcPr>
            <w:tcW w:w="1662" w:type="dxa"/>
            <w:shd w:val="clear" w:color="auto" w:fill="auto"/>
          </w:tcPr>
          <w:p w:rsidR="006852F6" w:rsidRPr="00572E1B" w:rsidRDefault="00F922D6" w:rsidP="00572E1B">
            <w:pPr>
              <w:pStyle w:val="indiktory"/>
              <w:numPr>
                <w:ilvl w:val="0"/>
                <w:numId w:val="29"/>
              </w:numPr>
              <w:ind w:left="298" w:hanging="284"/>
              <w:rPr>
                <w:rFonts w:eastAsia="Calibri"/>
                <w:bCs/>
              </w:rPr>
            </w:pPr>
            <w:r w:rsidRPr="00572E1B">
              <w:rPr>
                <w:rFonts w:eastAsia="Calibri"/>
                <w:bCs/>
              </w:rPr>
              <w:t>Evidence</w:t>
            </w:r>
          </w:p>
        </w:tc>
      </w:tr>
    </w:tbl>
    <w:p w:rsidR="006852F6" w:rsidRPr="003B2E2C" w:rsidRDefault="00622498" w:rsidP="00C52AEB">
      <w:pPr>
        <w:pStyle w:val="podoblnadtabulkou"/>
        <w:numPr>
          <w:ilvl w:val="1"/>
          <w:numId w:val="7"/>
        </w:numPr>
        <w:spacing w:before="360"/>
        <w:ind w:left="357" w:hanging="357"/>
        <w:rPr>
          <w:sz w:val="26"/>
          <w:szCs w:val="26"/>
        </w:rPr>
      </w:pPr>
      <w:r w:rsidRPr="003B2E2C">
        <w:rPr>
          <w:sz w:val="26"/>
          <w:szCs w:val="26"/>
        </w:rPr>
        <w:t>Práce s veřejností</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6"/>
        <w:gridCol w:w="2910"/>
        <w:gridCol w:w="1662"/>
      </w:tblGrid>
      <w:tr w:rsidR="00EE770C" w:rsidRPr="003B2E2C" w:rsidTr="0031149E">
        <w:tc>
          <w:tcPr>
            <w:tcW w:w="5136" w:type="dxa"/>
            <w:shd w:val="clear" w:color="auto" w:fill="auto"/>
            <w:vAlign w:val="center"/>
          </w:tcPr>
          <w:p w:rsidR="00EE770C" w:rsidRPr="003B2E2C" w:rsidRDefault="00EE770C" w:rsidP="00493865">
            <w:pPr>
              <w:autoSpaceDE w:val="0"/>
              <w:autoSpaceDN w:val="0"/>
              <w:adjustRightInd w:val="0"/>
              <w:jc w:val="center"/>
              <w:rPr>
                <w:b/>
              </w:rPr>
            </w:pPr>
            <w:r w:rsidRPr="003B2E2C">
              <w:rPr>
                <w:b/>
              </w:rPr>
              <w:t>Specifické cíle</w:t>
            </w:r>
          </w:p>
        </w:tc>
        <w:tc>
          <w:tcPr>
            <w:tcW w:w="2910" w:type="dxa"/>
            <w:shd w:val="clear" w:color="auto" w:fill="auto"/>
            <w:vAlign w:val="center"/>
          </w:tcPr>
          <w:p w:rsidR="00EE770C" w:rsidRPr="003B2E2C" w:rsidRDefault="00EE770C" w:rsidP="00493865">
            <w:pPr>
              <w:autoSpaceDE w:val="0"/>
              <w:autoSpaceDN w:val="0"/>
              <w:adjustRightInd w:val="0"/>
              <w:jc w:val="center"/>
              <w:rPr>
                <w:b/>
                <w:i/>
              </w:rPr>
            </w:pPr>
            <w:r w:rsidRPr="003B2E2C">
              <w:rPr>
                <w:b/>
                <w:i/>
              </w:rPr>
              <w:t>Indikátor</w:t>
            </w:r>
          </w:p>
        </w:tc>
        <w:tc>
          <w:tcPr>
            <w:tcW w:w="1662" w:type="dxa"/>
            <w:shd w:val="clear" w:color="auto" w:fill="auto"/>
            <w:vAlign w:val="center"/>
          </w:tcPr>
          <w:p w:rsidR="00EE770C" w:rsidRPr="003B2E2C" w:rsidRDefault="00EE770C" w:rsidP="00493865">
            <w:pPr>
              <w:autoSpaceDE w:val="0"/>
              <w:autoSpaceDN w:val="0"/>
              <w:adjustRightInd w:val="0"/>
              <w:jc w:val="center"/>
              <w:rPr>
                <w:b/>
                <w:i/>
              </w:rPr>
            </w:pPr>
            <w:r w:rsidRPr="003B2E2C">
              <w:rPr>
                <w:b/>
                <w:i/>
              </w:rPr>
              <w:t>Prostředek ověření</w:t>
            </w:r>
          </w:p>
        </w:tc>
      </w:tr>
      <w:tr w:rsidR="00EE770C" w:rsidRPr="003B2E2C" w:rsidTr="0031149E">
        <w:tc>
          <w:tcPr>
            <w:tcW w:w="5136" w:type="dxa"/>
            <w:shd w:val="clear" w:color="auto" w:fill="auto"/>
          </w:tcPr>
          <w:p w:rsidR="00EE770C" w:rsidRPr="003B2E2C" w:rsidRDefault="00EE770C" w:rsidP="00C52AEB">
            <w:pPr>
              <w:numPr>
                <w:ilvl w:val="2"/>
                <w:numId w:val="7"/>
              </w:numPr>
              <w:autoSpaceDE w:val="0"/>
              <w:autoSpaceDN w:val="0"/>
              <w:adjustRightInd w:val="0"/>
              <w:rPr>
                <w:rFonts w:eastAsia="Calibri"/>
                <w:bCs/>
              </w:rPr>
            </w:pPr>
            <w:r w:rsidRPr="003B2E2C">
              <w:t>Zajistit kvalitní prezentace škol a pravidelné přehlídky škol</w:t>
            </w:r>
          </w:p>
        </w:tc>
        <w:tc>
          <w:tcPr>
            <w:tcW w:w="2910"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Spokojenost veřejnosti s prezentací škol</w:t>
            </w:r>
          </w:p>
        </w:tc>
        <w:tc>
          <w:tcPr>
            <w:tcW w:w="1662"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Anketa</w:t>
            </w:r>
          </w:p>
        </w:tc>
      </w:tr>
      <w:tr w:rsidR="00EE770C" w:rsidRPr="003B2E2C" w:rsidTr="0031149E">
        <w:tc>
          <w:tcPr>
            <w:tcW w:w="5136" w:type="dxa"/>
            <w:shd w:val="clear" w:color="auto" w:fill="auto"/>
          </w:tcPr>
          <w:p w:rsidR="00EE770C" w:rsidRPr="003B2E2C" w:rsidRDefault="00EE770C" w:rsidP="00C52AEB">
            <w:pPr>
              <w:numPr>
                <w:ilvl w:val="2"/>
                <w:numId w:val="7"/>
              </w:numPr>
              <w:autoSpaceDE w:val="0"/>
              <w:autoSpaceDN w:val="0"/>
              <w:adjustRightInd w:val="0"/>
              <w:rPr>
                <w:rFonts w:eastAsia="Calibri"/>
                <w:bCs/>
              </w:rPr>
            </w:pPr>
            <w:r w:rsidRPr="003B2E2C">
              <w:rPr>
                <w:rFonts w:eastAsia="Calibri"/>
                <w:bCs/>
              </w:rPr>
              <w:t>Zvýšit účast rodičů na aktivitách škol</w:t>
            </w:r>
          </w:p>
        </w:tc>
        <w:tc>
          <w:tcPr>
            <w:tcW w:w="2910"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Počet akcí školy, na kterých se podílejí rodiče nebo se jich účastní / rok</w:t>
            </w:r>
          </w:p>
        </w:tc>
        <w:tc>
          <w:tcPr>
            <w:tcW w:w="1662"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Evidence</w:t>
            </w:r>
          </w:p>
        </w:tc>
      </w:tr>
      <w:tr w:rsidR="00EE770C" w:rsidRPr="003B2E2C" w:rsidTr="0031149E">
        <w:tc>
          <w:tcPr>
            <w:tcW w:w="5136" w:type="dxa"/>
            <w:shd w:val="clear" w:color="auto" w:fill="auto"/>
          </w:tcPr>
          <w:p w:rsidR="00EE770C" w:rsidRPr="003B2E2C" w:rsidRDefault="00EE770C" w:rsidP="00C52AEB">
            <w:pPr>
              <w:numPr>
                <w:ilvl w:val="2"/>
                <w:numId w:val="7"/>
              </w:numPr>
              <w:autoSpaceDE w:val="0"/>
              <w:autoSpaceDN w:val="0"/>
              <w:adjustRightInd w:val="0"/>
              <w:rPr>
                <w:rFonts w:eastAsia="Calibri"/>
                <w:bCs/>
              </w:rPr>
            </w:pPr>
            <w:r w:rsidRPr="003B2E2C">
              <w:rPr>
                <w:rFonts w:eastAsia="Calibri"/>
                <w:bCs/>
              </w:rPr>
              <w:t xml:space="preserve">Zvýšit informovanost veřejnosti o formálním i neformálním vzdělávání v ORP Český Brod </w:t>
            </w:r>
          </w:p>
        </w:tc>
        <w:tc>
          <w:tcPr>
            <w:tcW w:w="2910"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Spokojenost veřejnosti s informováním o vzdělávání v ORP</w:t>
            </w:r>
          </w:p>
        </w:tc>
        <w:tc>
          <w:tcPr>
            <w:tcW w:w="1662" w:type="dxa"/>
            <w:shd w:val="clear" w:color="auto" w:fill="auto"/>
          </w:tcPr>
          <w:p w:rsidR="00EE770C" w:rsidRPr="00572E1B" w:rsidRDefault="00EE770C" w:rsidP="00572E1B">
            <w:pPr>
              <w:pStyle w:val="indiktory"/>
              <w:numPr>
                <w:ilvl w:val="0"/>
                <w:numId w:val="29"/>
              </w:numPr>
              <w:ind w:left="298" w:hanging="284"/>
              <w:rPr>
                <w:rFonts w:eastAsia="Calibri"/>
                <w:bCs/>
              </w:rPr>
            </w:pPr>
            <w:r w:rsidRPr="00572E1B">
              <w:rPr>
                <w:rFonts w:eastAsia="Calibri"/>
                <w:bCs/>
              </w:rPr>
              <w:t>Anketa</w:t>
            </w:r>
          </w:p>
        </w:tc>
      </w:tr>
      <w:tr w:rsidR="00A401C3" w:rsidRPr="003B2E2C" w:rsidTr="0031149E">
        <w:tc>
          <w:tcPr>
            <w:tcW w:w="5136" w:type="dxa"/>
            <w:shd w:val="clear" w:color="auto" w:fill="auto"/>
          </w:tcPr>
          <w:p w:rsidR="00A401C3" w:rsidRPr="003B2E2C" w:rsidRDefault="00A401C3" w:rsidP="00C52AEB">
            <w:pPr>
              <w:numPr>
                <w:ilvl w:val="2"/>
                <w:numId w:val="7"/>
              </w:numPr>
              <w:autoSpaceDE w:val="0"/>
              <w:autoSpaceDN w:val="0"/>
              <w:adjustRightInd w:val="0"/>
              <w:rPr>
                <w:rFonts w:eastAsia="Calibri"/>
                <w:bCs/>
              </w:rPr>
            </w:pPr>
            <w:r w:rsidRPr="003B2E2C">
              <w:rPr>
                <w:rFonts w:eastAsia="Calibri"/>
                <w:bCs/>
              </w:rPr>
              <w:t xml:space="preserve">Zapojení škol do soutěží krajských, národních a mezinárodních, </w:t>
            </w:r>
            <w:proofErr w:type="gramStart"/>
            <w:r w:rsidRPr="003B2E2C">
              <w:rPr>
                <w:rFonts w:eastAsia="Calibri"/>
                <w:bCs/>
              </w:rPr>
              <w:t>vyhlašovat  regionální</w:t>
            </w:r>
            <w:proofErr w:type="gramEnd"/>
            <w:r w:rsidRPr="003B2E2C">
              <w:rPr>
                <w:rFonts w:eastAsia="Calibri"/>
                <w:bCs/>
              </w:rPr>
              <w:t xml:space="preserve"> soutěže o nejlepší školu (stanovit parametry, kritéria, komise)</w:t>
            </w:r>
          </w:p>
        </w:tc>
        <w:tc>
          <w:tcPr>
            <w:tcW w:w="2910" w:type="dxa"/>
            <w:shd w:val="clear" w:color="auto" w:fill="auto"/>
          </w:tcPr>
          <w:p w:rsidR="00A401C3" w:rsidRPr="00572E1B" w:rsidRDefault="00A401C3" w:rsidP="00572E1B">
            <w:pPr>
              <w:pStyle w:val="indiktory"/>
              <w:numPr>
                <w:ilvl w:val="0"/>
                <w:numId w:val="29"/>
              </w:numPr>
              <w:ind w:left="298" w:hanging="284"/>
              <w:rPr>
                <w:rFonts w:eastAsia="Calibri"/>
                <w:bCs/>
              </w:rPr>
            </w:pPr>
            <w:r w:rsidRPr="00572E1B">
              <w:rPr>
                <w:rFonts w:eastAsia="Calibri"/>
                <w:bCs/>
              </w:rPr>
              <w:t>Počet soutěží se zapojením škol ORP ČB / rok</w:t>
            </w:r>
          </w:p>
          <w:p w:rsidR="00A401C3" w:rsidRPr="00572E1B" w:rsidRDefault="00A401C3" w:rsidP="00572E1B">
            <w:pPr>
              <w:pStyle w:val="indiktory"/>
              <w:numPr>
                <w:ilvl w:val="0"/>
                <w:numId w:val="29"/>
              </w:numPr>
              <w:ind w:left="298" w:hanging="284"/>
              <w:rPr>
                <w:rFonts w:eastAsia="Calibri"/>
                <w:bCs/>
              </w:rPr>
            </w:pPr>
            <w:r w:rsidRPr="00572E1B">
              <w:rPr>
                <w:rFonts w:eastAsia="Calibri"/>
                <w:bCs/>
              </w:rPr>
              <w:t>Počet škol zapojených do soutěží škol / rok</w:t>
            </w:r>
          </w:p>
        </w:tc>
        <w:tc>
          <w:tcPr>
            <w:tcW w:w="1662" w:type="dxa"/>
            <w:shd w:val="clear" w:color="auto" w:fill="auto"/>
          </w:tcPr>
          <w:p w:rsidR="00A401C3" w:rsidRPr="00572E1B" w:rsidRDefault="00A401C3" w:rsidP="00572E1B">
            <w:pPr>
              <w:pStyle w:val="indiktory"/>
              <w:numPr>
                <w:ilvl w:val="0"/>
                <w:numId w:val="29"/>
              </w:numPr>
              <w:spacing w:after="600"/>
              <w:ind w:left="298" w:hanging="284"/>
              <w:rPr>
                <w:rFonts w:eastAsia="Calibri"/>
                <w:bCs/>
              </w:rPr>
            </w:pPr>
            <w:r w:rsidRPr="00572E1B">
              <w:rPr>
                <w:rFonts w:eastAsia="Calibri"/>
                <w:bCs/>
              </w:rPr>
              <w:t>Evidence</w:t>
            </w:r>
          </w:p>
          <w:p w:rsidR="00A401C3" w:rsidRPr="00572E1B" w:rsidRDefault="00A401C3" w:rsidP="00572E1B">
            <w:pPr>
              <w:pStyle w:val="indiktory"/>
              <w:numPr>
                <w:ilvl w:val="0"/>
                <w:numId w:val="29"/>
              </w:numPr>
              <w:ind w:left="298" w:hanging="284"/>
              <w:rPr>
                <w:rFonts w:eastAsia="Calibri"/>
                <w:bCs/>
              </w:rPr>
            </w:pPr>
            <w:r w:rsidRPr="00572E1B">
              <w:rPr>
                <w:rFonts w:eastAsia="Calibri"/>
                <w:bCs/>
              </w:rPr>
              <w:t>Evidence</w:t>
            </w:r>
          </w:p>
        </w:tc>
      </w:tr>
    </w:tbl>
    <w:p w:rsidR="009259F6" w:rsidRPr="003B2E2C" w:rsidRDefault="009259F6" w:rsidP="0097264A">
      <w:pPr>
        <w:pStyle w:val="StylABRPS"/>
        <w:rPr>
          <w:rFonts w:ascii="Times New Roman" w:hAnsi="Times New Roman"/>
          <w:sz w:val="24"/>
          <w:szCs w:val="24"/>
        </w:rPr>
        <w:sectPr w:rsidR="009259F6" w:rsidRPr="003B2E2C" w:rsidSect="00C96F6C">
          <w:headerReference w:type="default" r:id="rId56"/>
          <w:pgSz w:w="11906" w:h="16838"/>
          <w:pgMar w:top="1418" w:right="1418" w:bottom="1418" w:left="1418" w:header="709" w:footer="709" w:gutter="0"/>
          <w:cols w:space="708"/>
          <w:docGrid w:linePitch="360"/>
        </w:sectPr>
      </w:pPr>
    </w:p>
    <w:p w:rsidR="009C2FED" w:rsidRPr="003B2E2C" w:rsidRDefault="009C2FED" w:rsidP="000959C3">
      <w:pPr>
        <w:pStyle w:val="StylABRI"/>
        <w:spacing w:before="0"/>
        <w:jc w:val="left"/>
        <w:rPr>
          <w:rFonts w:ascii="Times New Roman" w:hAnsi="Times New Roman" w:cs="Times New Roman"/>
          <w:sz w:val="32"/>
          <w:szCs w:val="32"/>
        </w:rPr>
      </w:pPr>
      <w:bookmarkStart w:id="43" w:name="_Toc431289391"/>
      <w:r w:rsidRPr="003B2E2C">
        <w:rPr>
          <w:rFonts w:ascii="Times New Roman" w:hAnsi="Times New Roman" w:cs="Times New Roman"/>
          <w:sz w:val="32"/>
          <w:szCs w:val="32"/>
        </w:rPr>
        <w:lastRenderedPageBreak/>
        <w:t>V. Implementace</w:t>
      </w:r>
      <w:r w:rsidR="0050386C">
        <w:rPr>
          <w:rFonts w:ascii="Times New Roman" w:hAnsi="Times New Roman" w:cs="Times New Roman"/>
          <w:sz w:val="32"/>
          <w:szCs w:val="32"/>
        </w:rPr>
        <w:t xml:space="preserve"> lokální strategie </w:t>
      </w:r>
      <w:r w:rsidR="000959C3" w:rsidRPr="003B2E2C">
        <w:rPr>
          <w:rFonts w:ascii="Times New Roman" w:hAnsi="Times New Roman" w:cs="Times New Roman"/>
          <w:sz w:val="32"/>
          <w:szCs w:val="32"/>
        </w:rPr>
        <w:t xml:space="preserve">rozvoje </w:t>
      </w:r>
      <w:r w:rsidR="008D5EC3" w:rsidRPr="003B2E2C">
        <w:rPr>
          <w:rFonts w:ascii="Times New Roman" w:hAnsi="Times New Roman" w:cs="Times New Roman"/>
          <w:sz w:val="32"/>
          <w:szCs w:val="32"/>
        </w:rPr>
        <w:t xml:space="preserve">základního vzdělávání v OS ORP </w:t>
      </w:r>
      <w:r w:rsidR="000959C3" w:rsidRPr="003B2E2C">
        <w:rPr>
          <w:rFonts w:ascii="Times New Roman" w:hAnsi="Times New Roman" w:cs="Times New Roman"/>
          <w:sz w:val="32"/>
          <w:szCs w:val="32"/>
        </w:rPr>
        <w:t>Český brod</w:t>
      </w:r>
      <w:bookmarkEnd w:id="43"/>
    </w:p>
    <w:p w:rsidR="000959C3" w:rsidRPr="008303DD" w:rsidRDefault="009A514D" w:rsidP="008303DD">
      <w:pPr>
        <w:spacing w:before="480"/>
        <w:jc w:val="both"/>
        <w:rPr>
          <w:b/>
          <w:color w:val="333399"/>
        </w:rPr>
      </w:pPr>
      <w:proofErr w:type="gramStart"/>
      <w:r w:rsidRPr="003B2E2C">
        <w:rPr>
          <w:b/>
          <w:color w:val="333399"/>
        </w:rPr>
        <w:t>IV. 1  Úvod</w:t>
      </w:r>
      <w:proofErr w:type="gramEnd"/>
    </w:p>
    <w:p w:rsidR="008303DD" w:rsidRPr="00936E0D" w:rsidRDefault="008303DD" w:rsidP="008303DD">
      <w:pPr>
        <w:spacing w:before="240"/>
      </w:pPr>
      <w:r w:rsidRPr="00936E0D">
        <w:t>Implementace Lokální strategie rozvoje základního vzdělávání v SO ORP Český Brod zahrnuje čtyři okruhy aktivit:</w:t>
      </w:r>
    </w:p>
    <w:p w:rsidR="008303DD" w:rsidRPr="00936E0D" w:rsidRDefault="008303DD" w:rsidP="008303DD">
      <w:pPr>
        <w:pStyle w:val="Odstavecseseznamem"/>
        <w:numPr>
          <w:ilvl w:val="0"/>
          <w:numId w:val="8"/>
        </w:numPr>
        <w:autoSpaceDE w:val="0"/>
        <w:autoSpaceDN w:val="0"/>
        <w:adjustRightInd w:val="0"/>
        <w:spacing w:before="120" w:after="0"/>
        <w:ind w:left="714" w:hanging="357"/>
        <w:rPr>
          <w:rFonts w:ascii="Times New Roman" w:hAnsi="Times New Roman"/>
          <w:sz w:val="24"/>
          <w:szCs w:val="24"/>
        </w:rPr>
      </w:pPr>
      <w:r w:rsidRPr="00936E0D">
        <w:rPr>
          <w:rFonts w:ascii="Times New Roman" w:hAnsi="Times New Roman"/>
          <w:sz w:val="24"/>
          <w:szCs w:val="24"/>
        </w:rPr>
        <w:t>realizaci strategie,</w:t>
      </w:r>
    </w:p>
    <w:p w:rsidR="008303DD" w:rsidRPr="00936E0D" w:rsidRDefault="008303DD" w:rsidP="008303DD">
      <w:pPr>
        <w:pStyle w:val="Odstavecseseznamem"/>
        <w:numPr>
          <w:ilvl w:val="0"/>
          <w:numId w:val="8"/>
        </w:numPr>
        <w:autoSpaceDE w:val="0"/>
        <w:autoSpaceDN w:val="0"/>
        <w:adjustRightInd w:val="0"/>
        <w:spacing w:before="120" w:after="0"/>
        <w:ind w:left="714" w:hanging="357"/>
        <w:rPr>
          <w:rFonts w:ascii="Times New Roman" w:hAnsi="Times New Roman"/>
          <w:sz w:val="24"/>
          <w:szCs w:val="24"/>
        </w:rPr>
      </w:pPr>
      <w:r w:rsidRPr="00936E0D">
        <w:rPr>
          <w:rFonts w:ascii="Times New Roman" w:hAnsi="Times New Roman"/>
          <w:sz w:val="24"/>
          <w:szCs w:val="24"/>
        </w:rPr>
        <w:t>monitoring realizace,</w:t>
      </w:r>
    </w:p>
    <w:p w:rsidR="008303DD" w:rsidRPr="00936E0D" w:rsidRDefault="008303DD" w:rsidP="008303DD">
      <w:pPr>
        <w:pStyle w:val="Odstavecseseznamem"/>
        <w:numPr>
          <w:ilvl w:val="0"/>
          <w:numId w:val="8"/>
        </w:numPr>
        <w:autoSpaceDE w:val="0"/>
        <w:autoSpaceDN w:val="0"/>
        <w:adjustRightInd w:val="0"/>
        <w:spacing w:before="120" w:after="0"/>
        <w:ind w:left="714" w:hanging="357"/>
        <w:rPr>
          <w:rFonts w:ascii="Times New Roman" w:hAnsi="Times New Roman"/>
          <w:sz w:val="24"/>
          <w:szCs w:val="24"/>
        </w:rPr>
      </w:pPr>
      <w:r w:rsidRPr="00936E0D">
        <w:rPr>
          <w:rFonts w:ascii="Times New Roman" w:hAnsi="Times New Roman"/>
          <w:sz w:val="24"/>
          <w:szCs w:val="24"/>
        </w:rPr>
        <w:t xml:space="preserve">vyhodnocení realizace </w:t>
      </w:r>
    </w:p>
    <w:p w:rsidR="000959C3" w:rsidRPr="00936E0D" w:rsidRDefault="007A7A61" w:rsidP="008303DD">
      <w:pPr>
        <w:pStyle w:val="Odstavecseseznamem"/>
        <w:numPr>
          <w:ilvl w:val="0"/>
          <w:numId w:val="8"/>
        </w:numPr>
        <w:autoSpaceDE w:val="0"/>
        <w:autoSpaceDN w:val="0"/>
        <w:adjustRightInd w:val="0"/>
        <w:spacing w:before="120" w:after="0"/>
        <w:ind w:left="714" w:hanging="357"/>
        <w:rPr>
          <w:rFonts w:ascii="Times New Roman" w:hAnsi="Times New Roman"/>
          <w:sz w:val="24"/>
          <w:szCs w:val="24"/>
        </w:rPr>
      </w:pPr>
      <w:r w:rsidRPr="00936E0D">
        <w:rPr>
          <w:rFonts w:ascii="Times New Roman" w:hAnsi="Times New Roman"/>
          <w:sz w:val="24"/>
          <w:szCs w:val="24"/>
        </w:rPr>
        <w:t xml:space="preserve">a </w:t>
      </w:r>
      <w:r w:rsidR="008303DD" w:rsidRPr="00936E0D">
        <w:rPr>
          <w:rFonts w:ascii="Times New Roman" w:hAnsi="Times New Roman"/>
          <w:sz w:val="24"/>
          <w:szCs w:val="24"/>
        </w:rPr>
        <w:t>aktualizaci strategie.</w:t>
      </w:r>
    </w:p>
    <w:p w:rsidR="009A514D" w:rsidRPr="00C133FE" w:rsidRDefault="008303DD" w:rsidP="007A7A61">
      <w:pPr>
        <w:spacing w:before="120"/>
        <w:jc w:val="both"/>
      </w:pPr>
      <w:r w:rsidRPr="00C133FE">
        <w:t>Pro realizaci strategie budou vytvářeny krátkodobé společné akční plány, které budou obsahovat seznam konkrétních akcí, aktivit a projektů pro nejbližší období – 1 školního roku, které budou naplňovat stanovené specifické a potažmo strategické cíle.</w:t>
      </w:r>
      <w:r w:rsidR="00014808" w:rsidRPr="00C133FE">
        <w:t xml:space="preserve"> Akční plány mohou čerpat ze Zásobníku projektů, který bude obsahovat projekty, které by bylo prospěšné pro rozvoj základního školství v území realizovat.</w:t>
      </w:r>
    </w:p>
    <w:p w:rsidR="000959C3" w:rsidRPr="00C133FE" w:rsidRDefault="008303DD" w:rsidP="008303DD">
      <w:pPr>
        <w:spacing w:before="120"/>
        <w:jc w:val="both"/>
      </w:pPr>
      <w:r w:rsidRPr="00C133FE">
        <w:t>Tyto akční plány budou pravidelně vyhodnocovány, přičemž vyhodnocení bude podkladem pro tvorbu dalšího akčního plánu.</w:t>
      </w:r>
    </w:p>
    <w:p w:rsidR="007A7A61" w:rsidRPr="00C133FE" w:rsidRDefault="007A7A61" w:rsidP="007A7A61">
      <w:pPr>
        <w:spacing w:before="120"/>
        <w:jc w:val="both"/>
      </w:pPr>
      <w:r w:rsidRPr="00C133FE">
        <w:t>Ke všem stanoveným cílům jsou přiřazeny indikátory, které jsou nástroji pro měření toho, jak se cílů dosahuje. Pro ukazatele je potřeba shromažďovat data, monitorovat je a vyhodnocovat je.</w:t>
      </w:r>
    </w:p>
    <w:p w:rsidR="007A7A61" w:rsidRPr="00C133FE" w:rsidRDefault="007A7A61" w:rsidP="007A7A61">
      <w:pPr>
        <w:spacing w:before="120"/>
        <w:jc w:val="both"/>
      </w:pPr>
      <w:r w:rsidRPr="00C133FE">
        <w:t>Shromážděná data by měla být zpracovávána a vyhodnocována. Závěry by měly být shromažďovány u koordinátora a poskytovány řídícím složkám jako vodítko k přijetí potřebných opatření k dosažení cílů.</w:t>
      </w:r>
    </w:p>
    <w:p w:rsidR="007A7A61" w:rsidRPr="00C133FE" w:rsidRDefault="007A7A61" w:rsidP="007A7A61">
      <w:pPr>
        <w:spacing w:before="120"/>
        <w:jc w:val="both"/>
      </w:pPr>
      <w:r w:rsidRPr="00C133FE">
        <w:rPr>
          <w:specVanish/>
        </w:rPr>
        <w:t>Vyhodnocení vybraných ukazatelů by mělo být pravidelně předkládáno také představitelům obcí, odborným partnerům a veřejnosti.</w:t>
      </w:r>
    </w:p>
    <w:p w:rsidR="007A7A61" w:rsidRDefault="007A7A61" w:rsidP="007A7A61">
      <w:pPr>
        <w:spacing w:before="120"/>
        <w:jc w:val="both"/>
      </w:pPr>
      <w:r w:rsidRPr="00C133FE">
        <w:t>Na základě vyhodnocování by měla být prováděna aktualizace strategie. Ta se provádí od konkrétních specifických cílů směrem k dlouhodobým, strategickým cílům a až v poslední fázi na úrovni VIZE rozvoje základního školství.</w:t>
      </w:r>
    </w:p>
    <w:p w:rsidR="009A514D" w:rsidRPr="003B2E2C" w:rsidRDefault="009A514D" w:rsidP="009A514D">
      <w:pPr>
        <w:autoSpaceDE w:val="0"/>
        <w:autoSpaceDN w:val="0"/>
        <w:adjustRightInd w:val="0"/>
        <w:spacing w:before="360"/>
        <w:rPr>
          <w:b/>
          <w:color w:val="333399"/>
        </w:rPr>
      </w:pPr>
      <w:proofErr w:type="gramStart"/>
      <w:r w:rsidRPr="003B2E2C">
        <w:rPr>
          <w:b/>
          <w:color w:val="333399"/>
        </w:rPr>
        <w:t xml:space="preserve">IV. </w:t>
      </w:r>
      <w:r w:rsidR="00284422">
        <w:rPr>
          <w:b/>
          <w:color w:val="333399"/>
        </w:rPr>
        <w:t>2</w:t>
      </w:r>
      <w:r w:rsidRPr="003B2E2C">
        <w:rPr>
          <w:b/>
          <w:color w:val="333399"/>
        </w:rPr>
        <w:t xml:space="preserve">  Stanovení</w:t>
      </w:r>
      <w:proofErr w:type="gramEnd"/>
      <w:r w:rsidRPr="003B2E2C">
        <w:rPr>
          <w:b/>
          <w:color w:val="333399"/>
        </w:rPr>
        <w:t xml:space="preserve"> priorit</w:t>
      </w:r>
    </w:p>
    <w:p w:rsidR="004B0C97" w:rsidRPr="003B2E2C" w:rsidRDefault="007A7A61" w:rsidP="007A7A61">
      <w:pPr>
        <w:spacing w:before="120"/>
        <w:jc w:val="both"/>
        <w:rPr>
          <w:specVanish/>
        </w:rPr>
      </w:pPr>
      <w:r w:rsidRPr="00C133FE">
        <w:rPr>
          <w:specVanish/>
        </w:rPr>
        <w:t>V průběhu zpracování Lokální strategie rozvoje základního vzdělávání v SO ORP Český Brod byly diskutovány priority, a to z hlediska různých cílových skupin. Při naplňování strategie by měly být vodítkem pro rozhodování a pro tvorbu akčních plánů. S aktualizací strategie jsou aktualizovány také priority. Postupně je však třeba naplňovat všechny stanovené cíle. Někdy se stává, že věci, které fungují, nejsou vnímány jako priorita, ale to neznamená, že není potřeba je zabezpečit. Měřítkem pro postup je naplnění stanovené VIZE rozvoje základního školství v SO ORP Český Brod.</w:t>
      </w:r>
    </w:p>
    <w:p w:rsidR="009A514D" w:rsidRPr="003B2E2C" w:rsidRDefault="009A514D" w:rsidP="00955389">
      <w:pPr>
        <w:autoSpaceDE w:val="0"/>
        <w:autoSpaceDN w:val="0"/>
        <w:adjustRightInd w:val="0"/>
        <w:spacing w:before="360"/>
        <w:rPr>
          <w:b/>
          <w:color w:val="333399"/>
        </w:rPr>
      </w:pPr>
      <w:proofErr w:type="gramStart"/>
      <w:r w:rsidRPr="003B2E2C">
        <w:rPr>
          <w:b/>
          <w:color w:val="333399"/>
        </w:rPr>
        <w:t xml:space="preserve">IV. </w:t>
      </w:r>
      <w:r w:rsidR="00284422">
        <w:rPr>
          <w:b/>
          <w:color w:val="333399"/>
        </w:rPr>
        <w:t>3</w:t>
      </w:r>
      <w:r w:rsidRPr="003B2E2C">
        <w:rPr>
          <w:b/>
          <w:color w:val="333399"/>
        </w:rPr>
        <w:t xml:space="preserve">  Struktura</w:t>
      </w:r>
      <w:proofErr w:type="gramEnd"/>
      <w:r w:rsidRPr="003B2E2C">
        <w:rPr>
          <w:b/>
          <w:color w:val="333399"/>
        </w:rPr>
        <w:t xml:space="preserve"> zajištění a zodpovědnost za realizaci </w:t>
      </w:r>
      <w:r w:rsidR="00DD6A27">
        <w:rPr>
          <w:b/>
          <w:color w:val="333399"/>
        </w:rPr>
        <w:t>strategie</w:t>
      </w:r>
    </w:p>
    <w:p w:rsidR="009A514D" w:rsidRDefault="00C133FE" w:rsidP="00C133FE">
      <w:pPr>
        <w:spacing w:before="120"/>
        <w:jc w:val="both"/>
      </w:pPr>
      <w:r>
        <w:t>Za realizaci Strategie prozatím zůstává odpovědné město Český Brod, které bude nadále spolupracovat s partnery projektu, kterými jsou základní školy SO ORP Český Brod.</w:t>
      </w:r>
    </w:p>
    <w:p w:rsidR="00C133FE" w:rsidRDefault="00C133FE" w:rsidP="00C133FE">
      <w:pPr>
        <w:spacing w:before="120"/>
        <w:jc w:val="both"/>
      </w:pPr>
      <w:r>
        <w:lastRenderedPageBreak/>
        <w:t xml:space="preserve">Následně bude řešeno zajištění realizace Strategie subjektem mimo město Český Brod, např. nově vznikajícím DSO </w:t>
      </w:r>
      <w:proofErr w:type="spellStart"/>
      <w:r>
        <w:t>Českobrodsko</w:t>
      </w:r>
      <w:proofErr w:type="spellEnd"/>
      <w:r>
        <w:t>.</w:t>
      </w:r>
    </w:p>
    <w:p w:rsidR="004B0C97" w:rsidRPr="003B2E2C" w:rsidRDefault="004B0C97" w:rsidP="001F5765">
      <w:pPr>
        <w:spacing w:before="120"/>
        <w:jc w:val="both"/>
      </w:pPr>
    </w:p>
    <w:p w:rsidR="0057304F" w:rsidRDefault="0057304F" w:rsidP="0057304F">
      <w:pPr>
        <w:spacing w:before="120"/>
        <w:jc w:val="both"/>
      </w:pPr>
      <w:r>
        <w:t>Pro jednotlivé kroky implementace mohou sloužit stanovené priority zástupců škol, školských zařízení a města Český Brod na nejbližší období – léta 2016 až 2017, které vyjádřili na</w:t>
      </w:r>
      <w:r w:rsidR="001F5765">
        <w:t> </w:t>
      </w:r>
      <w:r>
        <w:t xml:space="preserve">pracovním </w:t>
      </w:r>
      <w:r w:rsidRPr="0057304F">
        <w:t>jednání 26. 8. 2015</w:t>
      </w:r>
      <w:r>
        <w:t>.</w:t>
      </w:r>
    </w:p>
    <w:p w:rsidR="0057304F" w:rsidRDefault="0057304F" w:rsidP="0057304F">
      <w:pPr>
        <w:rPr>
          <w:b/>
        </w:rPr>
      </w:pPr>
    </w:p>
    <w:p w:rsidR="0057304F" w:rsidRPr="0057304F" w:rsidRDefault="0057304F" w:rsidP="0057304F">
      <w:r w:rsidRPr="0057304F">
        <w:rPr>
          <w:b/>
        </w:rPr>
        <w:t>Priority:</w:t>
      </w:r>
    </w:p>
    <w:p w:rsidR="0057304F" w:rsidRPr="0057304F" w:rsidRDefault="0057304F" w:rsidP="0057304F">
      <w:pPr>
        <w:pStyle w:val="Odstavecseseznamem"/>
        <w:numPr>
          <w:ilvl w:val="0"/>
          <w:numId w:val="28"/>
        </w:numPr>
        <w:spacing w:before="24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Vymezení školských obvodů.</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Společná webová stránka – informační a metodická podpora.</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Personální zabezpečení, a to v souvislosti s nárůstem počtu dětí.</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Podpora týmové práce. Zajištění vzdělávání pedagogických pracovníků.</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Zvýšení počtu asistentů.</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Pr>
          <w:rFonts w:ascii="Times New Roman" w:hAnsi="Times New Roman"/>
          <w:sz w:val="24"/>
          <w:szCs w:val="24"/>
        </w:rPr>
        <w:t>P</w:t>
      </w:r>
      <w:r w:rsidRPr="0057304F">
        <w:rPr>
          <w:rFonts w:ascii="Times New Roman" w:hAnsi="Times New Roman"/>
          <w:sz w:val="24"/>
          <w:szCs w:val="24"/>
        </w:rPr>
        <w:t>rostorové zabezpečení – tedy navýšením počtu tříd</w:t>
      </w:r>
      <w:r>
        <w:rPr>
          <w:rFonts w:ascii="Times New Roman" w:hAnsi="Times New Roman"/>
          <w:sz w:val="24"/>
          <w:szCs w:val="24"/>
        </w:rPr>
        <w:t xml:space="preserve"> vč. odborných učeben, družin a </w:t>
      </w:r>
      <w:r w:rsidRPr="0057304F">
        <w:rPr>
          <w:rFonts w:ascii="Times New Roman" w:hAnsi="Times New Roman"/>
          <w:sz w:val="24"/>
          <w:szCs w:val="24"/>
        </w:rPr>
        <w:t>prostorů pro mimoškolní činnosti.</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Rekonstrukce vnitřních prostor škol, vybavení, úprava okolí školy, venkovní učebna, sportoviště, hřiště, tělocvična.</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Spolupráce s ostatními školami – na dalších projektech a také pravidelné setkávání zástupců škol (výměna zkušeností a další formy spolupráce).</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Spolupráce se starosty obcí, s organizacemi v obci, se sponzory.</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Pracoviště pro koordinaci spolupráce škol a obcí – např. DSO.</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Využití školského poradenského zařízení.</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Podpora ITC.</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Programy pro nadané děti.</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Společný fundraiser.</w:t>
      </w:r>
    </w:p>
    <w:p w:rsidR="0057304F" w:rsidRPr="0057304F" w:rsidRDefault="0057304F" w:rsidP="0057304F">
      <w:pPr>
        <w:pStyle w:val="Odstavecseseznamem"/>
        <w:numPr>
          <w:ilvl w:val="0"/>
          <w:numId w:val="28"/>
        </w:numPr>
        <w:spacing w:before="120" w:after="0" w:line="240" w:lineRule="auto"/>
        <w:ind w:left="284" w:hanging="284"/>
        <w:contextualSpacing w:val="0"/>
        <w:rPr>
          <w:rFonts w:ascii="Times New Roman" w:hAnsi="Times New Roman"/>
          <w:sz w:val="24"/>
          <w:szCs w:val="24"/>
        </w:rPr>
      </w:pPr>
      <w:r w:rsidRPr="0057304F">
        <w:rPr>
          <w:rFonts w:ascii="Times New Roman" w:hAnsi="Times New Roman"/>
          <w:sz w:val="24"/>
          <w:szCs w:val="24"/>
        </w:rPr>
        <w:t>Metodická pomoc pro management projektů pro školy.</w:t>
      </w:r>
    </w:p>
    <w:p w:rsidR="009A514D" w:rsidRPr="0057304F" w:rsidRDefault="009A514D" w:rsidP="009A514D">
      <w:pPr>
        <w:spacing w:before="120"/>
        <w:ind w:firstLine="709"/>
        <w:jc w:val="both"/>
        <w:rPr>
          <w:rFonts w:eastAsia="Calibri"/>
          <w:lang w:eastAsia="en-US"/>
        </w:rPr>
      </w:pPr>
    </w:p>
    <w:p w:rsidR="009A514D" w:rsidRPr="003B2E2C" w:rsidRDefault="009A514D" w:rsidP="009A514D">
      <w:pPr>
        <w:rPr>
          <w:rFonts w:eastAsia="Calibri"/>
          <w:lang w:eastAsia="en-US"/>
        </w:rPr>
      </w:pPr>
    </w:p>
    <w:p w:rsidR="00F22ADA" w:rsidRPr="003B2E2C" w:rsidRDefault="00F22ADA" w:rsidP="00640928">
      <w:pPr>
        <w:spacing w:before="240"/>
        <w:ind w:firstLine="708"/>
        <w:jc w:val="both"/>
        <w:sectPr w:rsidR="00F22ADA" w:rsidRPr="003B2E2C" w:rsidSect="007E442E">
          <w:headerReference w:type="default" r:id="rId57"/>
          <w:footerReference w:type="default" r:id="rId58"/>
          <w:pgSz w:w="11906" w:h="16838"/>
          <w:pgMar w:top="1843" w:right="1418" w:bottom="1418" w:left="1418" w:header="709" w:footer="709" w:gutter="0"/>
          <w:cols w:space="708"/>
          <w:docGrid w:linePitch="360"/>
        </w:sectPr>
      </w:pPr>
    </w:p>
    <w:p w:rsidR="009C2FED" w:rsidRPr="003B2E2C" w:rsidRDefault="009C2FED" w:rsidP="004B0C97">
      <w:pPr>
        <w:pStyle w:val="StylABRI"/>
        <w:spacing w:before="0"/>
        <w:jc w:val="left"/>
        <w:rPr>
          <w:rFonts w:ascii="Times New Roman" w:hAnsi="Times New Roman" w:cs="Times New Roman"/>
          <w:sz w:val="48"/>
          <w:szCs w:val="48"/>
        </w:rPr>
      </w:pPr>
      <w:bookmarkStart w:id="44" w:name="_Toc431289392"/>
      <w:r w:rsidRPr="003B2E2C">
        <w:rPr>
          <w:rFonts w:ascii="Times New Roman" w:hAnsi="Times New Roman" w:cs="Times New Roman"/>
          <w:sz w:val="48"/>
          <w:szCs w:val="48"/>
        </w:rPr>
        <w:lastRenderedPageBreak/>
        <w:t>V</w:t>
      </w:r>
      <w:r w:rsidR="0050386C">
        <w:rPr>
          <w:rFonts w:ascii="Times New Roman" w:hAnsi="Times New Roman" w:cs="Times New Roman"/>
          <w:sz w:val="48"/>
          <w:szCs w:val="48"/>
        </w:rPr>
        <w:t>I</w:t>
      </w:r>
      <w:r w:rsidRPr="003B2E2C">
        <w:rPr>
          <w:rFonts w:ascii="Times New Roman" w:hAnsi="Times New Roman" w:cs="Times New Roman"/>
          <w:sz w:val="48"/>
          <w:szCs w:val="48"/>
        </w:rPr>
        <w:t>. Přílohy</w:t>
      </w:r>
      <w:bookmarkEnd w:id="44"/>
    </w:p>
    <w:p w:rsidR="0061450D" w:rsidRPr="003B2E2C" w:rsidRDefault="00DE7E5F" w:rsidP="000959C3">
      <w:pPr>
        <w:pStyle w:val="StylAlenaI"/>
        <w:spacing w:before="600"/>
        <w:rPr>
          <w:rFonts w:ascii="Times New Roman" w:hAnsi="Times New Roman" w:cs="Times New Roman"/>
          <w:sz w:val="32"/>
          <w:szCs w:val="32"/>
        </w:rPr>
      </w:pPr>
      <w:bookmarkStart w:id="45" w:name="_Toc431289393"/>
      <w:r w:rsidRPr="003B2E2C">
        <w:rPr>
          <w:rFonts w:ascii="Times New Roman" w:hAnsi="Times New Roman" w:cs="Times New Roman"/>
          <w:sz w:val="32"/>
          <w:szCs w:val="32"/>
        </w:rPr>
        <w:t>P1</w:t>
      </w:r>
      <w:r w:rsidRPr="003B2E2C">
        <w:rPr>
          <w:rFonts w:ascii="Times New Roman" w:hAnsi="Times New Roman" w:cs="Times New Roman"/>
          <w:sz w:val="32"/>
          <w:szCs w:val="32"/>
        </w:rPr>
        <w:tab/>
      </w:r>
      <w:r w:rsidR="008D5EC3" w:rsidRPr="003B2E2C">
        <w:rPr>
          <w:rFonts w:ascii="Times New Roman" w:hAnsi="Times New Roman" w:cs="Times New Roman"/>
          <w:sz w:val="32"/>
          <w:szCs w:val="32"/>
        </w:rPr>
        <w:t xml:space="preserve">Seznam členů </w:t>
      </w:r>
      <w:r w:rsidR="0010612D">
        <w:rPr>
          <w:rFonts w:ascii="Times New Roman" w:hAnsi="Times New Roman" w:cs="Times New Roman"/>
          <w:sz w:val="32"/>
          <w:szCs w:val="32"/>
        </w:rPr>
        <w:t xml:space="preserve">Řídící </w:t>
      </w:r>
      <w:r w:rsidR="008D5EC3" w:rsidRPr="003B2E2C">
        <w:rPr>
          <w:rFonts w:ascii="Times New Roman" w:hAnsi="Times New Roman" w:cs="Times New Roman"/>
          <w:sz w:val="32"/>
          <w:szCs w:val="32"/>
        </w:rPr>
        <w:t xml:space="preserve">skupiny pro zpracování </w:t>
      </w:r>
      <w:r w:rsidR="00AE6B02">
        <w:rPr>
          <w:rFonts w:ascii="Times New Roman" w:hAnsi="Times New Roman" w:cs="Times New Roman"/>
          <w:sz w:val="32"/>
          <w:szCs w:val="32"/>
        </w:rPr>
        <w:t>Lokální s</w:t>
      </w:r>
      <w:r w:rsidR="00BF62CA" w:rsidRPr="003B2E2C">
        <w:rPr>
          <w:rFonts w:ascii="Times New Roman" w:hAnsi="Times New Roman" w:cs="Times New Roman"/>
          <w:sz w:val="32"/>
          <w:szCs w:val="32"/>
        </w:rPr>
        <w:t>tr</w:t>
      </w:r>
      <w:r w:rsidR="009670F7" w:rsidRPr="003B2E2C">
        <w:rPr>
          <w:rFonts w:ascii="Times New Roman" w:hAnsi="Times New Roman" w:cs="Times New Roman"/>
          <w:sz w:val="32"/>
          <w:szCs w:val="32"/>
        </w:rPr>
        <w:t>a</w:t>
      </w:r>
      <w:r w:rsidR="00BF62CA" w:rsidRPr="003B2E2C">
        <w:rPr>
          <w:rFonts w:ascii="Times New Roman" w:hAnsi="Times New Roman" w:cs="Times New Roman"/>
          <w:sz w:val="32"/>
          <w:szCs w:val="32"/>
        </w:rPr>
        <w:t>tegie</w:t>
      </w:r>
      <w:r w:rsidR="008D5EC3" w:rsidRPr="003B2E2C">
        <w:rPr>
          <w:rFonts w:ascii="Times New Roman" w:hAnsi="Times New Roman" w:cs="Times New Roman"/>
          <w:sz w:val="32"/>
          <w:szCs w:val="32"/>
        </w:rPr>
        <w:t xml:space="preserve"> rozvoje základního školství v OS ORP Český Brod</w:t>
      </w:r>
      <w:bookmarkEnd w:id="45"/>
    </w:p>
    <w:p w:rsidR="000959C3" w:rsidRPr="003B2E2C" w:rsidRDefault="000959C3" w:rsidP="008D5EC3"/>
    <w:tbl>
      <w:tblPr>
        <w:tblW w:w="5000" w:type="pct"/>
        <w:tblCellMar>
          <w:left w:w="70" w:type="dxa"/>
          <w:right w:w="70" w:type="dxa"/>
        </w:tblCellMar>
        <w:tblLook w:val="04A0" w:firstRow="1" w:lastRow="0" w:firstColumn="1" w:lastColumn="0" w:noHBand="0" w:noVBand="1"/>
      </w:tblPr>
      <w:tblGrid>
        <w:gridCol w:w="4461"/>
        <w:gridCol w:w="4749"/>
      </w:tblGrid>
      <w:tr w:rsidR="008E1F44" w:rsidTr="00196C87">
        <w:trPr>
          <w:trHeight w:val="945"/>
        </w:trPr>
        <w:tc>
          <w:tcPr>
            <w:tcW w:w="2422" w:type="pct"/>
            <w:shd w:val="clear" w:color="auto" w:fill="auto"/>
            <w:noWrap/>
            <w:vAlign w:val="bottom"/>
          </w:tcPr>
          <w:p w:rsidR="008E1F44" w:rsidRDefault="008E1F44" w:rsidP="00196C87">
            <w:pPr>
              <w:rPr>
                <w:rFonts w:ascii="Calibri" w:hAnsi="Calibri"/>
                <w:color w:val="000000"/>
                <w:sz w:val="22"/>
                <w:szCs w:val="22"/>
              </w:rPr>
            </w:pPr>
          </w:p>
        </w:tc>
        <w:tc>
          <w:tcPr>
            <w:tcW w:w="2578" w:type="pct"/>
            <w:shd w:val="clear" w:color="auto" w:fill="auto"/>
            <w:noWrap/>
            <w:vAlign w:val="bottom"/>
          </w:tcPr>
          <w:p w:rsidR="008E1F44" w:rsidRDefault="008E1F44" w:rsidP="00196C87">
            <w:pPr>
              <w:rPr>
                <w:rFonts w:ascii="Calibri" w:hAnsi="Calibri"/>
                <w:color w:val="000000"/>
                <w:sz w:val="22"/>
                <w:szCs w:val="22"/>
              </w:rPr>
            </w:pP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Bauerová Alena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odborný garant</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Dočkalová Hana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Domín</w:t>
            </w:r>
            <w:proofErr w:type="spellEnd"/>
            <w:r>
              <w:rPr>
                <w:rFonts w:ascii="Calibri" w:hAnsi="Calibri"/>
                <w:color w:val="000000"/>
                <w:sz w:val="22"/>
                <w:szCs w:val="22"/>
              </w:rPr>
              <w:t xml:space="preserve"> Jindřich</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ZŠ Kounice</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Dušek Martin</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ZŠ Tyršova</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Janík Pavel</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Kaiferová</w:t>
            </w:r>
            <w:proofErr w:type="spellEnd"/>
            <w:r>
              <w:rPr>
                <w:rFonts w:ascii="Calibri" w:hAnsi="Calibri"/>
                <w:color w:val="000000"/>
                <w:sz w:val="22"/>
                <w:szCs w:val="22"/>
              </w:rPr>
              <w:t xml:space="preserve"> Petra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 xml:space="preserve">učitel ZŠ </w:t>
            </w:r>
            <w:proofErr w:type="spellStart"/>
            <w:r>
              <w:rPr>
                <w:rFonts w:ascii="Calibri" w:hAnsi="Calibri"/>
                <w:color w:val="000000"/>
                <w:sz w:val="22"/>
                <w:szCs w:val="22"/>
              </w:rPr>
              <w:t>Žitomířská</w:t>
            </w:r>
            <w:proofErr w:type="spellEnd"/>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Kašpar Aleš</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Kecová</w:t>
            </w:r>
            <w:proofErr w:type="spellEnd"/>
            <w:r>
              <w:rPr>
                <w:rFonts w:ascii="Calibri" w:hAnsi="Calibri"/>
                <w:color w:val="000000"/>
                <w:sz w:val="22"/>
                <w:szCs w:val="22"/>
              </w:rPr>
              <w:t xml:space="preserve"> Alexandra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 xml:space="preserve">psycholog - </w:t>
            </w:r>
            <w:proofErr w:type="spellStart"/>
            <w:r>
              <w:rPr>
                <w:rFonts w:ascii="Calibri" w:hAnsi="Calibri"/>
                <w:color w:val="000000"/>
                <w:sz w:val="22"/>
                <w:szCs w:val="22"/>
              </w:rPr>
              <w:t>Žitom</w:t>
            </w:r>
            <w:proofErr w:type="spellEnd"/>
            <w:r>
              <w:rPr>
                <w:rFonts w:ascii="Calibri" w:hAnsi="Calibri"/>
                <w:color w:val="000000"/>
                <w:sz w:val="22"/>
                <w:szCs w:val="22"/>
              </w:rPr>
              <w:t>., Tuklaty</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Kocum</w:t>
            </w:r>
            <w:proofErr w:type="spellEnd"/>
            <w:r>
              <w:rPr>
                <w:rFonts w:ascii="Calibri" w:hAnsi="Calibri"/>
                <w:color w:val="000000"/>
                <w:sz w:val="22"/>
                <w:szCs w:val="22"/>
              </w:rPr>
              <w:t xml:space="preserve"> Ivo</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Gymnázium</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Kratochvílová Jana</w:t>
            </w:r>
          </w:p>
        </w:tc>
        <w:tc>
          <w:tcPr>
            <w:tcW w:w="2578"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Lecos</w:t>
            </w:r>
            <w:proofErr w:type="spellEnd"/>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Lancová Veronika</w:t>
            </w:r>
          </w:p>
        </w:tc>
        <w:tc>
          <w:tcPr>
            <w:tcW w:w="2578"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spec</w:t>
            </w:r>
            <w:proofErr w:type="spellEnd"/>
            <w:r>
              <w:rPr>
                <w:rFonts w:ascii="Calibri" w:hAnsi="Calibri"/>
                <w:color w:val="000000"/>
                <w:sz w:val="22"/>
                <w:szCs w:val="22"/>
              </w:rPr>
              <w:t xml:space="preserve">. </w:t>
            </w:r>
            <w:proofErr w:type="spellStart"/>
            <w:proofErr w:type="gramStart"/>
            <w:r>
              <w:rPr>
                <w:rFonts w:ascii="Calibri" w:hAnsi="Calibri"/>
                <w:color w:val="000000"/>
                <w:sz w:val="22"/>
                <w:szCs w:val="22"/>
              </w:rPr>
              <w:t>ped</w:t>
            </w:r>
            <w:proofErr w:type="spellEnd"/>
            <w:proofErr w:type="gramEnd"/>
            <w:r>
              <w:rPr>
                <w:rFonts w:ascii="Calibri" w:hAnsi="Calibri"/>
                <w:color w:val="000000"/>
                <w:sz w:val="22"/>
                <w:szCs w:val="22"/>
              </w:rPr>
              <w:t xml:space="preserve">. - </w:t>
            </w:r>
            <w:proofErr w:type="spellStart"/>
            <w:r>
              <w:rPr>
                <w:rFonts w:ascii="Calibri" w:hAnsi="Calibri"/>
                <w:color w:val="000000"/>
                <w:sz w:val="22"/>
                <w:szCs w:val="22"/>
              </w:rPr>
              <w:t>Žitom</w:t>
            </w:r>
            <w:proofErr w:type="spellEnd"/>
            <w:r>
              <w:rPr>
                <w:rFonts w:ascii="Calibri" w:hAnsi="Calibri"/>
                <w:color w:val="000000"/>
                <w:sz w:val="22"/>
                <w:szCs w:val="22"/>
              </w:rPr>
              <w:t>.</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Lebedová Zuzana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logoped</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Literová Markéta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Step by step</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Nekolný Jakub</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Pajkrtová</w:t>
            </w:r>
            <w:proofErr w:type="spellEnd"/>
            <w:r>
              <w:rPr>
                <w:rFonts w:ascii="Calibri" w:hAnsi="Calibri"/>
                <w:color w:val="000000"/>
                <w:sz w:val="22"/>
                <w:szCs w:val="22"/>
              </w:rPr>
              <w:t xml:space="preserve"> Cecilie</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Pěnkava Václav</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ZŠ Poříčany</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Plesná Ludmila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ZŠ Tuklaty</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Průšová Denisa</w:t>
            </w:r>
          </w:p>
        </w:tc>
        <w:tc>
          <w:tcPr>
            <w:tcW w:w="2578"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Lecos</w:t>
            </w:r>
            <w:proofErr w:type="spellEnd"/>
            <w:r>
              <w:rPr>
                <w:rFonts w:ascii="Calibri" w:hAnsi="Calibri"/>
                <w:color w:val="000000"/>
                <w:sz w:val="22"/>
                <w:szCs w:val="22"/>
              </w:rPr>
              <w:t xml:space="preserve"> - </w:t>
            </w:r>
            <w:proofErr w:type="spellStart"/>
            <w:r>
              <w:rPr>
                <w:rFonts w:ascii="Calibri" w:hAnsi="Calibri"/>
                <w:color w:val="000000"/>
                <w:sz w:val="22"/>
                <w:szCs w:val="22"/>
              </w:rPr>
              <w:t>ved</w:t>
            </w:r>
            <w:proofErr w:type="spellEnd"/>
            <w:r>
              <w:rPr>
                <w:rFonts w:ascii="Calibri" w:hAnsi="Calibri"/>
                <w:color w:val="000000"/>
                <w:sz w:val="22"/>
                <w:szCs w:val="22"/>
              </w:rPr>
              <w:t xml:space="preserve">. </w:t>
            </w:r>
            <w:proofErr w:type="spellStart"/>
            <w:r>
              <w:rPr>
                <w:rFonts w:ascii="Calibri" w:hAnsi="Calibri"/>
                <w:color w:val="000000"/>
                <w:sz w:val="22"/>
                <w:szCs w:val="22"/>
              </w:rPr>
              <w:t>prevent</w:t>
            </w:r>
            <w:proofErr w:type="spellEnd"/>
            <w:r>
              <w:rPr>
                <w:rFonts w:ascii="Calibri" w:hAnsi="Calibri"/>
                <w:color w:val="000000"/>
                <w:sz w:val="22"/>
                <w:szCs w:val="22"/>
              </w:rPr>
              <w:t>. programů</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Ruferová</w:t>
            </w:r>
            <w:proofErr w:type="spellEnd"/>
            <w:r>
              <w:rPr>
                <w:rFonts w:ascii="Calibri" w:hAnsi="Calibri"/>
                <w:color w:val="000000"/>
                <w:sz w:val="22"/>
                <w:szCs w:val="22"/>
              </w:rPr>
              <w:t xml:space="preserve"> Dagmar</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Serbusová</w:t>
            </w:r>
            <w:proofErr w:type="spellEnd"/>
            <w:r>
              <w:rPr>
                <w:rFonts w:ascii="Calibri" w:hAnsi="Calibri"/>
                <w:color w:val="000000"/>
                <w:sz w:val="22"/>
                <w:szCs w:val="22"/>
              </w:rPr>
              <w:t xml:space="preserve"> Marcela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ZŠ Tyršova - komise</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Šnajdrová Marie</w:t>
            </w:r>
          </w:p>
        </w:tc>
        <w:tc>
          <w:tcPr>
            <w:tcW w:w="2578"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ZŠaPrŠ</w:t>
            </w:r>
            <w:proofErr w:type="spellEnd"/>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Slavík Jiří</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 xml:space="preserve">ZŠ </w:t>
            </w:r>
            <w:proofErr w:type="spellStart"/>
            <w:r>
              <w:rPr>
                <w:rFonts w:ascii="Calibri" w:hAnsi="Calibri"/>
                <w:color w:val="000000"/>
                <w:sz w:val="22"/>
                <w:szCs w:val="22"/>
              </w:rPr>
              <w:t>Žitomířská</w:t>
            </w:r>
            <w:proofErr w:type="spellEnd"/>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Součková Kateřina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 xml:space="preserve">ZŠ </w:t>
            </w:r>
            <w:proofErr w:type="spellStart"/>
            <w:r>
              <w:rPr>
                <w:rFonts w:ascii="Calibri" w:hAnsi="Calibri"/>
                <w:color w:val="000000"/>
                <w:sz w:val="22"/>
                <w:szCs w:val="22"/>
              </w:rPr>
              <w:t>Žitomířská</w:t>
            </w:r>
            <w:proofErr w:type="spellEnd"/>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Soukupová Jiřina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Tlamichová</w:t>
            </w:r>
            <w:proofErr w:type="spellEnd"/>
            <w:r>
              <w:rPr>
                <w:rFonts w:ascii="Calibri" w:hAnsi="Calibri"/>
                <w:color w:val="000000"/>
                <w:sz w:val="22"/>
                <w:szCs w:val="22"/>
              </w:rPr>
              <w:t xml:space="preserve"> Lucie</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město ČB</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Tupcová</w:t>
            </w:r>
            <w:proofErr w:type="spellEnd"/>
            <w:r>
              <w:rPr>
                <w:rFonts w:ascii="Calibri" w:hAnsi="Calibri"/>
                <w:color w:val="000000"/>
                <w:sz w:val="22"/>
                <w:szCs w:val="22"/>
              </w:rPr>
              <w:t xml:space="preserve"> Jiřina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učitel ZŠ Vitice</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Vavreková</w:t>
            </w:r>
            <w:proofErr w:type="spellEnd"/>
            <w:r>
              <w:rPr>
                <w:rFonts w:ascii="Calibri" w:hAnsi="Calibri"/>
                <w:color w:val="000000"/>
                <w:sz w:val="22"/>
                <w:szCs w:val="22"/>
              </w:rPr>
              <w:t xml:space="preserve"> Helena</w:t>
            </w:r>
          </w:p>
        </w:tc>
        <w:tc>
          <w:tcPr>
            <w:tcW w:w="2578" w:type="pct"/>
            <w:shd w:val="clear" w:color="auto" w:fill="auto"/>
            <w:noWrap/>
            <w:vAlign w:val="bottom"/>
            <w:hideMark/>
          </w:tcPr>
          <w:p w:rsidR="008E1F44" w:rsidRDefault="008E1F44" w:rsidP="00196C87">
            <w:pPr>
              <w:rPr>
                <w:rFonts w:ascii="Calibri" w:hAnsi="Calibri"/>
                <w:color w:val="000000"/>
                <w:sz w:val="22"/>
                <w:szCs w:val="22"/>
              </w:rPr>
            </w:pPr>
            <w:r>
              <w:rPr>
                <w:rFonts w:ascii="Calibri" w:hAnsi="Calibri"/>
                <w:color w:val="000000"/>
                <w:sz w:val="22"/>
                <w:szCs w:val="22"/>
              </w:rPr>
              <w:t>rodič</w:t>
            </w:r>
          </w:p>
        </w:tc>
      </w:tr>
      <w:tr w:rsidR="008E1F44" w:rsidTr="00196C87">
        <w:trPr>
          <w:trHeight w:val="300"/>
        </w:trPr>
        <w:tc>
          <w:tcPr>
            <w:tcW w:w="2422"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Žuchadarová</w:t>
            </w:r>
            <w:proofErr w:type="spellEnd"/>
            <w:r>
              <w:rPr>
                <w:rFonts w:ascii="Calibri" w:hAnsi="Calibri"/>
                <w:color w:val="000000"/>
                <w:sz w:val="22"/>
                <w:szCs w:val="22"/>
              </w:rPr>
              <w:t xml:space="preserve"> Gabriela</w:t>
            </w:r>
          </w:p>
        </w:tc>
        <w:tc>
          <w:tcPr>
            <w:tcW w:w="2578" w:type="pct"/>
            <w:shd w:val="clear" w:color="auto" w:fill="auto"/>
            <w:noWrap/>
            <w:vAlign w:val="bottom"/>
            <w:hideMark/>
          </w:tcPr>
          <w:p w:rsidR="008E1F44" w:rsidRDefault="008E1F44" w:rsidP="00196C87">
            <w:pPr>
              <w:rPr>
                <w:rFonts w:ascii="Calibri" w:hAnsi="Calibri"/>
                <w:color w:val="000000"/>
                <w:sz w:val="22"/>
                <w:szCs w:val="22"/>
              </w:rPr>
            </w:pPr>
            <w:proofErr w:type="spellStart"/>
            <w:r>
              <w:rPr>
                <w:rFonts w:ascii="Calibri" w:hAnsi="Calibri"/>
                <w:color w:val="000000"/>
                <w:sz w:val="22"/>
                <w:szCs w:val="22"/>
              </w:rPr>
              <w:t>spec</w:t>
            </w:r>
            <w:proofErr w:type="spellEnd"/>
            <w:r>
              <w:rPr>
                <w:rFonts w:ascii="Calibri" w:hAnsi="Calibri"/>
                <w:color w:val="000000"/>
                <w:sz w:val="22"/>
                <w:szCs w:val="22"/>
              </w:rPr>
              <w:t xml:space="preserve">. </w:t>
            </w:r>
            <w:proofErr w:type="spellStart"/>
            <w:r>
              <w:rPr>
                <w:rFonts w:ascii="Calibri" w:hAnsi="Calibri"/>
                <w:color w:val="000000"/>
                <w:sz w:val="22"/>
                <w:szCs w:val="22"/>
              </w:rPr>
              <w:t>pedag</w:t>
            </w:r>
            <w:proofErr w:type="spellEnd"/>
            <w:r>
              <w:rPr>
                <w:rFonts w:ascii="Calibri" w:hAnsi="Calibri"/>
                <w:color w:val="000000"/>
                <w:sz w:val="22"/>
                <w:szCs w:val="22"/>
              </w:rPr>
              <w:t>. - Kostelec, Vitice</w:t>
            </w:r>
          </w:p>
        </w:tc>
      </w:tr>
    </w:tbl>
    <w:p w:rsidR="00D518E7" w:rsidRDefault="000959C3" w:rsidP="00AF53CB">
      <w:pPr>
        <w:pStyle w:val="StylAlenaI"/>
        <w:spacing w:before="0"/>
        <w:rPr>
          <w:rFonts w:ascii="Times New Roman" w:hAnsi="Times New Roman" w:cs="Times New Roman"/>
          <w:sz w:val="32"/>
          <w:szCs w:val="32"/>
        </w:rPr>
      </w:pPr>
      <w:r w:rsidRPr="003B2E2C">
        <w:rPr>
          <w:rFonts w:ascii="Times New Roman" w:hAnsi="Times New Roman" w:cs="Times New Roman"/>
          <w:sz w:val="32"/>
          <w:szCs w:val="32"/>
        </w:rPr>
        <w:br w:type="page"/>
      </w:r>
    </w:p>
    <w:p w:rsidR="00AF53CB" w:rsidRPr="003B2E2C" w:rsidRDefault="00AF53CB" w:rsidP="00AF53CB">
      <w:pPr>
        <w:pStyle w:val="StylAlenaI"/>
        <w:spacing w:before="0"/>
        <w:rPr>
          <w:rFonts w:ascii="Times New Roman" w:hAnsi="Times New Roman" w:cs="Times New Roman"/>
          <w:sz w:val="32"/>
          <w:szCs w:val="32"/>
        </w:rPr>
      </w:pPr>
      <w:bookmarkStart w:id="46" w:name="_Toc431289394"/>
      <w:r w:rsidRPr="003B2E2C">
        <w:rPr>
          <w:rFonts w:ascii="Times New Roman" w:hAnsi="Times New Roman" w:cs="Times New Roman"/>
          <w:sz w:val="32"/>
          <w:szCs w:val="32"/>
        </w:rPr>
        <w:lastRenderedPageBreak/>
        <w:t>P2</w:t>
      </w:r>
      <w:r w:rsidRPr="003B2E2C">
        <w:rPr>
          <w:rFonts w:ascii="Times New Roman" w:hAnsi="Times New Roman" w:cs="Times New Roman"/>
          <w:sz w:val="32"/>
          <w:szCs w:val="32"/>
        </w:rPr>
        <w:tab/>
      </w:r>
      <w:r w:rsidR="00E235E7">
        <w:rPr>
          <w:rFonts w:ascii="Times New Roman" w:hAnsi="Times New Roman" w:cs="Times New Roman"/>
          <w:sz w:val="32"/>
          <w:szCs w:val="32"/>
        </w:rPr>
        <w:t>Přehled zkratek</w:t>
      </w:r>
      <w:bookmarkEnd w:id="46"/>
    </w:p>
    <w:p w:rsidR="00B1189E" w:rsidRPr="00E45CA1" w:rsidRDefault="00B1189E" w:rsidP="00D518E7">
      <w:pPr>
        <w:spacing w:before="360"/>
        <w:jc w:val="both"/>
      </w:pPr>
      <w:r w:rsidRPr="00E45CA1">
        <w:rPr>
          <w:rFonts w:eastAsia="Calibri"/>
          <w:lang w:eastAsia="en-US"/>
        </w:rPr>
        <w:t>BOZP</w:t>
      </w:r>
      <w:r w:rsidRPr="00E45CA1">
        <w:rPr>
          <w:rFonts w:eastAsia="Calibri"/>
          <w:lang w:eastAsia="en-US"/>
        </w:rPr>
        <w:tab/>
      </w:r>
      <w:r w:rsidRPr="00E45CA1">
        <w:rPr>
          <w:rFonts w:eastAsia="Calibri"/>
          <w:lang w:eastAsia="en-US"/>
        </w:rPr>
        <w:tab/>
      </w:r>
      <w:r w:rsidRPr="00E45CA1">
        <w:t>BEZPEČNOST A OCHRANA ZDRAVÍ PŘI PRÁCI</w:t>
      </w:r>
    </w:p>
    <w:p w:rsidR="00B1189E" w:rsidRPr="00E45CA1" w:rsidRDefault="00B1189E" w:rsidP="00293F71">
      <w:pPr>
        <w:spacing w:before="40"/>
        <w:jc w:val="both"/>
        <w:rPr>
          <w:rFonts w:eastAsia="Calibri"/>
          <w:lang w:eastAsia="en-US"/>
        </w:rPr>
      </w:pPr>
      <w:r w:rsidRPr="00E45CA1">
        <w:rPr>
          <w:rFonts w:eastAsia="Calibri"/>
          <w:lang w:eastAsia="en-US"/>
        </w:rPr>
        <w:t>ČR</w:t>
      </w:r>
      <w:r w:rsidRPr="00E45CA1">
        <w:rPr>
          <w:rFonts w:eastAsia="Calibri"/>
          <w:lang w:eastAsia="en-US"/>
        </w:rPr>
        <w:tab/>
      </w:r>
      <w:r w:rsidRPr="00E45CA1">
        <w:rPr>
          <w:rFonts w:eastAsia="Calibri"/>
          <w:lang w:eastAsia="en-US"/>
        </w:rPr>
        <w:tab/>
        <w:t>ČESKÁ REPUBLIKA</w:t>
      </w:r>
    </w:p>
    <w:p w:rsidR="00B1189E" w:rsidRPr="00E45CA1" w:rsidRDefault="00B1189E" w:rsidP="00293F71">
      <w:pPr>
        <w:spacing w:before="40"/>
        <w:jc w:val="both"/>
        <w:rPr>
          <w:rFonts w:eastAsia="Calibri"/>
          <w:lang w:eastAsia="en-US"/>
        </w:rPr>
      </w:pPr>
      <w:r w:rsidRPr="00E45CA1">
        <w:rPr>
          <w:rFonts w:eastAsia="Calibri"/>
          <w:lang w:eastAsia="en-US"/>
        </w:rPr>
        <w:t>ČSÚ</w:t>
      </w:r>
      <w:r w:rsidRPr="00E45CA1">
        <w:rPr>
          <w:rFonts w:eastAsia="Calibri"/>
          <w:lang w:eastAsia="en-US"/>
        </w:rPr>
        <w:tab/>
      </w:r>
      <w:r w:rsidRPr="00E45CA1">
        <w:rPr>
          <w:rFonts w:eastAsia="Calibri"/>
          <w:lang w:eastAsia="en-US"/>
        </w:rPr>
        <w:tab/>
        <w:t>ČESKÝ STATISTICKÝ ÚŘAD</w:t>
      </w:r>
    </w:p>
    <w:p w:rsidR="00B1189E" w:rsidRPr="00E45CA1" w:rsidRDefault="00B1189E" w:rsidP="00293F71">
      <w:pPr>
        <w:spacing w:before="40"/>
        <w:jc w:val="both"/>
        <w:rPr>
          <w:rFonts w:eastAsia="Calibri"/>
          <w:lang w:eastAsia="en-US"/>
        </w:rPr>
      </w:pPr>
      <w:r w:rsidRPr="00E45CA1">
        <w:rPr>
          <w:rFonts w:eastAsia="Calibri"/>
          <w:lang w:eastAsia="en-US"/>
        </w:rPr>
        <w:t>ČŠI</w:t>
      </w:r>
      <w:r w:rsidRPr="00E45CA1">
        <w:rPr>
          <w:rFonts w:eastAsia="Calibri"/>
          <w:lang w:eastAsia="en-US"/>
        </w:rPr>
        <w:tab/>
      </w:r>
      <w:r w:rsidRPr="00E45CA1">
        <w:rPr>
          <w:rFonts w:eastAsia="Calibri"/>
          <w:lang w:eastAsia="en-US"/>
        </w:rPr>
        <w:tab/>
        <w:t>ČESKÁ ŠKOLNÍ INSPEKCE</w:t>
      </w:r>
    </w:p>
    <w:p w:rsidR="00B1189E" w:rsidRPr="00E45CA1" w:rsidRDefault="00B1189E" w:rsidP="00293F71">
      <w:pPr>
        <w:spacing w:before="40"/>
        <w:jc w:val="both"/>
        <w:rPr>
          <w:rFonts w:eastAsia="Calibri"/>
          <w:lang w:eastAsia="en-US"/>
        </w:rPr>
      </w:pPr>
      <w:r w:rsidRPr="00E45CA1">
        <w:rPr>
          <w:rFonts w:eastAsia="Calibri"/>
          <w:lang w:eastAsia="en-US"/>
        </w:rPr>
        <w:t>ICT</w:t>
      </w:r>
      <w:r w:rsidRPr="00E45CA1">
        <w:rPr>
          <w:rFonts w:eastAsia="Calibri"/>
          <w:lang w:eastAsia="en-US"/>
        </w:rPr>
        <w:tab/>
      </w:r>
      <w:r w:rsidRPr="00E45CA1">
        <w:rPr>
          <w:rFonts w:eastAsia="Calibri"/>
          <w:lang w:eastAsia="en-US"/>
        </w:rPr>
        <w:tab/>
      </w:r>
      <w:r w:rsidRPr="00E45CA1">
        <w:t>INFORMAČNÍ A KOMUNIKAČNÍ TECHNOLOGIE</w:t>
      </w:r>
    </w:p>
    <w:p w:rsidR="00B1189E" w:rsidRPr="00E45CA1" w:rsidRDefault="00B1189E" w:rsidP="00293F71">
      <w:pPr>
        <w:spacing w:before="40"/>
        <w:jc w:val="both"/>
        <w:rPr>
          <w:rFonts w:eastAsia="Calibri"/>
          <w:lang w:eastAsia="en-US"/>
        </w:rPr>
      </w:pPr>
      <w:r w:rsidRPr="00E45CA1">
        <w:rPr>
          <w:rFonts w:eastAsia="Calibri"/>
          <w:lang w:eastAsia="en-US"/>
        </w:rPr>
        <w:t>LOS</w:t>
      </w:r>
      <w:r w:rsidRPr="00E45CA1">
        <w:rPr>
          <w:rFonts w:eastAsia="Calibri"/>
          <w:lang w:eastAsia="en-US"/>
        </w:rPr>
        <w:tab/>
      </w:r>
      <w:r w:rsidRPr="00E45CA1">
        <w:rPr>
          <w:rFonts w:eastAsia="Calibri"/>
          <w:lang w:eastAsia="en-US"/>
        </w:rPr>
        <w:tab/>
        <w:t>LOKÁLNÍ STRATEGIE ŠKOLSTVÍ</w:t>
      </w:r>
    </w:p>
    <w:p w:rsidR="00B1189E" w:rsidRPr="00E45CA1" w:rsidRDefault="00B1189E" w:rsidP="00293F71">
      <w:pPr>
        <w:spacing w:before="40"/>
        <w:jc w:val="both"/>
        <w:rPr>
          <w:rFonts w:eastAsia="Calibri"/>
          <w:lang w:eastAsia="en-US"/>
        </w:rPr>
      </w:pPr>
      <w:r w:rsidRPr="00E45CA1">
        <w:rPr>
          <w:rFonts w:eastAsia="Calibri"/>
          <w:lang w:eastAsia="en-US"/>
        </w:rPr>
        <w:t>MŠ</w:t>
      </w:r>
      <w:r w:rsidRPr="00E45CA1">
        <w:rPr>
          <w:rFonts w:eastAsia="Calibri"/>
          <w:lang w:eastAsia="en-US"/>
        </w:rPr>
        <w:tab/>
      </w:r>
      <w:r w:rsidRPr="00E45CA1">
        <w:rPr>
          <w:rFonts w:eastAsia="Calibri"/>
          <w:lang w:eastAsia="en-US"/>
        </w:rPr>
        <w:tab/>
        <w:t>MATEŘSKÁ ŠKOLA</w:t>
      </w:r>
    </w:p>
    <w:p w:rsidR="00B1189E" w:rsidRPr="00E45CA1" w:rsidRDefault="00B1189E" w:rsidP="00293F71">
      <w:pPr>
        <w:autoSpaceDE w:val="0"/>
        <w:autoSpaceDN w:val="0"/>
        <w:adjustRightInd w:val="0"/>
        <w:spacing w:before="40"/>
        <w:rPr>
          <w:rFonts w:eastAsia="Calibri"/>
          <w:iCs/>
        </w:rPr>
      </w:pPr>
      <w:r w:rsidRPr="00E45CA1">
        <w:rPr>
          <w:rFonts w:eastAsia="Calibri"/>
          <w:iCs/>
        </w:rPr>
        <w:t>MŠMT</w:t>
      </w:r>
      <w:r w:rsidRPr="00E45CA1">
        <w:rPr>
          <w:rFonts w:eastAsia="Calibri"/>
          <w:iCs/>
        </w:rPr>
        <w:tab/>
      </w:r>
      <w:r w:rsidRPr="00E45CA1">
        <w:rPr>
          <w:rFonts w:eastAsia="Calibri"/>
          <w:iCs/>
        </w:rPr>
        <w:tab/>
        <w:t>MINISTERSTVO ŠKOLSTVÍ, MLÁDEŽE A TĚLOVÝCHOVY</w:t>
      </w:r>
    </w:p>
    <w:p w:rsidR="00B1189E" w:rsidRPr="00E45CA1" w:rsidRDefault="00B1189E" w:rsidP="00293F71">
      <w:pPr>
        <w:autoSpaceDE w:val="0"/>
        <w:autoSpaceDN w:val="0"/>
        <w:adjustRightInd w:val="0"/>
        <w:spacing w:before="40"/>
        <w:rPr>
          <w:rFonts w:eastAsia="Calibri"/>
          <w:iCs/>
        </w:rPr>
      </w:pPr>
      <w:r w:rsidRPr="00E45CA1">
        <w:rPr>
          <w:rFonts w:eastAsia="Calibri"/>
          <w:iCs/>
        </w:rPr>
        <w:t>NNO</w:t>
      </w:r>
      <w:r w:rsidRPr="00E45CA1">
        <w:rPr>
          <w:rFonts w:eastAsia="Calibri"/>
          <w:iCs/>
        </w:rPr>
        <w:tab/>
      </w:r>
      <w:r w:rsidRPr="00E45CA1">
        <w:rPr>
          <w:rFonts w:eastAsia="Calibri"/>
          <w:iCs/>
        </w:rPr>
        <w:tab/>
        <w:t>NESTÁTNÍ NEZISKOVÁ ORGANIZACE</w:t>
      </w:r>
    </w:p>
    <w:p w:rsidR="00B1189E" w:rsidRPr="00E45CA1" w:rsidRDefault="003D0553" w:rsidP="00293F71">
      <w:pPr>
        <w:autoSpaceDE w:val="0"/>
        <w:autoSpaceDN w:val="0"/>
        <w:adjustRightInd w:val="0"/>
        <w:spacing w:before="40"/>
        <w:rPr>
          <w:rFonts w:eastAsia="Calibri"/>
          <w:iCs/>
        </w:rPr>
      </w:pPr>
      <w:proofErr w:type="spellStart"/>
      <w:proofErr w:type="gramStart"/>
      <w:r>
        <w:rPr>
          <w:rFonts w:eastAsia="Calibri"/>
          <w:iCs/>
        </w:rPr>
        <w:t>o.</w:t>
      </w:r>
      <w:r w:rsidR="00B1189E" w:rsidRPr="00E45CA1">
        <w:rPr>
          <w:rFonts w:eastAsia="Calibri"/>
          <w:iCs/>
        </w:rPr>
        <w:t>s</w:t>
      </w:r>
      <w:proofErr w:type="spellEnd"/>
      <w:r w:rsidR="00B1189E" w:rsidRPr="00E45CA1">
        <w:rPr>
          <w:rFonts w:eastAsia="Calibri"/>
          <w:iCs/>
        </w:rPr>
        <w:t>.</w:t>
      </w:r>
      <w:proofErr w:type="gramEnd"/>
      <w:r w:rsidR="00B1189E" w:rsidRPr="00E45CA1">
        <w:rPr>
          <w:rFonts w:eastAsia="Calibri"/>
          <w:iCs/>
        </w:rPr>
        <w:tab/>
      </w:r>
      <w:r w:rsidR="00B1189E" w:rsidRPr="00E45CA1">
        <w:rPr>
          <w:rFonts w:eastAsia="Calibri"/>
          <w:iCs/>
        </w:rPr>
        <w:tab/>
        <w:t>OBČANSKÉ SDRUŽENÍ</w:t>
      </w:r>
    </w:p>
    <w:p w:rsidR="00B1189E" w:rsidRPr="00E45CA1" w:rsidRDefault="00B1189E" w:rsidP="00293F71">
      <w:pPr>
        <w:autoSpaceDE w:val="0"/>
        <w:autoSpaceDN w:val="0"/>
        <w:adjustRightInd w:val="0"/>
        <w:spacing w:before="40"/>
      </w:pPr>
      <w:r w:rsidRPr="00E45CA1">
        <w:rPr>
          <w:rFonts w:eastAsia="Calibri"/>
          <w:iCs/>
        </w:rPr>
        <w:t>ONIV</w:t>
      </w:r>
      <w:r w:rsidRPr="00E45CA1">
        <w:rPr>
          <w:rFonts w:eastAsia="Calibri"/>
          <w:iCs/>
        </w:rPr>
        <w:tab/>
      </w:r>
      <w:r w:rsidRPr="00E45CA1">
        <w:rPr>
          <w:rFonts w:eastAsia="Calibri"/>
          <w:iCs/>
        </w:rPr>
        <w:tab/>
      </w:r>
      <w:r w:rsidRPr="00E45CA1">
        <w:t>OSTATNÍ NEINVESTIČNÍ VÝDAJE</w:t>
      </w:r>
    </w:p>
    <w:p w:rsidR="00B1189E" w:rsidRPr="00E45CA1" w:rsidRDefault="00B1189E" w:rsidP="00293F71">
      <w:pPr>
        <w:spacing w:before="40"/>
        <w:jc w:val="both"/>
        <w:rPr>
          <w:rFonts w:eastAsia="Calibri"/>
          <w:lang w:eastAsia="en-US"/>
        </w:rPr>
      </w:pPr>
      <w:r w:rsidRPr="00E45CA1">
        <w:rPr>
          <w:rFonts w:eastAsia="Calibri"/>
          <w:lang w:eastAsia="en-US"/>
        </w:rPr>
        <w:t>ORP</w:t>
      </w:r>
      <w:r w:rsidRPr="00E45CA1">
        <w:rPr>
          <w:rFonts w:eastAsia="Calibri"/>
          <w:lang w:eastAsia="en-US"/>
        </w:rPr>
        <w:tab/>
      </w:r>
      <w:r w:rsidRPr="00E45CA1">
        <w:rPr>
          <w:rFonts w:eastAsia="Calibri"/>
          <w:lang w:eastAsia="en-US"/>
        </w:rPr>
        <w:tab/>
        <w:t>OBEC S ROZŠÍŘENOU PŮSOBNOSTÍ</w:t>
      </w:r>
    </w:p>
    <w:p w:rsidR="00B1189E" w:rsidRPr="00E45CA1" w:rsidRDefault="00E45CA1" w:rsidP="00293F71">
      <w:pPr>
        <w:autoSpaceDE w:val="0"/>
        <w:autoSpaceDN w:val="0"/>
        <w:adjustRightInd w:val="0"/>
        <w:spacing w:before="40"/>
        <w:rPr>
          <w:rFonts w:eastAsia="Calibri"/>
          <w:iCs/>
        </w:rPr>
      </w:pPr>
      <w:r>
        <w:rPr>
          <w:rFonts w:eastAsia="Calibri"/>
          <w:iCs/>
        </w:rPr>
        <w:t>OSPOD</w:t>
      </w:r>
      <w:r>
        <w:rPr>
          <w:rFonts w:eastAsia="Calibri"/>
          <w:iCs/>
        </w:rPr>
        <w:tab/>
      </w:r>
      <w:r w:rsidR="00B1189E" w:rsidRPr="00E45CA1">
        <w:rPr>
          <w:rFonts w:eastAsia="Calibri"/>
          <w:lang w:eastAsia="en-US"/>
        </w:rPr>
        <w:t>ORGÁN SOCIÁLNĚ PRÁVNÍ OCHRANY DĚTÍ</w:t>
      </w:r>
    </w:p>
    <w:p w:rsidR="00B1189E" w:rsidRPr="00E45CA1" w:rsidRDefault="00B1189E" w:rsidP="00293F71">
      <w:pPr>
        <w:spacing w:before="40"/>
        <w:jc w:val="both"/>
        <w:rPr>
          <w:rFonts w:eastAsia="Calibri"/>
          <w:lang w:eastAsia="en-US"/>
        </w:rPr>
      </w:pPr>
      <w:r w:rsidRPr="00E45CA1">
        <w:rPr>
          <w:rFonts w:eastAsia="Calibri"/>
          <w:lang w:eastAsia="en-US"/>
        </w:rPr>
        <w:t>PČR</w:t>
      </w:r>
      <w:r w:rsidRPr="00E45CA1">
        <w:rPr>
          <w:rFonts w:eastAsia="Calibri"/>
          <w:lang w:eastAsia="en-US"/>
        </w:rPr>
        <w:tab/>
      </w:r>
      <w:r w:rsidRPr="00E45CA1">
        <w:rPr>
          <w:rFonts w:eastAsia="Calibri"/>
          <w:lang w:eastAsia="en-US"/>
        </w:rPr>
        <w:tab/>
        <w:t>POLICIE ČESKÉ REPUBLIKY</w:t>
      </w:r>
    </w:p>
    <w:p w:rsidR="00B1189E" w:rsidRPr="00E45CA1" w:rsidRDefault="00B1189E" w:rsidP="00293F71">
      <w:pPr>
        <w:spacing w:before="40"/>
        <w:rPr>
          <w:rFonts w:eastAsia="Calibri"/>
          <w:lang w:eastAsia="en-US"/>
        </w:rPr>
      </w:pPr>
      <w:r w:rsidRPr="00E45CA1">
        <w:rPr>
          <w:rFonts w:eastAsia="Calibri"/>
          <w:lang w:eastAsia="en-US"/>
        </w:rPr>
        <w:t>PPP</w:t>
      </w:r>
      <w:r w:rsidRPr="00E45CA1">
        <w:rPr>
          <w:rFonts w:eastAsia="Calibri"/>
          <w:lang w:eastAsia="en-US"/>
        </w:rPr>
        <w:tab/>
      </w:r>
      <w:r w:rsidRPr="00E45CA1">
        <w:rPr>
          <w:rFonts w:eastAsia="Calibri"/>
          <w:lang w:eastAsia="en-US"/>
        </w:rPr>
        <w:tab/>
        <w:t>PEDAGOGICKO – PSYCHOLOGICKÁ PORADNA</w:t>
      </w:r>
    </w:p>
    <w:p w:rsidR="00B1189E" w:rsidRPr="00E45CA1" w:rsidRDefault="00B1189E" w:rsidP="00293F71">
      <w:pPr>
        <w:spacing w:before="40"/>
        <w:rPr>
          <w:rFonts w:eastAsia="Calibri"/>
          <w:lang w:eastAsia="en-US"/>
        </w:rPr>
      </w:pPr>
      <w:proofErr w:type="spellStart"/>
      <w:r w:rsidRPr="00E45CA1">
        <w:rPr>
          <w:rFonts w:eastAsia="Calibri"/>
          <w:lang w:eastAsia="en-US"/>
        </w:rPr>
        <w:t>PrŠ</w:t>
      </w:r>
      <w:proofErr w:type="spellEnd"/>
      <w:r w:rsidRPr="00E45CA1">
        <w:rPr>
          <w:rFonts w:eastAsia="Calibri"/>
          <w:lang w:eastAsia="en-US"/>
        </w:rPr>
        <w:tab/>
      </w:r>
      <w:r w:rsidRPr="00E45CA1">
        <w:rPr>
          <w:rFonts w:eastAsia="Calibri"/>
          <w:lang w:eastAsia="en-US"/>
        </w:rPr>
        <w:tab/>
        <w:t>PRAKTICKÁ ŠKOLA</w:t>
      </w:r>
    </w:p>
    <w:p w:rsidR="00B1189E" w:rsidRPr="00E45CA1" w:rsidRDefault="00B1189E" w:rsidP="00293F71">
      <w:pPr>
        <w:autoSpaceDE w:val="0"/>
        <w:autoSpaceDN w:val="0"/>
        <w:adjustRightInd w:val="0"/>
        <w:spacing w:before="40"/>
        <w:rPr>
          <w:rFonts w:eastAsia="Calibri"/>
          <w:iCs/>
        </w:rPr>
      </w:pPr>
      <w:r w:rsidRPr="00E45CA1">
        <w:t>RUD</w:t>
      </w:r>
      <w:r w:rsidRPr="00E45CA1">
        <w:tab/>
      </w:r>
      <w:r w:rsidRPr="00E45CA1">
        <w:tab/>
        <w:t>ROZPOČTOVÉ URČENÍ DANĚ</w:t>
      </w:r>
    </w:p>
    <w:p w:rsidR="00B1189E" w:rsidRPr="00E45CA1" w:rsidRDefault="00B1189E" w:rsidP="00293F71">
      <w:pPr>
        <w:spacing w:before="40"/>
        <w:jc w:val="both"/>
        <w:rPr>
          <w:rFonts w:eastAsia="Calibri"/>
          <w:lang w:eastAsia="en-US"/>
        </w:rPr>
      </w:pPr>
      <w:r w:rsidRPr="00E45CA1">
        <w:rPr>
          <w:rFonts w:eastAsia="Calibri"/>
          <w:lang w:eastAsia="en-US"/>
        </w:rPr>
        <w:t>RVP</w:t>
      </w:r>
      <w:r w:rsidRPr="00E45CA1">
        <w:rPr>
          <w:rFonts w:eastAsia="Calibri"/>
          <w:lang w:eastAsia="en-US"/>
        </w:rPr>
        <w:tab/>
      </w:r>
      <w:r w:rsidRPr="00E45CA1">
        <w:rPr>
          <w:rFonts w:eastAsia="Calibri"/>
          <w:lang w:eastAsia="en-US"/>
        </w:rPr>
        <w:tab/>
        <w:t>RÁMCOVÝ VZDĚLÁVACÍ PROGRAM</w:t>
      </w:r>
    </w:p>
    <w:p w:rsidR="00B1189E" w:rsidRPr="00E45CA1" w:rsidRDefault="00B1189E" w:rsidP="00293F71">
      <w:pPr>
        <w:autoSpaceDE w:val="0"/>
        <w:autoSpaceDN w:val="0"/>
        <w:adjustRightInd w:val="0"/>
        <w:spacing w:before="40"/>
        <w:rPr>
          <w:rFonts w:eastAsia="Calibri"/>
          <w:iCs/>
        </w:rPr>
      </w:pPr>
      <w:r w:rsidRPr="00E45CA1">
        <w:rPr>
          <w:rFonts w:eastAsia="Calibri"/>
          <w:iCs/>
        </w:rPr>
        <w:t>Sb.</w:t>
      </w:r>
      <w:r w:rsidRPr="00E45CA1">
        <w:rPr>
          <w:rFonts w:eastAsia="Calibri"/>
          <w:iCs/>
        </w:rPr>
        <w:tab/>
      </w:r>
      <w:r w:rsidRPr="00E45CA1">
        <w:rPr>
          <w:rFonts w:eastAsia="Calibri"/>
          <w:iCs/>
        </w:rPr>
        <w:tab/>
        <w:t>SBÍRKA ZÁKONA</w:t>
      </w:r>
    </w:p>
    <w:p w:rsidR="00B1189E" w:rsidRPr="00E45CA1" w:rsidRDefault="00B1189E" w:rsidP="00293F71">
      <w:pPr>
        <w:autoSpaceDE w:val="0"/>
        <w:autoSpaceDN w:val="0"/>
        <w:adjustRightInd w:val="0"/>
        <w:spacing w:before="40"/>
        <w:rPr>
          <w:rFonts w:eastAsia="Calibri"/>
          <w:iCs/>
        </w:rPr>
      </w:pPr>
      <w:r w:rsidRPr="00E45CA1">
        <w:rPr>
          <w:rFonts w:eastAsia="Calibri"/>
          <w:iCs/>
        </w:rPr>
        <w:t>SO</w:t>
      </w:r>
      <w:r w:rsidRPr="00E45CA1">
        <w:rPr>
          <w:rFonts w:eastAsia="Calibri"/>
          <w:iCs/>
        </w:rPr>
        <w:tab/>
      </w:r>
      <w:r w:rsidRPr="00E45CA1">
        <w:rPr>
          <w:rFonts w:eastAsia="Calibri"/>
          <w:iCs/>
        </w:rPr>
        <w:tab/>
        <w:t>SPRÁVNÍ OBVOD</w:t>
      </w:r>
    </w:p>
    <w:p w:rsidR="00B1189E" w:rsidRPr="00E45CA1" w:rsidRDefault="00B1189E" w:rsidP="00293F71">
      <w:pPr>
        <w:autoSpaceDE w:val="0"/>
        <w:autoSpaceDN w:val="0"/>
        <w:adjustRightInd w:val="0"/>
        <w:spacing w:before="40"/>
        <w:rPr>
          <w:rFonts w:eastAsia="Calibri"/>
          <w:iCs/>
        </w:rPr>
      </w:pPr>
      <w:r w:rsidRPr="00E45CA1">
        <w:rPr>
          <w:rFonts w:eastAsia="Calibri"/>
          <w:iCs/>
        </w:rPr>
        <w:t>SVČ</w:t>
      </w:r>
      <w:r w:rsidRPr="00E45CA1">
        <w:rPr>
          <w:rFonts w:eastAsia="Calibri"/>
          <w:iCs/>
        </w:rPr>
        <w:tab/>
      </w:r>
      <w:r w:rsidRPr="00E45CA1">
        <w:rPr>
          <w:rFonts w:eastAsia="Calibri"/>
          <w:iCs/>
        </w:rPr>
        <w:tab/>
        <w:t>STŘEDISKO VOLNÉHO ČASU</w:t>
      </w:r>
    </w:p>
    <w:p w:rsidR="00B1189E" w:rsidRPr="00E45CA1" w:rsidRDefault="00B1189E" w:rsidP="00293F71">
      <w:pPr>
        <w:autoSpaceDE w:val="0"/>
        <w:autoSpaceDN w:val="0"/>
        <w:adjustRightInd w:val="0"/>
        <w:spacing w:before="40"/>
        <w:rPr>
          <w:rFonts w:eastAsia="Calibri"/>
          <w:iCs/>
        </w:rPr>
      </w:pPr>
      <w:r w:rsidRPr="00E45CA1">
        <w:rPr>
          <w:rFonts w:eastAsia="Calibri"/>
          <w:iCs/>
        </w:rPr>
        <w:t>ŠD</w:t>
      </w:r>
      <w:r w:rsidRPr="00E45CA1">
        <w:rPr>
          <w:rFonts w:eastAsia="Calibri"/>
          <w:iCs/>
        </w:rPr>
        <w:tab/>
      </w:r>
      <w:r w:rsidRPr="00E45CA1">
        <w:rPr>
          <w:rFonts w:eastAsia="Calibri"/>
          <w:iCs/>
        </w:rPr>
        <w:tab/>
        <w:t>ŠKOLNÍ DRUŽINA</w:t>
      </w:r>
    </w:p>
    <w:p w:rsidR="00B1189E" w:rsidRPr="00E45CA1" w:rsidRDefault="00B1189E" w:rsidP="00293F71">
      <w:pPr>
        <w:autoSpaceDE w:val="0"/>
        <w:autoSpaceDN w:val="0"/>
        <w:adjustRightInd w:val="0"/>
        <w:spacing w:before="40"/>
        <w:rPr>
          <w:rFonts w:eastAsia="Calibri"/>
          <w:iCs/>
        </w:rPr>
      </w:pPr>
      <w:r w:rsidRPr="00E45CA1">
        <w:rPr>
          <w:rFonts w:eastAsia="Calibri"/>
          <w:iCs/>
        </w:rPr>
        <w:t>ŠJ</w:t>
      </w:r>
      <w:r w:rsidRPr="00E45CA1">
        <w:rPr>
          <w:rFonts w:eastAsia="Calibri"/>
          <w:iCs/>
        </w:rPr>
        <w:tab/>
      </w:r>
      <w:r w:rsidRPr="00E45CA1">
        <w:rPr>
          <w:rFonts w:eastAsia="Calibri"/>
          <w:iCs/>
        </w:rPr>
        <w:tab/>
        <w:t>ŠKOLNÍ JÍDELNA</w:t>
      </w:r>
    </w:p>
    <w:p w:rsidR="00B1189E" w:rsidRPr="00E45CA1" w:rsidRDefault="00B1189E" w:rsidP="00293F71">
      <w:pPr>
        <w:autoSpaceDE w:val="0"/>
        <w:autoSpaceDN w:val="0"/>
        <w:adjustRightInd w:val="0"/>
        <w:spacing w:before="40"/>
        <w:rPr>
          <w:rFonts w:eastAsia="Calibri"/>
          <w:iCs/>
        </w:rPr>
      </w:pPr>
      <w:r w:rsidRPr="00E45CA1">
        <w:rPr>
          <w:rFonts w:eastAsia="Calibri"/>
          <w:iCs/>
        </w:rPr>
        <w:t>ŠK</w:t>
      </w:r>
      <w:r w:rsidRPr="00E45CA1">
        <w:rPr>
          <w:rFonts w:eastAsia="Calibri"/>
          <w:iCs/>
        </w:rPr>
        <w:tab/>
      </w:r>
      <w:r w:rsidRPr="00E45CA1">
        <w:rPr>
          <w:rFonts w:eastAsia="Calibri"/>
          <w:iCs/>
        </w:rPr>
        <w:tab/>
        <w:t>ŠKOLNÍ KLUB</w:t>
      </w:r>
    </w:p>
    <w:p w:rsidR="00B1189E" w:rsidRPr="00E45CA1" w:rsidRDefault="00B1189E" w:rsidP="00293F71">
      <w:pPr>
        <w:spacing w:before="40"/>
        <w:jc w:val="both"/>
        <w:rPr>
          <w:rFonts w:eastAsia="Calibri"/>
          <w:lang w:eastAsia="en-US"/>
        </w:rPr>
      </w:pPr>
      <w:r w:rsidRPr="00E45CA1">
        <w:rPr>
          <w:rFonts w:eastAsia="Calibri"/>
          <w:lang w:eastAsia="en-US"/>
        </w:rPr>
        <w:t>ŠPP</w:t>
      </w:r>
      <w:r w:rsidRPr="00E45CA1">
        <w:rPr>
          <w:rFonts w:eastAsia="Calibri"/>
          <w:lang w:eastAsia="en-US"/>
        </w:rPr>
        <w:tab/>
      </w:r>
      <w:r w:rsidRPr="00E45CA1">
        <w:rPr>
          <w:rFonts w:eastAsia="Calibri"/>
          <w:lang w:eastAsia="en-US"/>
        </w:rPr>
        <w:tab/>
        <w:t>ŠKOLNÍ PORADENSKÉ PRACOVIŠTĚ</w:t>
      </w:r>
    </w:p>
    <w:p w:rsidR="00B1189E" w:rsidRPr="00E45CA1" w:rsidRDefault="00B1189E" w:rsidP="00293F71">
      <w:pPr>
        <w:spacing w:before="40"/>
        <w:jc w:val="both"/>
        <w:rPr>
          <w:rFonts w:eastAsia="Calibri"/>
          <w:lang w:eastAsia="en-US"/>
        </w:rPr>
      </w:pPr>
      <w:r w:rsidRPr="00E45CA1">
        <w:rPr>
          <w:rFonts w:eastAsia="Calibri"/>
          <w:lang w:eastAsia="en-US"/>
        </w:rPr>
        <w:t>ŠPZ</w:t>
      </w:r>
      <w:r w:rsidRPr="00E45CA1">
        <w:rPr>
          <w:rFonts w:eastAsia="Calibri"/>
          <w:lang w:eastAsia="en-US"/>
        </w:rPr>
        <w:tab/>
      </w:r>
      <w:r w:rsidRPr="00E45CA1">
        <w:rPr>
          <w:rFonts w:eastAsia="Calibri"/>
          <w:lang w:eastAsia="en-US"/>
        </w:rPr>
        <w:tab/>
        <w:t>ŠKOLSKÉ PORADENSKÉ ZAŘÍZENÍ</w:t>
      </w:r>
    </w:p>
    <w:p w:rsidR="00B1189E" w:rsidRPr="00E45CA1" w:rsidRDefault="00B1189E" w:rsidP="00293F71">
      <w:pPr>
        <w:autoSpaceDE w:val="0"/>
        <w:autoSpaceDN w:val="0"/>
        <w:adjustRightInd w:val="0"/>
        <w:spacing w:before="40"/>
        <w:rPr>
          <w:rFonts w:eastAsia="Calibri"/>
          <w:iCs/>
        </w:rPr>
      </w:pPr>
      <w:r w:rsidRPr="00E45CA1">
        <w:rPr>
          <w:rFonts w:eastAsia="Calibri"/>
          <w:iCs/>
        </w:rPr>
        <w:t>ŠVP</w:t>
      </w:r>
      <w:r w:rsidRPr="00E45CA1">
        <w:rPr>
          <w:rFonts w:eastAsia="Calibri"/>
          <w:iCs/>
        </w:rPr>
        <w:tab/>
      </w:r>
      <w:r w:rsidRPr="00E45CA1">
        <w:rPr>
          <w:rFonts w:eastAsia="Calibri"/>
          <w:iCs/>
        </w:rPr>
        <w:tab/>
        <w:t>ŠKOLNÍ VZDĚLÁVACÍ PROGRAM</w:t>
      </w:r>
    </w:p>
    <w:p w:rsidR="00B1189E" w:rsidRPr="00E45CA1" w:rsidRDefault="00B1189E" w:rsidP="00293F71">
      <w:pPr>
        <w:autoSpaceDE w:val="0"/>
        <w:autoSpaceDN w:val="0"/>
        <w:adjustRightInd w:val="0"/>
        <w:spacing w:before="40"/>
        <w:rPr>
          <w:rFonts w:eastAsia="Calibri"/>
          <w:iCs/>
        </w:rPr>
      </w:pPr>
      <w:r w:rsidRPr="00E45CA1">
        <w:rPr>
          <w:rFonts w:eastAsia="Calibri"/>
          <w:iCs/>
        </w:rPr>
        <w:t>ÚSP</w:t>
      </w:r>
      <w:r w:rsidRPr="00E45CA1">
        <w:rPr>
          <w:rFonts w:eastAsia="Calibri"/>
          <w:iCs/>
        </w:rPr>
        <w:tab/>
      </w:r>
      <w:r w:rsidRPr="00E45CA1">
        <w:rPr>
          <w:rFonts w:eastAsia="Calibri"/>
          <w:iCs/>
        </w:rPr>
        <w:tab/>
        <w:t>ÚSTAV SOCIÁLNÍ PÉČE</w:t>
      </w:r>
    </w:p>
    <w:p w:rsidR="00B1189E" w:rsidRPr="00E45CA1" w:rsidRDefault="00B1189E" w:rsidP="00293F71">
      <w:pPr>
        <w:spacing w:before="40"/>
        <w:jc w:val="both"/>
        <w:rPr>
          <w:rFonts w:eastAsia="Calibri"/>
          <w:lang w:eastAsia="en-US"/>
        </w:rPr>
      </w:pPr>
      <w:r w:rsidRPr="00E45CA1">
        <w:rPr>
          <w:rFonts w:eastAsia="Calibri"/>
          <w:lang w:eastAsia="en-US"/>
        </w:rPr>
        <w:t>ZŠ</w:t>
      </w:r>
      <w:r w:rsidRPr="00E45CA1">
        <w:rPr>
          <w:rFonts w:eastAsia="Calibri"/>
          <w:lang w:eastAsia="en-US"/>
        </w:rPr>
        <w:tab/>
      </w:r>
      <w:r w:rsidRPr="00E45CA1">
        <w:rPr>
          <w:rFonts w:eastAsia="Calibri"/>
          <w:lang w:eastAsia="en-US"/>
        </w:rPr>
        <w:tab/>
        <w:t>ZÁKLADNÍ ŠKOLA</w:t>
      </w:r>
    </w:p>
    <w:p w:rsidR="00165841" w:rsidRPr="00E45CA1" w:rsidRDefault="00B1189E" w:rsidP="00293F71">
      <w:pPr>
        <w:spacing w:before="40"/>
        <w:rPr>
          <w:rFonts w:eastAsia="Calibri"/>
          <w:iCs/>
        </w:rPr>
      </w:pPr>
      <w:r w:rsidRPr="00E45CA1">
        <w:rPr>
          <w:rFonts w:eastAsia="Calibri"/>
          <w:iCs/>
        </w:rPr>
        <w:t>ZUŠ</w:t>
      </w:r>
      <w:r w:rsidRPr="00E45CA1">
        <w:rPr>
          <w:rFonts w:eastAsia="Calibri"/>
          <w:iCs/>
        </w:rPr>
        <w:tab/>
      </w:r>
      <w:r w:rsidRPr="00E45CA1">
        <w:rPr>
          <w:rFonts w:eastAsia="Calibri"/>
          <w:iCs/>
        </w:rPr>
        <w:tab/>
        <w:t xml:space="preserve">ZÁKLADNÍ UMĚLECKÁ </w:t>
      </w:r>
      <w:r w:rsidRPr="00E45CA1">
        <w:rPr>
          <w:rFonts w:eastAsia="Calibri"/>
        </w:rPr>
        <w:t>ŠKOLA</w:t>
      </w:r>
    </w:p>
    <w:sectPr w:rsidR="00165841" w:rsidRPr="00E45CA1" w:rsidSect="007E442E">
      <w:footerReference w:type="default" r:id="rId59"/>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3A0" w:rsidRDefault="00D553A0">
      <w:r>
        <w:separator/>
      </w:r>
    </w:p>
  </w:endnote>
  <w:endnote w:type="continuationSeparator" w:id="0">
    <w:p w:rsidR="00D553A0" w:rsidRDefault="00D5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3</w:t>
    </w:r>
    <w:r w:rsidRPr="00BD6D68">
      <w:rPr>
        <w:i/>
      </w:rPr>
      <w:fldChar w:fldCharType="end"/>
    </w:r>
  </w:p>
  <w:p w:rsidR="00D553A0" w:rsidRPr="00BD6D68" w:rsidRDefault="00D553A0" w:rsidP="00A27348">
    <w:pPr>
      <w:pStyle w:val="Zpat"/>
      <w:rPr>
        <w:i/>
      </w:rPr>
    </w:pPr>
    <w:r>
      <w:rPr>
        <w:i/>
      </w:rPr>
      <w:t xml:space="preserve">Lokální strategie rozvoje základního vzdělávání v SO ORP Český </w:t>
    </w:r>
    <w:r w:rsidRPr="00BD6D68">
      <w:rPr>
        <w:i/>
      </w:rPr>
      <w:t>Brod do roku 202</w:t>
    </w:r>
    <w:r>
      <w:rPr>
        <w:i/>
      </w:rPr>
      <w:t>5 - ÚVOD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rsidP="00BD6D68">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5</w:t>
    </w:r>
    <w:r w:rsidRPr="00BD6D68">
      <w:rPr>
        <w:i/>
      </w:rPr>
      <w:fldChar w:fldCharType="end"/>
    </w:r>
  </w:p>
  <w:p w:rsidR="00D553A0" w:rsidRPr="00591A58" w:rsidRDefault="00D553A0" w:rsidP="00591A58">
    <w:pPr>
      <w:pStyle w:val="Zpat"/>
      <w:rPr>
        <w:i/>
      </w:rPr>
    </w:pPr>
    <w:r>
      <w:rPr>
        <w:i/>
      </w:rPr>
      <w:t xml:space="preserve">Lokální strategie rozvoje základního vzdělávání v SO ORP Český </w:t>
    </w:r>
    <w:r w:rsidRPr="00BD6D68">
      <w:rPr>
        <w:i/>
      </w:rPr>
      <w:t>Brod do roku 202</w:t>
    </w:r>
    <w:r>
      <w:rPr>
        <w:i/>
      </w:rPr>
      <w:t>5 - VÝCHODISKA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rsidP="00BD6D68">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21</w:t>
    </w:r>
    <w:r w:rsidRPr="00BD6D68">
      <w:rPr>
        <w:i/>
      </w:rPr>
      <w:fldChar w:fldCharType="end"/>
    </w:r>
  </w:p>
  <w:p w:rsidR="00D553A0" w:rsidRPr="00CA3175" w:rsidRDefault="00D553A0" w:rsidP="00CA3175">
    <w:pPr>
      <w:pStyle w:val="Zpat"/>
      <w:rPr>
        <w:i/>
      </w:rPr>
    </w:pPr>
    <w:r>
      <w:rPr>
        <w:i/>
      </w:rPr>
      <w:t xml:space="preserve">Lokální strategie rozvoje základního vzdělávání v SO ORP Český </w:t>
    </w:r>
    <w:r w:rsidRPr="00BD6D68">
      <w:rPr>
        <w:i/>
      </w:rPr>
      <w:t>Brod do roku 202</w:t>
    </w:r>
    <w:r>
      <w:rPr>
        <w:i/>
      </w:rPr>
      <w:t>5 - ANALYTICKÁ ČÁST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rsidP="00D66E0B">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56</w:t>
    </w:r>
    <w:r w:rsidRPr="00BD6D68">
      <w:rPr>
        <w:i/>
      </w:rPr>
      <w:fldChar w:fldCharType="end"/>
    </w:r>
  </w:p>
  <w:p w:rsidR="00D553A0" w:rsidRPr="00202C91" w:rsidRDefault="00D553A0" w:rsidP="00202C91">
    <w:pPr>
      <w:pStyle w:val="Zpat"/>
      <w:rPr>
        <w:i/>
      </w:rPr>
    </w:pPr>
    <w:r>
      <w:rPr>
        <w:i/>
      </w:rPr>
      <w:t xml:space="preserve">Lokální strategie rozvoje základního vzdělávání v OS ORP Český </w:t>
    </w:r>
    <w:r w:rsidRPr="00BD6D68">
      <w:rPr>
        <w:i/>
      </w:rPr>
      <w:t>Brod do roku 202</w:t>
    </w:r>
    <w:r>
      <w:rPr>
        <w:i/>
      </w:rPr>
      <w:t>5 – NÁVRHOVÁ ČÁST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rsidP="00751CF6">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58</w:t>
    </w:r>
    <w:r w:rsidRPr="00BD6D68">
      <w:rPr>
        <w:i/>
      </w:rPr>
      <w:fldChar w:fldCharType="end"/>
    </w:r>
  </w:p>
  <w:p w:rsidR="00D553A0" w:rsidRPr="00A27348" w:rsidRDefault="00D553A0" w:rsidP="00A27348">
    <w:pPr>
      <w:pStyle w:val="Zpat"/>
    </w:pPr>
    <w:r>
      <w:rPr>
        <w:i/>
      </w:rPr>
      <w:t xml:space="preserve">Lokální strategie rozvoje základního vzdělávání v OS ORP Český </w:t>
    </w:r>
    <w:r w:rsidRPr="00BD6D68">
      <w:rPr>
        <w:i/>
      </w:rPr>
      <w:t>Brod do roku 202</w:t>
    </w:r>
    <w:r>
      <w:rPr>
        <w:i/>
      </w:rPr>
      <w:t>5 -</w:t>
    </w:r>
    <w:r w:rsidRPr="00751CF6">
      <w:rPr>
        <w:i/>
      </w:rPr>
      <w:t xml:space="preserve"> IMPLEMENTACE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BD6D68" w:rsidRDefault="00D553A0" w:rsidP="000D1299">
    <w:pPr>
      <w:pStyle w:val="Zpat"/>
      <w:jc w:val="right"/>
      <w:rPr>
        <w:i/>
      </w:rPr>
    </w:pPr>
    <w:r w:rsidRPr="00BD6D68">
      <w:rPr>
        <w:i/>
      </w:rPr>
      <w:fldChar w:fldCharType="begin"/>
    </w:r>
    <w:r w:rsidRPr="00BD6D68">
      <w:rPr>
        <w:i/>
      </w:rPr>
      <w:instrText xml:space="preserve"> PAGE   \* MERGEFORMAT </w:instrText>
    </w:r>
    <w:r w:rsidRPr="00BD6D68">
      <w:rPr>
        <w:i/>
      </w:rPr>
      <w:fldChar w:fldCharType="separate"/>
    </w:r>
    <w:r w:rsidR="00DF25C5">
      <w:rPr>
        <w:i/>
        <w:noProof/>
      </w:rPr>
      <w:t>60</w:t>
    </w:r>
    <w:r w:rsidRPr="00BD6D68">
      <w:rPr>
        <w:i/>
      </w:rPr>
      <w:fldChar w:fldCharType="end"/>
    </w:r>
  </w:p>
  <w:p w:rsidR="00D553A0" w:rsidRPr="00BD6D68" w:rsidRDefault="00D553A0" w:rsidP="000D1299">
    <w:pPr>
      <w:pStyle w:val="Zpat"/>
      <w:rPr>
        <w:i/>
      </w:rPr>
    </w:pPr>
    <w:r>
      <w:rPr>
        <w:i/>
      </w:rPr>
      <w:t xml:space="preserve">Lokální strategie rozvoje základního vzdělávání v OS ORP Český </w:t>
    </w:r>
    <w:r w:rsidRPr="00BD6D68">
      <w:rPr>
        <w:i/>
      </w:rPr>
      <w:t>Brod do roku 202</w:t>
    </w:r>
    <w:r>
      <w:rPr>
        <w:i/>
      </w:rPr>
      <w:t>5 - PŘÍLOHY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3A0" w:rsidRDefault="00D553A0">
      <w:r>
        <w:separator/>
      </w:r>
    </w:p>
  </w:footnote>
  <w:footnote w:type="continuationSeparator" w:id="0">
    <w:p w:rsidR="00D553A0" w:rsidRDefault="00D553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Default="00D553A0" w:rsidP="00AF5962">
    <w:pPr>
      <w:pStyle w:val="Zhlav"/>
      <w:spacing w:after="160"/>
      <w:jc w:val="center"/>
    </w:pPr>
    <w:r>
      <w:rPr>
        <w:noProof/>
      </w:rPr>
      <w:drawing>
        <wp:inline distT="0" distB="0" distL="0" distR="0">
          <wp:extent cx="3893340" cy="571500"/>
          <wp:effectExtent l="19050" t="0" r="0" b="0"/>
          <wp:docPr id="4" name="Picture 0" descr="MSMT_logolink_bez_vl_a_slogan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MT_logolink_bez_vl_a_sloganu.ai"/>
                  <pic:cNvPicPr>
                    <a:picLocks noChangeAspect="1" noChangeArrowheads="1"/>
                  </pic:cNvPicPr>
                </pic:nvPicPr>
                <pic:blipFill>
                  <a:blip r:embed="rId1"/>
                  <a:srcRect/>
                  <a:stretch>
                    <a:fillRect/>
                  </a:stretch>
                </pic:blipFill>
                <pic:spPr bwMode="auto">
                  <a:xfrm>
                    <a:off x="0" y="0"/>
                    <a:ext cx="3958870" cy="581119"/>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FD4A85" w:rsidRDefault="00D553A0" w:rsidP="005F7B37">
    <w:pPr>
      <w:shd w:val="clear" w:color="auto" w:fill="00FF00"/>
      <w:tabs>
        <w:tab w:val="left" w:pos="3261"/>
        <w:tab w:val="left" w:pos="4111"/>
        <w:tab w:val="left" w:pos="4253"/>
      </w:tabs>
      <w:jc w:val="center"/>
      <w:rPr>
        <w:rFonts w:ascii="Tahoma" w:hAnsi="Tahoma" w:cs="Tahoma"/>
        <w:b/>
        <w:bCs/>
        <w:iCs/>
        <w:sz w:val="36"/>
        <w:szCs w:val="36"/>
      </w:rPr>
    </w:pPr>
    <w:r w:rsidRPr="00654771">
      <w:rPr>
        <w:rFonts w:ascii="Tahoma" w:hAnsi="Tahoma" w:cs="Tahoma"/>
        <w:b/>
        <w:bCs/>
        <w:iCs/>
        <w:sz w:val="36"/>
        <w:szCs w:val="36"/>
      </w:rPr>
      <w:t>Klí</w:t>
    </w:r>
    <w:r w:rsidRPr="0038792A">
      <w:rPr>
        <w:rFonts w:ascii="Tahoma" w:hAnsi="Tahoma" w:cs="Tahoma"/>
        <w:b/>
        <w:bCs/>
        <w:iCs/>
        <w:sz w:val="36"/>
        <w:szCs w:val="36"/>
      </w:rPr>
      <w:t>č</w:t>
    </w:r>
    <w:r w:rsidRPr="00654771">
      <w:rPr>
        <w:rFonts w:ascii="Tahoma" w:hAnsi="Tahoma" w:cs="Tahoma"/>
        <w:b/>
        <w:bCs/>
        <w:iCs/>
        <w:sz w:val="36"/>
        <w:szCs w:val="36"/>
      </w:rPr>
      <w:t xml:space="preserve">ová oblast 1: </w:t>
    </w:r>
    <w:r>
      <w:rPr>
        <w:rFonts w:ascii="Tahoma" w:hAnsi="Tahoma" w:cs="Tahoma"/>
        <w:b/>
        <w:bCs/>
        <w:iCs/>
        <w:sz w:val="36"/>
        <w:szCs w:val="36"/>
      </w:rPr>
      <w:t>Vzdělávání a výchova v základních školách ORP Český Brod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9259F6" w:rsidRDefault="00D553A0" w:rsidP="005F7B37">
    <w:pPr>
      <w:shd w:val="clear" w:color="auto" w:fill="66FFFF"/>
    </w:pPr>
    <w:r w:rsidRPr="00AB789E">
      <w:rPr>
        <w:rFonts w:ascii="Tahoma" w:hAnsi="Tahoma" w:cs="Tahoma"/>
        <w:b/>
        <w:bCs/>
        <w:iCs/>
        <w:sz w:val="36"/>
        <w:szCs w:val="36"/>
      </w:rPr>
      <w:t>Klí</w:t>
    </w:r>
    <w:r w:rsidRPr="00660B4D">
      <w:rPr>
        <w:rFonts w:ascii="Tahoma" w:hAnsi="Tahoma" w:cs="Tahoma"/>
        <w:b/>
        <w:bCs/>
        <w:iCs/>
        <w:sz w:val="36"/>
        <w:szCs w:val="36"/>
      </w:rPr>
      <w:t>č</w:t>
    </w:r>
    <w:r w:rsidRPr="00AB789E">
      <w:rPr>
        <w:rFonts w:ascii="Tahoma" w:hAnsi="Tahoma" w:cs="Tahoma"/>
        <w:b/>
        <w:bCs/>
        <w:iCs/>
        <w:sz w:val="36"/>
        <w:szCs w:val="36"/>
      </w:rPr>
      <w:t>ová oblast 2:</w:t>
    </w:r>
    <w:r>
      <w:rPr>
        <w:rFonts w:ascii="Tahoma" w:hAnsi="Tahoma" w:cs="Tahoma"/>
        <w:b/>
        <w:bCs/>
        <w:iCs/>
        <w:sz w:val="36"/>
        <w:szCs w:val="36"/>
      </w:rPr>
      <w:t xml:space="preserve"> Řízení v rámci škol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AB789E" w:rsidRDefault="00D553A0" w:rsidP="005754F4">
    <w:pPr>
      <w:shd w:val="clear" w:color="auto" w:fill="FFFF66"/>
      <w:jc w:val="center"/>
      <w:rPr>
        <w:rFonts w:ascii="Tahoma" w:hAnsi="Tahoma" w:cs="Tahoma"/>
        <w:b/>
        <w:bCs/>
        <w:iCs/>
        <w:sz w:val="36"/>
        <w:szCs w:val="36"/>
      </w:rPr>
    </w:pPr>
    <w:r w:rsidRPr="00AB789E">
      <w:rPr>
        <w:rFonts w:ascii="Tahoma" w:hAnsi="Tahoma" w:cs="Tahoma"/>
        <w:b/>
        <w:bCs/>
        <w:iCs/>
        <w:sz w:val="36"/>
        <w:szCs w:val="36"/>
      </w:rPr>
      <w:t>Klí</w:t>
    </w:r>
    <w:r w:rsidRPr="00AF5962">
      <w:rPr>
        <w:rFonts w:ascii="Tahoma" w:hAnsi="Tahoma" w:cs="Tahoma"/>
        <w:b/>
        <w:bCs/>
        <w:iCs/>
        <w:sz w:val="36"/>
        <w:szCs w:val="36"/>
      </w:rPr>
      <w:t>č</w:t>
    </w:r>
    <w:r>
      <w:rPr>
        <w:rFonts w:ascii="Tahoma" w:hAnsi="Tahoma" w:cs="Tahoma"/>
        <w:b/>
        <w:bCs/>
        <w:iCs/>
        <w:sz w:val="36"/>
        <w:szCs w:val="36"/>
      </w:rPr>
      <w:t>ová oblast 3: Spolupráce a práce s veřejností</w:t>
    </w:r>
  </w:p>
  <w:p w:rsidR="00D553A0" w:rsidRPr="009259F6" w:rsidRDefault="00D553A0" w:rsidP="009259F6">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A0" w:rsidRPr="009259F6" w:rsidRDefault="00D553A0" w:rsidP="007E442E">
    <w:pPr>
      <w:pStyle w:val="Zhlav"/>
      <w:jc w:val="center"/>
    </w:pPr>
    <w:r>
      <w:rPr>
        <w:noProof/>
      </w:rPr>
      <w:drawing>
        <wp:inline distT="0" distB="0" distL="0" distR="0">
          <wp:extent cx="3940724" cy="580424"/>
          <wp:effectExtent l="19050" t="0" r="2626" b="0"/>
          <wp:docPr id="17" name="Picture 0" descr="MSMT_logolink_bez_vl_a_sloganu.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MT_logolink_bez_vl_a_sloganu.ai"/>
                  <pic:cNvPicPr>
                    <a:picLocks noChangeAspect="1" noChangeArrowheads="1"/>
                  </pic:cNvPicPr>
                </pic:nvPicPr>
                <pic:blipFill>
                  <a:blip r:embed="rId1"/>
                  <a:srcRect/>
                  <a:stretch>
                    <a:fillRect/>
                  </a:stretch>
                </pic:blipFill>
                <pic:spPr bwMode="auto">
                  <a:xfrm>
                    <a:off x="0" y="0"/>
                    <a:ext cx="3942088" cy="5806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4CD"/>
    <w:multiLevelType w:val="hybridMultilevel"/>
    <w:tmpl w:val="63A2BC50"/>
    <w:lvl w:ilvl="0" w:tplc="DEE4657A">
      <w:numFmt w:val="bullet"/>
      <w:lvlText w:val="-"/>
      <w:lvlJc w:val="left"/>
      <w:pPr>
        <w:ind w:left="1080" w:hanging="360"/>
      </w:pPr>
      <w:rPr>
        <w:rFonts w:ascii="Calibri" w:eastAsia="Times New Roman"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C183515"/>
    <w:multiLevelType w:val="hybridMultilevel"/>
    <w:tmpl w:val="563E1814"/>
    <w:lvl w:ilvl="0" w:tplc="FAEA977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740AF2"/>
    <w:multiLevelType w:val="hybridMultilevel"/>
    <w:tmpl w:val="1ABE62F0"/>
    <w:lvl w:ilvl="0" w:tplc="04050003">
      <w:start w:val="1"/>
      <w:numFmt w:val="bullet"/>
      <w:lvlText w:val="o"/>
      <w:lvlJc w:val="left"/>
      <w:pPr>
        <w:ind w:left="3053" w:hanging="360"/>
      </w:pPr>
      <w:rPr>
        <w:rFonts w:ascii="Courier New" w:hAnsi="Courier New" w:cs="Courier New" w:hint="default"/>
      </w:rPr>
    </w:lvl>
    <w:lvl w:ilvl="1" w:tplc="04050003" w:tentative="1">
      <w:start w:val="1"/>
      <w:numFmt w:val="bullet"/>
      <w:lvlText w:val="o"/>
      <w:lvlJc w:val="left"/>
      <w:pPr>
        <w:ind w:left="3773" w:hanging="360"/>
      </w:pPr>
      <w:rPr>
        <w:rFonts w:ascii="Courier New" w:hAnsi="Courier New" w:cs="Courier New" w:hint="default"/>
      </w:rPr>
    </w:lvl>
    <w:lvl w:ilvl="2" w:tplc="04050005" w:tentative="1">
      <w:start w:val="1"/>
      <w:numFmt w:val="bullet"/>
      <w:lvlText w:val=""/>
      <w:lvlJc w:val="left"/>
      <w:pPr>
        <w:ind w:left="4493" w:hanging="360"/>
      </w:pPr>
      <w:rPr>
        <w:rFonts w:ascii="Wingdings" w:hAnsi="Wingdings" w:hint="default"/>
      </w:rPr>
    </w:lvl>
    <w:lvl w:ilvl="3" w:tplc="04050001" w:tentative="1">
      <w:start w:val="1"/>
      <w:numFmt w:val="bullet"/>
      <w:lvlText w:val=""/>
      <w:lvlJc w:val="left"/>
      <w:pPr>
        <w:ind w:left="5213" w:hanging="360"/>
      </w:pPr>
      <w:rPr>
        <w:rFonts w:ascii="Symbol" w:hAnsi="Symbol" w:hint="default"/>
      </w:rPr>
    </w:lvl>
    <w:lvl w:ilvl="4" w:tplc="04050003" w:tentative="1">
      <w:start w:val="1"/>
      <w:numFmt w:val="bullet"/>
      <w:lvlText w:val="o"/>
      <w:lvlJc w:val="left"/>
      <w:pPr>
        <w:ind w:left="5933" w:hanging="360"/>
      </w:pPr>
      <w:rPr>
        <w:rFonts w:ascii="Courier New" w:hAnsi="Courier New" w:cs="Courier New" w:hint="default"/>
      </w:rPr>
    </w:lvl>
    <w:lvl w:ilvl="5" w:tplc="04050005" w:tentative="1">
      <w:start w:val="1"/>
      <w:numFmt w:val="bullet"/>
      <w:lvlText w:val=""/>
      <w:lvlJc w:val="left"/>
      <w:pPr>
        <w:ind w:left="6653" w:hanging="360"/>
      </w:pPr>
      <w:rPr>
        <w:rFonts w:ascii="Wingdings" w:hAnsi="Wingdings" w:hint="default"/>
      </w:rPr>
    </w:lvl>
    <w:lvl w:ilvl="6" w:tplc="04050001" w:tentative="1">
      <w:start w:val="1"/>
      <w:numFmt w:val="bullet"/>
      <w:lvlText w:val=""/>
      <w:lvlJc w:val="left"/>
      <w:pPr>
        <w:ind w:left="7373" w:hanging="360"/>
      </w:pPr>
      <w:rPr>
        <w:rFonts w:ascii="Symbol" w:hAnsi="Symbol" w:hint="default"/>
      </w:rPr>
    </w:lvl>
    <w:lvl w:ilvl="7" w:tplc="04050003" w:tentative="1">
      <w:start w:val="1"/>
      <w:numFmt w:val="bullet"/>
      <w:lvlText w:val="o"/>
      <w:lvlJc w:val="left"/>
      <w:pPr>
        <w:ind w:left="8093" w:hanging="360"/>
      </w:pPr>
      <w:rPr>
        <w:rFonts w:ascii="Courier New" w:hAnsi="Courier New" w:cs="Courier New" w:hint="default"/>
      </w:rPr>
    </w:lvl>
    <w:lvl w:ilvl="8" w:tplc="04050005" w:tentative="1">
      <w:start w:val="1"/>
      <w:numFmt w:val="bullet"/>
      <w:lvlText w:val=""/>
      <w:lvlJc w:val="left"/>
      <w:pPr>
        <w:ind w:left="8813" w:hanging="360"/>
      </w:pPr>
      <w:rPr>
        <w:rFonts w:ascii="Wingdings" w:hAnsi="Wingdings" w:hint="default"/>
      </w:rPr>
    </w:lvl>
  </w:abstractNum>
  <w:abstractNum w:abstractNumId="3">
    <w:nsid w:val="1A7B0F59"/>
    <w:multiLevelType w:val="hybridMultilevel"/>
    <w:tmpl w:val="F77879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20F6314"/>
    <w:multiLevelType w:val="hybridMultilevel"/>
    <w:tmpl w:val="84C4CD5A"/>
    <w:lvl w:ilvl="0" w:tplc="DEE4657A">
      <w:numFmt w:val="bullet"/>
      <w:lvlText w:val="-"/>
      <w:lvlJc w:val="left"/>
      <w:pPr>
        <w:ind w:left="1428" w:hanging="360"/>
      </w:pPr>
      <w:rPr>
        <w:rFonts w:ascii="Calibri" w:eastAsia="Times New Roman" w:hAnsi="Calibri" w:cs="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23511C69"/>
    <w:multiLevelType w:val="hybridMultilevel"/>
    <w:tmpl w:val="5478E492"/>
    <w:lvl w:ilvl="0" w:tplc="AEAC815C">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6CC20B2"/>
    <w:multiLevelType w:val="hybridMultilevel"/>
    <w:tmpl w:val="2AAA32C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nsid w:val="2E756B88"/>
    <w:multiLevelType w:val="hybridMultilevel"/>
    <w:tmpl w:val="3B0229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1EA25CE"/>
    <w:multiLevelType w:val="multilevel"/>
    <w:tmpl w:val="721ABF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9911C2E"/>
    <w:multiLevelType w:val="hybridMultilevel"/>
    <w:tmpl w:val="7EB68422"/>
    <w:lvl w:ilvl="0" w:tplc="B89E121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D4540FF"/>
    <w:multiLevelType w:val="hybridMultilevel"/>
    <w:tmpl w:val="0D524F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BA79C0"/>
    <w:multiLevelType w:val="hybridMultilevel"/>
    <w:tmpl w:val="0D524F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2852875"/>
    <w:multiLevelType w:val="hybridMultilevel"/>
    <w:tmpl w:val="AE382CB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5">
    <w:nsid w:val="4B07234F"/>
    <w:multiLevelType w:val="hybridMultilevel"/>
    <w:tmpl w:val="7AF69818"/>
    <w:lvl w:ilvl="0" w:tplc="9294C95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C703B09"/>
    <w:multiLevelType w:val="hybridMultilevel"/>
    <w:tmpl w:val="085403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1A61CA7"/>
    <w:multiLevelType w:val="multilevel"/>
    <w:tmpl w:val="60B6BC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4F21AD6"/>
    <w:multiLevelType w:val="hybridMultilevel"/>
    <w:tmpl w:val="71B83810"/>
    <w:lvl w:ilvl="0" w:tplc="6092297E">
      <w:start w:val="1"/>
      <w:numFmt w:val="bullet"/>
      <w:lvlText w:val=""/>
      <w:lvlJc w:val="left"/>
      <w:pPr>
        <w:tabs>
          <w:tab w:val="num" w:pos="1440"/>
        </w:tabs>
        <w:ind w:left="1440" w:hanging="360"/>
      </w:pPr>
      <w:rPr>
        <w:rFonts w:ascii="Wingdings" w:hAnsi="Wingdings" w:hint="default"/>
      </w:rPr>
    </w:lvl>
    <w:lvl w:ilvl="1" w:tplc="22626E0E">
      <w:start w:val="1"/>
      <w:numFmt w:val="bullet"/>
      <w:lvlText w:val="o"/>
      <w:lvlJc w:val="left"/>
      <w:pPr>
        <w:tabs>
          <w:tab w:val="num" w:pos="1440"/>
        </w:tabs>
        <w:ind w:left="1440" w:hanging="360"/>
      </w:pPr>
      <w:rPr>
        <w:rFonts w:ascii="Courier New" w:hAnsi="Courier New" w:cs="Courier New" w:hint="default"/>
      </w:rPr>
    </w:lvl>
    <w:lvl w:ilvl="2" w:tplc="9702AFAE" w:tentative="1">
      <w:start w:val="1"/>
      <w:numFmt w:val="bullet"/>
      <w:lvlText w:val=""/>
      <w:lvlJc w:val="left"/>
      <w:pPr>
        <w:tabs>
          <w:tab w:val="num" w:pos="2160"/>
        </w:tabs>
        <w:ind w:left="2160" w:hanging="360"/>
      </w:pPr>
      <w:rPr>
        <w:rFonts w:ascii="Wingdings" w:hAnsi="Wingdings" w:hint="default"/>
      </w:rPr>
    </w:lvl>
    <w:lvl w:ilvl="3" w:tplc="36443B60" w:tentative="1">
      <w:start w:val="1"/>
      <w:numFmt w:val="bullet"/>
      <w:lvlText w:val=""/>
      <w:lvlJc w:val="left"/>
      <w:pPr>
        <w:tabs>
          <w:tab w:val="num" w:pos="2880"/>
        </w:tabs>
        <w:ind w:left="2880" w:hanging="360"/>
      </w:pPr>
      <w:rPr>
        <w:rFonts w:ascii="Symbol" w:hAnsi="Symbol" w:hint="default"/>
      </w:rPr>
    </w:lvl>
    <w:lvl w:ilvl="4" w:tplc="4372BB46" w:tentative="1">
      <w:start w:val="1"/>
      <w:numFmt w:val="bullet"/>
      <w:lvlText w:val="o"/>
      <w:lvlJc w:val="left"/>
      <w:pPr>
        <w:tabs>
          <w:tab w:val="num" w:pos="3600"/>
        </w:tabs>
        <w:ind w:left="3600" w:hanging="360"/>
      </w:pPr>
      <w:rPr>
        <w:rFonts w:ascii="Courier New" w:hAnsi="Courier New" w:cs="Courier New" w:hint="default"/>
      </w:rPr>
    </w:lvl>
    <w:lvl w:ilvl="5" w:tplc="F1828D80" w:tentative="1">
      <w:start w:val="1"/>
      <w:numFmt w:val="bullet"/>
      <w:lvlText w:val=""/>
      <w:lvlJc w:val="left"/>
      <w:pPr>
        <w:tabs>
          <w:tab w:val="num" w:pos="4320"/>
        </w:tabs>
        <w:ind w:left="4320" w:hanging="360"/>
      </w:pPr>
      <w:rPr>
        <w:rFonts w:ascii="Wingdings" w:hAnsi="Wingdings" w:hint="default"/>
      </w:rPr>
    </w:lvl>
    <w:lvl w:ilvl="6" w:tplc="D6C28A3A" w:tentative="1">
      <w:start w:val="1"/>
      <w:numFmt w:val="bullet"/>
      <w:lvlText w:val=""/>
      <w:lvlJc w:val="left"/>
      <w:pPr>
        <w:tabs>
          <w:tab w:val="num" w:pos="5040"/>
        </w:tabs>
        <w:ind w:left="5040" w:hanging="360"/>
      </w:pPr>
      <w:rPr>
        <w:rFonts w:ascii="Symbol" w:hAnsi="Symbol" w:hint="default"/>
      </w:rPr>
    </w:lvl>
    <w:lvl w:ilvl="7" w:tplc="44363498" w:tentative="1">
      <w:start w:val="1"/>
      <w:numFmt w:val="bullet"/>
      <w:lvlText w:val="o"/>
      <w:lvlJc w:val="left"/>
      <w:pPr>
        <w:tabs>
          <w:tab w:val="num" w:pos="5760"/>
        </w:tabs>
        <w:ind w:left="5760" w:hanging="360"/>
      </w:pPr>
      <w:rPr>
        <w:rFonts w:ascii="Courier New" w:hAnsi="Courier New" w:cs="Courier New" w:hint="default"/>
      </w:rPr>
    </w:lvl>
    <w:lvl w:ilvl="8" w:tplc="3760C392" w:tentative="1">
      <w:start w:val="1"/>
      <w:numFmt w:val="bullet"/>
      <w:lvlText w:val=""/>
      <w:lvlJc w:val="left"/>
      <w:pPr>
        <w:tabs>
          <w:tab w:val="num" w:pos="6480"/>
        </w:tabs>
        <w:ind w:left="6480" w:hanging="360"/>
      </w:pPr>
      <w:rPr>
        <w:rFonts w:ascii="Wingdings" w:hAnsi="Wingdings" w:hint="default"/>
      </w:rPr>
    </w:lvl>
  </w:abstractNum>
  <w:abstractNum w:abstractNumId="19">
    <w:nsid w:val="5A8601F2"/>
    <w:multiLevelType w:val="hybridMultilevel"/>
    <w:tmpl w:val="8A509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j3"/>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F14445C"/>
    <w:multiLevelType w:val="hybridMultilevel"/>
    <w:tmpl w:val="A33A5EE8"/>
    <w:lvl w:ilvl="0" w:tplc="580C42E6">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FB85610"/>
    <w:multiLevelType w:val="multilevel"/>
    <w:tmpl w:val="E804774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09"/>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6A4A75D4"/>
    <w:multiLevelType w:val="multilevel"/>
    <w:tmpl w:val="278814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CE8481D"/>
    <w:multiLevelType w:val="multilevel"/>
    <w:tmpl w:val="A5C63D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E310FD5"/>
    <w:multiLevelType w:val="hybridMultilevel"/>
    <w:tmpl w:val="2ECA5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E6F6F72"/>
    <w:multiLevelType w:val="hybridMultilevel"/>
    <w:tmpl w:val="4F725E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29A5CE6"/>
    <w:multiLevelType w:val="hybridMultilevel"/>
    <w:tmpl w:val="E39C8756"/>
    <w:lvl w:ilvl="0" w:tplc="BD16A41A">
      <w:numFmt w:val="bullet"/>
      <w:pStyle w:val="Styl1"/>
      <w:lvlText w:val="°"/>
      <w:lvlJc w:val="left"/>
      <w:pPr>
        <w:tabs>
          <w:tab w:val="num" w:pos="170"/>
        </w:tabs>
        <w:ind w:left="170" w:hanging="170"/>
      </w:pPr>
      <w:rPr>
        <w:rFonts w:ascii="Arial" w:eastAsia="Times New Roman" w:hAnsi="Arial" w:hint="default"/>
      </w:rPr>
    </w:lvl>
    <w:lvl w:ilvl="1" w:tplc="F48C213A" w:tentative="1">
      <w:start w:val="1"/>
      <w:numFmt w:val="bullet"/>
      <w:lvlText w:val="o"/>
      <w:lvlJc w:val="left"/>
      <w:pPr>
        <w:tabs>
          <w:tab w:val="num" w:pos="1440"/>
        </w:tabs>
        <w:ind w:left="1440" w:hanging="360"/>
      </w:pPr>
      <w:rPr>
        <w:rFonts w:ascii="Courier New" w:hAnsi="Courier New" w:cs="Courier New" w:hint="default"/>
      </w:rPr>
    </w:lvl>
    <w:lvl w:ilvl="2" w:tplc="29B8D4E2" w:tentative="1">
      <w:start w:val="1"/>
      <w:numFmt w:val="bullet"/>
      <w:lvlText w:val=""/>
      <w:lvlJc w:val="left"/>
      <w:pPr>
        <w:tabs>
          <w:tab w:val="num" w:pos="2160"/>
        </w:tabs>
        <w:ind w:left="2160" w:hanging="360"/>
      </w:pPr>
      <w:rPr>
        <w:rFonts w:ascii="Wingdings" w:hAnsi="Wingdings" w:hint="default"/>
      </w:rPr>
    </w:lvl>
    <w:lvl w:ilvl="3" w:tplc="85A460E6" w:tentative="1">
      <w:start w:val="1"/>
      <w:numFmt w:val="bullet"/>
      <w:lvlText w:val=""/>
      <w:lvlJc w:val="left"/>
      <w:pPr>
        <w:tabs>
          <w:tab w:val="num" w:pos="2880"/>
        </w:tabs>
        <w:ind w:left="2880" w:hanging="360"/>
      </w:pPr>
      <w:rPr>
        <w:rFonts w:ascii="Symbol" w:hAnsi="Symbol" w:hint="default"/>
      </w:rPr>
    </w:lvl>
    <w:lvl w:ilvl="4" w:tplc="B7247A92" w:tentative="1">
      <w:start w:val="1"/>
      <w:numFmt w:val="bullet"/>
      <w:lvlText w:val="o"/>
      <w:lvlJc w:val="left"/>
      <w:pPr>
        <w:tabs>
          <w:tab w:val="num" w:pos="3600"/>
        </w:tabs>
        <w:ind w:left="3600" w:hanging="360"/>
      </w:pPr>
      <w:rPr>
        <w:rFonts w:ascii="Courier New" w:hAnsi="Courier New" w:cs="Courier New" w:hint="default"/>
      </w:rPr>
    </w:lvl>
    <w:lvl w:ilvl="5" w:tplc="CE5ACF76" w:tentative="1">
      <w:start w:val="1"/>
      <w:numFmt w:val="bullet"/>
      <w:lvlText w:val=""/>
      <w:lvlJc w:val="left"/>
      <w:pPr>
        <w:tabs>
          <w:tab w:val="num" w:pos="4320"/>
        </w:tabs>
        <w:ind w:left="4320" w:hanging="360"/>
      </w:pPr>
      <w:rPr>
        <w:rFonts w:ascii="Wingdings" w:hAnsi="Wingdings" w:hint="default"/>
      </w:rPr>
    </w:lvl>
    <w:lvl w:ilvl="6" w:tplc="8B56D306" w:tentative="1">
      <w:start w:val="1"/>
      <w:numFmt w:val="bullet"/>
      <w:lvlText w:val=""/>
      <w:lvlJc w:val="left"/>
      <w:pPr>
        <w:tabs>
          <w:tab w:val="num" w:pos="5040"/>
        </w:tabs>
        <w:ind w:left="5040" w:hanging="360"/>
      </w:pPr>
      <w:rPr>
        <w:rFonts w:ascii="Symbol" w:hAnsi="Symbol" w:hint="default"/>
      </w:rPr>
    </w:lvl>
    <w:lvl w:ilvl="7" w:tplc="1186C68E" w:tentative="1">
      <w:start w:val="1"/>
      <w:numFmt w:val="bullet"/>
      <w:lvlText w:val="o"/>
      <w:lvlJc w:val="left"/>
      <w:pPr>
        <w:tabs>
          <w:tab w:val="num" w:pos="5760"/>
        </w:tabs>
        <w:ind w:left="5760" w:hanging="360"/>
      </w:pPr>
      <w:rPr>
        <w:rFonts w:ascii="Courier New" w:hAnsi="Courier New" w:cs="Courier New" w:hint="default"/>
      </w:rPr>
    </w:lvl>
    <w:lvl w:ilvl="8" w:tplc="CB669460" w:tentative="1">
      <w:start w:val="1"/>
      <w:numFmt w:val="bullet"/>
      <w:lvlText w:val=""/>
      <w:lvlJc w:val="left"/>
      <w:pPr>
        <w:tabs>
          <w:tab w:val="num" w:pos="6480"/>
        </w:tabs>
        <w:ind w:left="6480" w:hanging="360"/>
      </w:pPr>
      <w:rPr>
        <w:rFonts w:ascii="Wingdings" w:hAnsi="Wingdings" w:hint="default"/>
      </w:rPr>
    </w:lvl>
  </w:abstractNum>
  <w:abstractNum w:abstractNumId="28">
    <w:nsid w:val="7E8A3DD3"/>
    <w:multiLevelType w:val="hybridMultilevel"/>
    <w:tmpl w:val="EFB8FE90"/>
    <w:lvl w:ilvl="0" w:tplc="21202348">
      <w:start w:val="1"/>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8"/>
  </w:num>
  <w:num w:numId="4">
    <w:abstractNumId w:val="17"/>
  </w:num>
  <w:num w:numId="5">
    <w:abstractNumId w:val="24"/>
  </w:num>
  <w:num w:numId="6">
    <w:abstractNumId w:val="22"/>
  </w:num>
  <w:num w:numId="7">
    <w:abstractNumId w:val="23"/>
  </w:num>
  <w:num w:numId="8">
    <w:abstractNumId w:val="19"/>
  </w:num>
  <w:num w:numId="9">
    <w:abstractNumId w:val="28"/>
  </w:num>
  <w:num w:numId="10">
    <w:abstractNumId w:val="26"/>
  </w:num>
  <w:num w:numId="11">
    <w:abstractNumId w:val="0"/>
  </w:num>
  <w:num w:numId="12">
    <w:abstractNumId w:val="4"/>
  </w:num>
  <w:num w:numId="13">
    <w:abstractNumId w:val="3"/>
  </w:num>
  <w:num w:numId="14">
    <w:abstractNumId w:val="13"/>
  </w:num>
  <w:num w:numId="15">
    <w:abstractNumId w:val="9"/>
  </w:num>
  <w:num w:numId="16">
    <w:abstractNumId w:val="20"/>
  </w:num>
  <w:num w:numId="17">
    <w:abstractNumId w:val="10"/>
  </w:num>
  <w:num w:numId="18">
    <w:abstractNumId w:val="1"/>
  </w:num>
  <w:num w:numId="19">
    <w:abstractNumId w:val="15"/>
  </w:num>
  <w:num w:numId="20">
    <w:abstractNumId w:val="11"/>
  </w:num>
  <w:num w:numId="21">
    <w:abstractNumId w:val="5"/>
  </w:num>
  <w:num w:numId="22">
    <w:abstractNumId w:val="25"/>
  </w:num>
  <w:num w:numId="23">
    <w:abstractNumId w:val="7"/>
  </w:num>
  <w:num w:numId="24">
    <w:abstractNumId w:val="16"/>
  </w:num>
  <w:num w:numId="25">
    <w:abstractNumId w:val="14"/>
  </w:num>
  <w:num w:numId="26">
    <w:abstractNumId w:val="6"/>
  </w:num>
  <w:num w:numId="27">
    <w:abstractNumId w:val="12"/>
  </w:num>
  <w:num w:numId="28">
    <w:abstractNumId w:val="21"/>
  </w:num>
  <w:num w:numId="2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1DB"/>
    <w:rsid w:val="00000CAD"/>
    <w:rsid w:val="00001355"/>
    <w:rsid w:val="000026AC"/>
    <w:rsid w:val="0000295E"/>
    <w:rsid w:val="000047CF"/>
    <w:rsid w:val="0000497C"/>
    <w:rsid w:val="00007151"/>
    <w:rsid w:val="0000791F"/>
    <w:rsid w:val="0001077D"/>
    <w:rsid w:val="000122C8"/>
    <w:rsid w:val="0001262C"/>
    <w:rsid w:val="00012B22"/>
    <w:rsid w:val="0001394F"/>
    <w:rsid w:val="00013DA7"/>
    <w:rsid w:val="000140BF"/>
    <w:rsid w:val="00014808"/>
    <w:rsid w:val="00014FAE"/>
    <w:rsid w:val="000157F3"/>
    <w:rsid w:val="00016D06"/>
    <w:rsid w:val="0001739C"/>
    <w:rsid w:val="000177CE"/>
    <w:rsid w:val="000218E9"/>
    <w:rsid w:val="00022729"/>
    <w:rsid w:val="00025DA0"/>
    <w:rsid w:val="000262F8"/>
    <w:rsid w:val="00026479"/>
    <w:rsid w:val="00027047"/>
    <w:rsid w:val="00033322"/>
    <w:rsid w:val="00033507"/>
    <w:rsid w:val="00034793"/>
    <w:rsid w:val="00034EF7"/>
    <w:rsid w:val="0003504F"/>
    <w:rsid w:val="000366E5"/>
    <w:rsid w:val="000372A5"/>
    <w:rsid w:val="00037488"/>
    <w:rsid w:val="000401FF"/>
    <w:rsid w:val="00040427"/>
    <w:rsid w:val="00043955"/>
    <w:rsid w:val="00043D91"/>
    <w:rsid w:val="00044C14"/>
    <w:rsid w:val="0004524D"/>
    <w:rsid w:val="000469E2"/>
    <w:rsid w:val="00047184"/>
    <w:rsid w:val="000500C6"/>
    <w:rsid w:val="00051D11"/>
    <w:rsid w:val="00051D17"/>
    <w:rsid w:val="0005207C"/>
    <w:rsid w:val="0005269D"/>
    <w:rsid w:val="00055970"/>
    <w:rsid w:val="00055A0B"/>
    <w:rsid w:val="000560A5"/>
    <w:rsid w:val="00056CC5"/>
    <w:rsid w:val="000579F9"/>
    <w:rsid w:val="000616C2"/>
    <w:rsid w:val="00062535"/>
    <w:rsid w:val="00063ED2"/>
    <w:rsid w:val="0006462D"/>
    <w:rsid w:val="00065611"/>
    <w:rsid w:val="00065A5C"/>
    <w:rsid w:val="00065DA3"/>
    <w:rsid w:val="000737EF"/>
    <w:rsid w:val="00075350"/>
    <w:rsid w:val="000756A1"/>
    <w:rsid w:val="0007687B"/>
    <w:rsid w:val="000769A5"/>
    <w:rsid w:val="00077342"/>
    <w:rsid w:val="00081879"/>
    <w:rsid w:val="00082B73"/>
    <w:rsid w:val="00084071"/>
    <w:rsid w:val="00084167"/>
    <w:rsid w:val="000856D9"/>
    <w:rsid w:val="00085FAF"/>
    <w:rsid w:val="0008602F"/>
    <w:rsid w:val="00086362"/>
    <w:rsid w:val="0008683D"/>
    <w:rsid w:val="00087AB9"/>
    <w:rsid w:val="000903A9"/>
    <w:rsid w:val="000909D0"/>
    <w:rsid w:val="0009406E"/>
    <w:rsid w:val="00094523"/>
    <w:rsid w:val="00095433"/>
    <w:rsid w:val="000957B1"/>
    <w:rsid w:val="000959C3"/>
    <w:rsid w:val="00096F93"/>
    <w:rsid w:val="00097256"/>
    <w:rsid w:val="0009764C"/>
    <w:rsid w:val="000A03FB"/>
    <w:rsid w:val="000A0942"/>
    <w:rsid w:val="000A25B9"/>
    <w:rsid w:val="000A2997"/>
    <w:rsid w:val="000A2F4E"/>
    <w:rsid w:val="000A3A30"/>
    <w:rsid w:val="000A5613"/>
    <w:rsid w:val="000A6C4D"/>
    <w:rsid w:val="000A78EA"/>
    <w:rsid w:val="000B1482"/>
    <w:rsid w:val="000B16D1"/>
    <w:rsid w:val="000B2208"/>
    <w:rsid w:val="000B356D"/>
    <w:rsid w:val="000B7D96"/>
    <w:rsid w:val="000C0803"/>
    <w:rsid w:val="000C0AF9"/>
    <w:rsid w:val="000C21BC"/>
    <w:rsid w:val="000C247E"/>
    <w:rsid w:val="000C2DBD"/>
    <w:rsid w:val="000C4AE5"/>
    <w:rsid w:val="000C5808"/>
    <w:rsid w:val="000C71C4"/>
    <w:rsid w:val="000C72B2"/>
    <w:rsid w:val="000D006F"/>
    <w:rsid w:val="000D0504"/>
    <w:rsid w:val="000D1177"/>
    <w:rsid w:val="000D1299"/>
    <w:rsid w:val="000D191A"/>
    <w:rsid w:val="000D4B21"/>
    <w:rsid w:val="000D54A4"/>
    <w:rsid w:val="000D5AFD"/>
    <w:rsid w:val="000E3766"/>
    <w:rsid w:val="000E69EB"/>
    <w:rsid w:val="000F0256"/>
    <w:rsid w:val="000F12EA"/>
    <w:rsid w:val="000F2C45"/>
    <w:rsid w:val="000F3C43"/>
    <w:rsid w:val="000F5F58"/>
    <w:rsid w:val="000F706A"/>
    <w:rsid w:val="00102729"/>
    <w:rsid w:val="001046A4"/>
    <w:rsid w:val="0010496A"/>
    <w:rsid w:val="001053CF"/>
    <w:rsid w:val="00105A0A"/>
    <w:rsid w:val="0010612D"/>
    <w:rsid w:val="00110BD9"/>
    <w:rsid w:val="00112158"/>
    <w:rsid w:val="00112BE1"/>
    <w:rsid w:val="001156C5"/>
    <w:rsid w:val="0011575E"/>
    <w:rsid w:val="00121221"/>
    <w:rsid w:val="00121AC9"/>
    <w:rsid w:val="00121D3D"/>
    <w:rsid w:val="00124C9F"/>
    <w:rsid w:val="00124DB0"/>
    <w:rsid w:val="00126923"/>
    <w:rsid w:val="00126D31"/>
    <w:rsid w:val="00130F98"/>
    <w:rsid w:val="00131C25"/>
    <w:rsid w:val="00131C5F"/>
    <w:rsid w:val="00132592"/>
    <w:rsid w:val="00132614"/>
    <w:rsid w:val="0013286D"/>
    <w:rsid w:val="00132DEA"/>
    <w:rsid w:val="0013328E"/>
    <w:rsid w:val="0013377A"/>
    <w:rsid w:val="00134698"/>
    <w:rsid w:val="0013478A"/>
    <w:rsid w:val="00136557"/>
    <w:rsid w:val="00137B94"/>
    <w:rsid w:val="00147F5B"/>
    <w:rsid w:val="00151A57"/>
    <w:rsid w:val="001540F6"/>
    <w:rsid w:val="001546E6"/>
    <w:rsid w:val="00155E29"/>
    <w:rsid w:val="00155E70"/>
    <w:rsid w:val="00156D17"/>
    <w:rsid w:val="00156F98"/>
    <w:rsid w:val="001571C6"/>
    <w:rsid w:val="00160BF8"/>
    <w:rsid w:val="00160D28"/>
    <w:rsid w:val="00163AB1"/>
    <w:rsid w:val="001645C7"/>
    <w:rsid w:val="001657EB"/>
    <w:rsid w:val="00165841"/>
    <w:rsid w:val="0016584B"/>
    <w:rsid w:val="0017101D"/>
    <w:rsid w:val="00171711"/>
    <w:rsid w:val="00171AE1"/>
    <w:rsid w:val="0017254C"/>
    <w:rsid w:val="00173A8B"/>
    <w:rsid w:val="00173F88"/>
    <w:rsid w:val="0017449E"/>
    <w:rsid w:val="00174679"/>
    <w:rsid w:val="001756F0"/>
    <w:rsid w:val="001757EE"/>
    <w:rsid w:val="00180CCA"/>
    <w:rsid w:val="001855A1"/>
    <w:rsid w:val="00186BC5"/>
    <w:rsid w:val="0018794D"/>
    <w:rsid w:val="00187E9B"/>
    <w:rsid w:val="001920D9"/>
    <w:rsid w:val="00192732"/>
    <w:rsid w:val="00192C4B"/>
    <w:rsid w:val="0019338F"/>
    <w:rsid w:val="001937A5"/>
    <w:rsid w:val="00193D77"/>
    <w:rsid w:val="00193E2D"/>
    <w:rsid w:val="00196588"/>
    <w:rsid w:val="00196A11"/>
    <w:rsid w:val="00196C87"/>
    <w:rsid w:val="001978F9"/>
    <w:rsid w:val="001A0C84"/>
    <w:rsid w:val="001A19F1"/>
    <w:rsid w:val="001A22FC"/>
    <w:rsid w:val="001A3139"/>
    <w:rsid w:val="001A43EC"/>
    <w:rsid w:val="001A577D"/>
    <w:rsid w:val="001A5B96"/>
    <w:rsid w:val="001A63A2"/>
    <w:rsid w:val="001A6E18"/>
    <w:rsid w:val="001B21BF"/>
    <w:rsid w:val="001B2516"/>
    <w:rsid w:val="001B3030"/>
    <w:rsid w:val="001B3147"/>
    <w:rsid w:val="001B38EE"/>
    <w:rsid w:val="001B4168"/>
    <w:rsid w:val="001B453B"/>
    <w:rsid w:val="001B4B2C"/>
    <w:rsid w:val="001B56D9"/>
    <w:rsid w:val="001B5EB8"/>
    <w:rsid w:val="001B6CE5"/>
    <w:rsid w:val="001C0023"/>
    <w:rsid w:val="001C0594"/>
    <w:rsid w:val="001C05A6"/>
    <w:rsid w:val="001C07CC"/>
    <w:rsid w:val="001C1165"/>
    <w:rsid w:val="001C20F0"/>
    <w:rsid w:val="001C2C55"/>
    <w:rsid w:val="001C39DE"/>
    <w:rsid w:val="001C4988"/>
    <w:rsid w:val="001C56F3"/>
    <w:rsid w:val="001C5C93"/>
    <w:rsid w:val="001C5E4C"/>
    <w:rsid w:val="001C73CF"/>
    <w:rsid w:val="001C783D"/>
    <w:rsid w:val="001C7F55"/>
    <w:rsid w:val="001D1D83"/>
    <w:rsid w:val="001D1FB4"/>
    <w:rsid w:val="001D247A"/>
    <w:rsid w:val="001D2742"/>
    <w:rsid w:val="001D42BD"/>
    <w:rsid w:val="001D430B"/>
    <w:rsid w:val="001E030D"/>
    <w:rsid w:val="001E1E89"/>
    <w:rsid w:val="001E2894"/>
    <w:rsid w:val="001E55A8"/>
    <w:rsid w:val="001E5C3C"/>
    <w:rsid w:val="001E5DDF"/>
    <w:rsid w:val="001E6A2E"/>
    <w:rsid w:val="001E6B10"/>
    <w:rsid w:val="001E6BE4"/>
    <w:rsid w:val="001E6F2E"/>
    <w:rsid w:val="001F3A77"/>
    <w:rsid w:val="001F46F5"/>
    <w:rsid w:val="001F5765"/>
    <w:rsid w:val="001F60D3"/>
    <w:rsid w:val="001F6331"/>
    <w:rsid w:val="001F69F1"/>
    <w:rsid w:val="001F7FE6"/>
    <w:rsid w:val="0020064E"/>
    <w:rsid w:val="00201655"/>
    <w:rsid w:val="002020C1"/>
    <w:rsid w:val="00202C91"/>
    <w:rsid w:val="00202D43"/>
    <w:rsid w:val="002032A5"/>
    <w:rsid w:val="0020391E"/>
    <w:rsid w:val="00205985"/>
    <w:rsid w:val="00206455"/>
    <w:rsid w:val="0020687F"/>
    <w:rsid w:val="00211ADD"/>
    <w:rsid w:val="00211FB9"/>
    <w:rsid w:val="002134BE"/>
    <w:rsid w:val="00214B18"/>
    <w:rsid w:val="00215117"/>
    <w:rsid w:val="002166CD"/>
    <w:rsid w:val="00216CCA"/>
    <w:rsid w:val="002204FC"/>
    <w:rsid w:val="00220B73"/>
    <w:rsid w:val="0022219E"/>
    <w:rsid w:val="002231EA"/>
    <w:rsid w:val="00224312"/>
    <w:rsid w:val="00224DB6"/>
    <w:rsid w:val="00231C9B"/>
    <w:rsid w:val="002344AA"/>
    <w:rsid w:val="0023696B"/>
    <w:rsid w:val="00237AD9"/>
    <w:rsid w:val="00240A30"/>
    <w:rsid w:val="00243CD5"/>
    <w:rsid w:val="00245128"/>
    <w:rsid w:val="00246155"/>
    <w:rsid w:val="002507AD"/>
    <w:rsid w:val="00253AAE"/>
    <w:rsid w:val="00253E9A"/>
    <w:rsid w:val="00257F9B"/>
    <w:rsid w:val="002601F7"/>
    <w:rsid w:val="00260BA4"/>
    <w:rsid w:val="002610EA"/>
    <w:rsid w:val="002619A1"/>
    <w:rsid w:val="00261E7B"/>
    <w:rsid w:val="00263725"/>
    <w:rsid w:val="00265230"/>
    <w:rsid w:val="00265CF6"/>
    <w:rsid w:val="00266920"/>
    <w:rsid w:val="00266DBA"/>
    <w:rsid w:val="00270BA9"/>
    <w:rsid w:val="00271840"/>
    <w:rsid w:val="002722B7"/>
    <w:rsid w:val="00272FA6"/>
    <w:rsid w:val="0027663F"/>
    <w:rsid w:val="00277979"/>
    <w:rsid w:val="00277DEF"/>
    <w:rsid w:val="00281619"/>
    <w:rsid w:val="00281DE8"/>
    <w:rsid w:val="002842B8"/>
    <w:rsid w:val="00284422"/>
    <w:rsid w:val="00286C9A"/>
    <w:rsid w:val="002934F7"/>
    <w:rsid w:val="00293621"/>
    <w:rsid w:val="00293F71"/>
    <w:rsid w:val="00293F95"/>
    <w:rsid w:val="002947C0"/>
    <w:rsid w:val="00294B24"/>
    <w:rsid w:val="002969CB"/>
    <w:rsid w:val="002A0BCC"/>
    <w:rsid w:val="002A1123"/>
    <w:rsid w:val="002A1FB7"/>
    <w:rsid w:val="002A266E"/>
    <w:rsid w:val="002A40AE"/>
    <w:rsid w:val="002A46B5"/>
    <w:rsid w:val="002A63DC"/>
    <w:rsid w:val="002A73A9"/>
    <w:rsid w:val="002A7A1F"/>
    <w:rsid w:val="002B1336"/>
    <w:rsid w:val="002B1AC7"/>
    <w:rsid w:val="002B1EA8"/>
    <w:rsid w:val="002B33C7"/>
    <w:rsid w:val="002B44A9"/>
    <w:rsid w:val="002B4727"/>
    <w:rsid w:val="002B4857"/>
    <w:rsid w:val="002B4C18"/>
    <w:rsid w:val="002B7425"/>
    <w:rsid w:val="002C1A33"/>
    <w:rsid w:val="002C284E"/>
    <w:rsid w:val="002C336B"/>
    <w:rsid w:val="002C38E6"/>
    <w:rsid w:val="002C3ED9"/>
    <w:rsid w:val="002C5386"/>
    <w:rsid w:val="002C60A0"/>
    <w:rsid w:val="002C735D"/>
    <w:rsid w:val="002D0EC7"/>
    <w:rsid w:val="002D1BF3"/>
    <w:rsid w:val="002D1EF0"/>
    <w:rsid w:val="002D3ADF"/>
    <w:rsid w:val="002D5B92"/>
    <w:rsid w:val="002D68B1"/>
    <w:rsid w:val="002D6ED8"/>
    <w:rsid w:val="002D760B"/>
    <w:rsid w:val="002E1DC2"/>
    <w:rsid w:val="002E2A20"/>
    <w:rsid w:val="002E2FB4"/>
    <w:rsid w:val="002E429D"/>
    <w:rsid w:val="002E479F"/>
    <w:rsid w:val="002E4CFF"/>
    <w:rsid w:val="002E60AE"/>
    <w:rsid w:val="002E6143"/>
    <w:rsid w:val="002E6439"/>
    <w:rsid w:val="002E69C2"/>
    <w:rsid w:val="002F0C5A"/>
    <w:rsid w:val="002F4CE6"/>
    <w:rsid w:val="002F7689"/>
    <w:rsid w:val="00300223"/>
    <w:rsid w:val="0030107F"/>
    <w:rsid w:val="003026AA"/>
    <w:rsid w:val="003036DC"/>
    <w:rsid w:val="00303BBD"/>
    <w:rsid w:val="0030411E"/>
    <w:rsid w:val="003041A9"/>
    <w:rsid w:val="003048EC"/>
    <w:rsid w:val="00304ECD"/>
    <w:rsid w:val="0030534D"/>
    <w:rsid w:val="00306BD1"/>
    <w:rsid w:val="003074AA"/>
    <w:rsid w:val="0031030C"/>
    <w:rsid w:val="003110A4"/>
    <w:rsid w:val="0031149E"/>
    <w:rsid w:val="00312114"/>
    <w:rsid w:val="00313CA4"/>
    <w:rsid w:val="0031485C"/>
    <w:rsid w:val="00314967"/>
    <w:rsid w:val="00314F97"/>
    <w:rsid w:val="0031517C"/>
    <w:rsid w:val="00315AAD"/>
    <w:rsid w:val="00315DAB"/>
    <w:rsid w:val="003168EE"/>
    <w:rsid w:val="00317939"/>
    <w:rsid w:val="00320513"/>
    <w:rsid w:val="00321768"/>
    <w:rsid w:val="00321E0B"/>
    <w:rsid w:val="00322A9C"/>
    <w:rsid w:val="00331958"/>
    <w:rsid w:val="00331F83"/>
    <w:rsid w:val="00332A4B"/>
    <w:rsid w:val="00332B69"/>
    <w:rsid w:val="0033364D"/>
    <w:rsid w:val="003343B5"/>
    <w:rsid w:val="0034131C"/>
    <w:rsid w:val="00341437"/>
    <w:rsid w:val="0034351D"/>
    <w:rsid w:val="00344CE9"/>
    <w:rsid w:val="0034534D"/>
    <w:rsid w:val="00345E38"/>
    <w:rsid w:val="00346204"/>
    <w:rsid w:val="00346864"/>
    <w:rsid w:val="00350F78"/>
    <w:rsid w:val="003514F0"/>
    <w:rsid w:val="00353078"/>
    <w:rsid w:val="0035442D"/>
    <w:rsid w:val="00354FA5"/>
    <w:rsid w:val="00355343"/>
    <w:rsid w:val="003558F0"/>
    <w:rsid w:val="00357AB1"/>
    <w:rsid w:val="003602D7"/>
    <w:rsid w:val="003608A5"/>
    <w:rsid w:val="00360A87"/>
    <w:rsid w:val="003614B4"/>
    <w:rsid w:val="003619F5"/>
    <w:rsid w:val="003624FA"/>
    <w:rsid w:val="00362E6E"/>
    <w:rsid w:val="00364703"/>
    <w:rsid w:val="00364884"/>
    <w:rsid w:val="00364C9B"/>
    <w:rsid w:val="00364E2B"/>
    <w:rsid w:val="00365ECE"/>
    <w:rsid w:val="00366923"/>
    <w:rsid w:val="0037123F"/>
    <w:rsid w:val="00371785"/>
    <w:rsid w:val="0037612E"/>
    <w:rsid w:val="00377DCD"/>
    <w:rsid w:val="00381C4C"/>
    <w:rsid w:val="00381CB5"/>
    <w:rsid w:val="0038257D"/>
    <w:rsid w:val="00383B97"/>
    <w:rsid w:val="00384863"/>
    <w:rsid w:val="00385291"/>
    <w:rsid w:val="003853AA"/>
    <w:rsid w:val="0038583B"/>
    <w:rsid w:val="00385C9C"/>
    <w:rsid w:val="00386880"/>
    <w:rsid w:val="00386B30"/>
    <w:rsid w:val="003874E2"/>
    <w:rsid w:val="00387546"/>
    <w:rsid w:val="0038792A"/>
    <w:rsid w:val="00387FF0"/>
    <w:rsid w:val="0039100E"/>
    <w:rsid w:val="00393606"/>
    <w:rsid w:val="003951E4"/>
    <w:rsid w:val="00395238"/>
    <w:rsid w:val="003A0B93"/>
    <w:rsid w:val="003A0D51"/>
    <w:rsid w:val="003A273C"/>
    <w:rsid w:val="003A279D"/>
    <w:rsid w:val="003A3C4C"/>
    <w:rsid w:val="003A5CD2"/>
    <w:rsid w:val="003A6041"/>
    <w:rsid w:val="003A69C0"/>
    <w:rsid w:val="003A6FF4"/>
    <w:rsid w:val="003B03ED"/>
    <w:rsid w:val="003B1CCD"/>
    <w:rsid w:val="003B2E2C"/>
    <w:rsid w:val="003B2FBF"/>
    <w:rsid w:val="003B391B"/>
    <w:rsid w:val="003B49C9"/>
    <w:rsid w:val="003B710B"/>
    <w:rsid w:val="003B744B"/>
    <w:rsid w:val="003B7D72"/>
    <w:rsid w:val="003C145F"/>
    <w:rsid w:val="003C17E2"/>
    <w:rsid w:val="003C19D5"/>
    <w:rsid w:val="003C1F27"/>
    <w:rsid w:val="003C2E11"/>
    <w:rsid w:val="003C41FC"/>
    <w:rsid w:val="003C4802"/>
    <w:rsid w:val="003C4C56"/>
    <w:rsid w:val="003C518F"/>
    <w:rsid w:val="003C61E5"/>
    <w:rsid w:val="003C640B"/>
    <w:rsid w:val="003D0553"/>
    <w:rsid w:val="003D0728"/>
    <w:rsid w:val="003D1E5D"/>
    <w:rsid w:val="003D3713"/>
    <w:rsid w:val="003D4C8F"/>
    <w:rsid w:val="003D4D82"/>
    <w:rsid w:val="003D5D44"/>
    <w:rsid w:val="003D6E44"/>
    <w:rsid w:val="003E2388"/>
    <w:rsid w:val="003E655A"/>
    <w:rsid w:val="003F066A"/>
    <w:rsid w:val="003F0DFD"/>
    <w:rsid w:val="003F1A85"/>
    <w:rsid w:val="003F1C4A"/>
    <w:rsid w:val="003F2CF7"/>
    <w:rsid w:val="003F30B4"/>
    <w:rsid w:val="003F3BDD"/>
    <w:rsid w:val="003F44FA"/>
    <w:rsid w:val="003F4A14"/>
    <w:rsid w:val="003F5B2B"/>
    <w:rsid w:val="003F7458"/>
    <w:rsid w:val="003F7C60"/>
    <w:rsid w:val="004010BE"/>
    <w:rsid w:val="0040174F"/>
    <w:rsid w:val="0040180F"/>
    <w:rsid w:val="00401FF5"/>
    <w:rsid w:val="00402814"/>
    <w:rsid w:val="00402855"/>
    <w:rsid w:val="00403A4C"/>
    <w:rsid w:val="0040638C"/>
    <w:rsid w:val="00406A1D"/>
    <w:rsid w:val="00407A8E"/>
    <w:rsid w:val="00412823"/>
    <w:rsid w:val="00412B4B"/>
    <w:rsid w:val="00413630"/>
    <w:rsid w:val="004171FF"/>
    <w:rsid w:val="00417219"/>
    <w:rsid w:val="00420AC4"/>
    <w:rsid w:val="0042253B"/>
    <w:rsid w:val="00422801"/>
    <w:rsid w:val="00423317"/>
    <w:rsid w:val="00423344"/>
    <w:rsid w:val="00424505"/>
    <w:rsid w:val="0042580D"/>
    <w:rsid w:val="00425FB2"/>
    <w:rsid w:val="004271A5"/>
    <w:rsid w:val="00427487"/>
    <w:rsid w:val="00431870"/>
    <w:rsid w:val="00431DF9"/>
    <w:rsid w:val="004321C0"/>
    <w:rsid w:val="00432EB4"/>
    <w:rsid w:val="00432F78"/>
    <w:rsid w:val="0043465B"/>
    <w:rsid w:val="00436719"/>
    <w:rsid w:val="0043690E"/>
    <w:rsid w:val="004378FE"/>
    <w:rsid w:val="00437DD8"/>
    <w:rsid w:val="0044032A"/>
    <w:rsid w:val="0044291E"/>
    <w:rsid w:val="00443A31"/>
    <w:rsid w:val="0044636A"/>
    <w:rsid w:val="004473E9"/>
    <w:rsid w:val="00447437"/>
    <w:rsid w:val="00450CD7"/>
    <w:rsid w:val="00452071"/>
    <w:rsid w:val="004526E8"/>
    <w:rsid w:val="004558BA"/>
    <w:rsid w:val="004563D9"/>
    <w:rsid w:val="004616AF"/>
    <w:rsid w:val="00464F06"/>
    <w:rsid w:val="00467476"/>
    <w:rsid w:val="004677CF"/>
    <w:rsid w:val="00471460"/>
    <w:rsid w:val="0047186C"/>
    <w:rsid w:val="00471910"/>
    <w:rsid w:val="00471DF2"/>
    <w:rsid w:val="00472304"/>
    <w:rsid w:val="004726AC"/>
    <w:rsid w:val="00473798"/>
    <w:rsid w:val="00474173"/>
    <w:rsid w:val="0047485F"/>
    <w:rsid w:val="00476EB3"/>
    <w:rsid w:val="00476F94"/>
    <w:rsid w:val="004770A1"/>
    <w:rsid w:val="00477C87"/>
    <w:rsid w:val="00481459"/>
    <w:rsid w:val="00483177"/>
    <w:rsid w:val="004839F4"/>
    <w:rsid w:val="00483D2B"/>
    <w:rsid w:val="00485263"/>
    <w:rsid w:val="00485312"/>
    <w:rsid w:val="00485BF1"/>
    <w:rsid w:val="00491E7C"/>
    <w:rsid w:val="00492FE7"/>
    <w:rsid w:val="00493466"/>
    <w:rsid w:val="00493865"/>
    <w:rsid w:val="00493E18"/>
    <w:rsid w:val="00495D5D"/>
    <w:rsid w:val="00497F7D"/>
    <w:rsid w:val="004A10E0"/>
    <w:rsid w:val="004A3B9C"/>
    <w:rsid w:val="004A3DA8"/>
    <w:rsid w:val="004A45EE"/>
    <w:rsid w:val="004A47E9"/>
    <w:rsid w:val="004A4D8F"/>
    <w:rsid w:val="004A5AEA"/>
    <w:rsid w:val="004A6AAC"/>
    <w:rsid w:val="004B0C97"/>
    <w:rsid w:val="004B0E05"/>
    <w:rsid w:val="004B1301"/>
    <w:rsid w:val="004B1510"/>
    <w:rsid w:val="004B2A74"/>
    <w:rsid w:val="004B2DD1"/>
    <w:rsid w:val="004B3F4F"/>
    <w:rsid w:val="004B53BA"/>
    <w:rsid w:val="004B7E01"/>
    <w:rsid w:val="004C1C6C"/>
    <w:rsid w:val="004C3DE7"/>
    <w:rsid w:val="004C5F73"/>
    <w:rsid w:val="004D0CA9"/>
    <w:rsid w:val="004D4A06"/>
    <w:rsid w:val="004D4BA9"/>
    <w:rsid w:val="004D4DD0"/>
    <w:rsid w:val="004D6213"/>
    <w:rsid w:val="004E193E"/>
    <w:rsid w:val="004E2712"/>
    <w:rsid w:val="004E5222"/>
    <w:rsid w:val="004E54BF"/>
    <w:rsid w:val="004E5867"/>
    <w:rsid w:val="004F360C"/>
    <w:rsid w:val="004F5023"/>
    <w:rsid w:val="004F6307"/>
    <w:rsid w:val="00500DD2"/>
    <w:rsid w:val="005025C4"/>
    <w:rsid w:val="00502EE6"/>
    <w:rsid w:val="0050386C"/>
    <w:rsid w:val="00505058"/>
    <w:rsid w:val="0050667A"/>
    <w:rsid w:val="00507903"/>
    <w:rsid w:val="00511D0D"/>
    <w:rsid w:val="00513031"/>
    <w:rsid w:val="00515623"/>
    <w:rsid w:val="00515CDD"/>
    <w:rsid w:val="00516645"/>
    <w:rsid w:val="00516B91"/>
    <w:rsid w:val="0051744A"/>
    <w:rsid w:val="00517666"/>
    <w:rsid w:val="005215B7"/>
    <w:rsid w:val="00521D99"/>
    <w:rsid w:val="0052217C"/>
    <w:rsid w:val="005246FA"/>
    <w:rsid w:val="00524F54"/>
    <w:rsid w:val="00527701"/>
    <w:rsid w:val="00532220"/>
    <w:rsid w:val="00533735"/>
    <w:rsid w:val="00533F75"/>
    <w:rsid w:val="005356FE"/>
    <w:rsid w:val="005408E6"/>
    <w:rsid w:val="00541226"/>
    <w:rsid w:val="0054129A"/>
    <w:rsid w:val="005448F2"/>
    <w:rsid w:val="005452DE"/>
    <w:rsid w:val="005477DB"/>
    <w:rsid w:val="00550919"/>
    <w:rsid w:val="00550D64"/>
    <w:rsid w:val="005534D7"/>
    <w:rsid w:val="00553D11"/>
    <w:rsid w:val="00553E5D"/>
    <w:rsid w:val="00553EAE"/>
    <w:rsid w:val="00554BE0"/>
    <w:rsid w:val="00555D9E"/>
    <w:rsid w:val="00556729"/>
    <w:rsid w:val="005569C5"/>
    <w:rsid w:val="0056291D"/>
    <w:rsid w:val="00563B75"/>
    <w:rsid w:val="00564E7E"/>
    <w:rsid w:val="005660EE"/>
    <w:rsid w:val="0056737C"/>
    <w:rsid w:val="00567C6D"/>
    <w:rsid w:val="00570DFC"/>
    <w:rsid w:val="00572E1B"/>
    <w:rsid w:val="0057304F"/>
    <w:rsid w:val="00573979"/>
    <w:rsid w:val="00574974"/>
    <w:rsid w:val="005754F4"/>
    <w:rsid w:val="00577EE0"/>
    <w:rsid w:val="00577F1D"/>
    <w:rsid w:val="00580616"/>
    <w:rsid w:val="00580A7B"/>
    <w:rsid w:val="00581396"/>
    <w:rsid w:val="005857E7"/>
    <w:rsid w:val="00586511"/>
    <w:rsid w:val="00586A4B"/>
    <w:rsid w:val="00590419"/>
    <w:rsid w:val="00591A58"/>
    <w:rsid w:val="005934F0"/>
    <w:rsid w:val="00593538"/>
    <w:rsid w:val="005940DF"/>
    <w:rsid w:val="0059470B"/>
    <w:rsid w:val="00597370"/>
    <w:rsid w:val="005A068E"/>
    <w:rsid w:val="005A1248"/>
    <w:rsid w:val="005A24C2"/>
    <w:rsid w:val="005A3D82"/>
    <w:rsid w:val="005A5B4B"/>
    <w:rsid w:val="005A62F9"/>
    <w:rsid w:val="005A6365"/>
    <w:rsid w:val="005A6BA3"/>
    <w:rsid w:val="005B0589"/>
    <w:rsid w:val="005B146B"/>
    <w:rsid w:val="005B48EC"/>
    <w:rsid w:val="005B51F5"/>
    <w:rsid w:val="005B639D"/>
    <w:rsid w:val="005B742D"/>
    <w:rsid w:val="005C03B7"/>
    <w:rsid w:val="005C1245"/>
    <w:rsid w:val="005C19FD"/>
    <w:rsid w:val="005C26CE"/>
    <w:rsid w:val="005C2A54"/>
    <w:rsid w:val="005C4015"/>
    <w:rsid w:val="005C41DB"/>
    <w:rsid w:val="005C42FC"/>
    <w:rsid w:val="005C4DC9"/>
    <w:rsid w:val="005C6241"/>
    <w:rsid w:val="005D0358"/>
    <w:rsid w:val="005D16D3"/>
    <w:rsid w:val="005D1E3D"/>
    <w:rsid w:val="005D476B"/>
    <w:rsid w:val="005D515E"/>
    <w:rsid w:val="005D5E23"/>
    <w:rsid w:val="005D6DB5"/>
    <w:rsid w:val="005E1230"/>
    <w:rsid w:val="005E1B9D"/>
    <w:rsid w:val="005E2511"/>
    <w:rsid w:val="005E3312"/>
    <w:rsid w:val="005E4189"/>
    <w:rsid w:val="005E5AEE"/>
    <w:rsid w:val="005E6552"/>
    <w:rsid w:val="005E77EF"/>
    <w:rsid w:val="005E7C91"/>
    <w:rsid w:val="005F0E64"/>
    <w:rsid w:val="005F49BD"/>
    <w:rsid w:val="005F4DC5"/>
    <w:rsid w:val="005F5853"/>
    <w:rsid w:val="005F5A09"/>
    <w:rsid w:val="005F5DE1"/>
    <w:rsid w:val="005F6FAD"/>
    <w:rsid w:val="005F7683"/>
    <w:rsid w:val="005F7B37"/>
    <w:rsid w:val="005F7E4B"/>
    <w:rsid w:val="006007A9"/>
    <w:rsid w:val="00600AAE"/>
    <w:rsid w:val="00602A6B"/>
    <w:rsid w:val="0060491D"/>
    <w:rsid w:val="00604E90"/>
    <w:rsid w:val="006052B3"/>
    <w:rsid w:val="00605DCD"/>
    <w:rsid w:val="00606FE2"/>
    <w:rsid w:val="00607485"/>
    <w:rsid w:val="00607C97"/>
    <w:rsid w:val="00610296"/>
    <w:rsid w:val="006106BA"/>
    <w:rsid w:val="0061267B"/>
    <w:rsid w:val="006129D8"/>
    <w:rsid w:val="00612B2C"/>
    <w:rsid w:val="0061387C"/>
    <w:rsid w:val="00613BA9"/>
    <w:rsid w:val="0061450D"/>
    <w:rsid w:val="006154FB"/>
    <w:rsid w:val="0061598E"/>
    <w:rsid w:val="00616054"/>
    <w:rsid w:val="00617A1F"/>
    <w:rsid w:val="00617F0A"/>
    <w:rsid w:val="0062162C"/>
    <w:rsid w:val="006220E2"/>
    <w:rsid w:val="00622498"/>
    <w:rsid w:val="006236E8"/>
    <w:rsid w:val="00624588"/>
    <w:rsid w:val="00624755"/>
    <w:rsid w:val="006250EC"/>
    <w:rsid w:val="0062649F"/>
    <w:rsid w:val="00630B4B"/>
    <w:rsid w:val="00631059"/>
    <w:rsid w:val="006326FF"/>
    <w:rsid w:val="00632852"/>
    <w:rsid w:val="00634F62"/>
    <w:rsid w:val="006351BA"/>
    <w:rsid w:val="006354CF"/>
    <w:rsid w:val="0063585F"/>
    <w:rsid w:val="006365CE"/>
    <w:rsid w:val="00636AF2"/>
    <w:rsid w:val="00640761"/>
    <w:rsid w:val="00640928"/>
    <w:rsid w:val="006429E1"/>
    <w:rsid w:val="00643F7A"/>
    <w:rsid w:val="00644FE4"/>
    <w:rsid w:val="0064547D"/>
    <w:rsid w:val="00645D87"/>
    <w:rsid w:val="006502FF"/>
    <w:rsid w:val="006510AD"/>
    <w:rsid w:val="00651CE2"/>
    <w:rsid w:val="00653D06"/>
    <w:rsid w:val="00654771"/>
    <w:rsid w:val="00655404"/>
    <w:rsid w:val="00657418"/>
    <w:rsid w:val="00657D53"/>
    <w:rsid w:val="006605FA"/>
    <w:rsid w:val="00660B4D"/>
    <w:rsid w:val="00662AC2"/>
    <w:rsid w:val="006648F5"/>
    <w:rsid w:val="00665565"/>
    <w:rsid w:val="00665ABF"/>
    <w:rsid w:val="006717BC"/>
    <w:rsid w:val="006737CE"/>
    <w:rsid w:val="00674E3A"/>
    <w:rsid w:val="00674EED"/>
    <w:rsid w:val="0067562E"/>
    <w:rsid w:val="0067678A"/>
    <w:rsid w:val="00677125"/>
    <w:rsid w:val="00677406"/>
    <w:rsid w:val="006803CA"/>
    <w:rsid w:val="006809BD"/>
    <w:rsid w:val="00681D04"/>
    <w:rsid w:val="006820A2"/>
    <w:rsid w:val="006820DF"/>
    <w:rsid w:val="00684A3B"/>
    <w:rsid w:val="006852F6"/>
    <w:rsid w:val="00686D10"/>
    <w:rsid w:val="0068780C"/>
    <w:rsid w:val="00687EE9"/>
    <w:rsid w:val="00693D86"/>
    <w:rsid w:val="006943C5"/>
    <w:rsid w:val="0069698B"/>
    <w:rsid w:val="006972EF"/>
    <w:rsid w:val="00697CF6"/>
    <w:rsid w:val="006A00A5"/>
    <w:rsid w:val="006A013B"/>
    <w:rsid w:val="006A42AA"/>
    <w:rsid w:val="006A4808"/>
    <w:rsid w:val="006A644A"/>
    <w:rsid w:val="006B1AC1"/>
    <w:rsid w:val="006B29F8"/>
    <w:rsid w:val="006B2B7C"/>
    <w:rsid w:val="006B45C3"/>
    <w:rsid w:val="006B5A45"/>
    <w:rsid w:val="006C080D"/>
    <w:rsid w:val="006C1907"/>
    <w:rsid w:val="006C4051"/>
    <w:rsid w:val="006C433C"/>
    <w:rsid w:val="006C51D3"/>
    <w:rsid w:val="006C57EE"/>
    <w:rsid w:val="006C6201"/>
    <w:rsid w:val="006C6FE7"/>
    <w:rsid w:val="006C76B3"/>
    <w:rsid w:val="006D1047"/>
    <w:rsid w:val="006D1105"/>
    <w:rsid w:val="006D268B"/>
    <w:rsid w:val="006D4523"/>
    <w:rsid w:val="006D47AE"/>
    <w:rsid w:val="006D5614"/>
    <w:rsid w:val="006D6C0B"/>
    <w:rsid w:val="006D7484"/>
    <w:rsid w:val="006D74EB"/>
    <w:rsid w:val="006D7528"/>
    <w:rsid w:val="006E02BB"/>
    <w:rsid w:val="006E1353"/>
    <w:rsid w:val="006E16CB"/>
    <w:rsid w:val="006E1D20"/>
    <w:rsid w:val="006E213F"/>
    <w:rsid w:val="006E2408"/>
    <w:rsid w:val="006E4A73"/>
    <w:rsid w:val="006E508F"/>
    <w:rsid w:val="006E79A6"/>
    <w:rsid w:val="006F0425"/>
    <w:rsid w:val="006F28AF"/>
    <w:rsid w:val="006F2FB0"/>
    <w:rsid w:val="006F461B"/>
    <w:rsid w:val="006F4C69"/>
    <w:rsid w:val="006F609A"/>
    <w:rsid w:val="006F7D53"/>
    <w:rsid w:val="006F7DAC"/>
    <w:rsid w:val="00700DD4"/>
    <w:rsid w:val="00702601"/>
    <w:rsid w:val="00702791"/>
    <w:rsid w:val="007029A5"/>
    <w:rsid w:val="00703BDB"/>
    <w:rsid w:val="00705D3B"/>
    <w:rsid w:val="00705DDE"/>
    <w:rsid w:val="00706657"/>
    <w:rsid w:val="007114AC"/>
    <w:rsid w:val="00711C6B"/>
    <w:rsid w:val="00713770"/>
    <w:rsid w:val="00713DB0"/>
    <w:rsid w:val="0071577A"/>
    <w:rsid w:val="00716CB7"/>
    <w:rsid w:val="00721488"/>
    <w:rsid w:val="00721FA1"/>
    <w:rsid w:val="00722471"/>
    <w:rsid w:val="007309D1"/>
    <w:rsid w:val="00730B5B"/>
    <w:rsid w:val="00731919"/>
    <w:rsid w:val="00731A74"/>
    <w:rsid w:val="0073291D"/>
    <w:rsid w:val="0073371B"/>
    <w:rsid w:val="00734AD9"/>
    <w:rsid w:val="00735816"/>
    <w:rsid w:val="0073706E"/>
    <w:rsid w:val="00737A60"/>
    <w:rsid w:val="0074002B"/>
    <w:rsid w:val="00740A40"/>
    <w:rsid w:val="00743E9C"/>
    <w:rsid w:val="00751CF6"/>
    <w:rsid w:val="00752216"/>
    <w:rsid w:val="0075445B"/>
    <w:rsid w:val="00754618"/>
    <w:rsid w:val="00754A84"/>
    <w:rsid w:val="00755A53"/>
    <w:rsid w:val="007569B0"/>
    <w:rsid w:val="0075716E"/>
    <w:rsid w:val="00757E5B"/>
    <w:rsid w:val="00761643"/>
    <w:rsid w:val="00761846"/>
    <w:rsid w:val="0076220F"/>
    <w:rsid w:val="00766539"/>
    <w:rsid w:val="00766872"/>
    <w:rsid w:val="007704FE"/>
    <w:rsid w:val="007708B5"/>
    <w:rsid w:val="0077112D"/>
    <w:rsid w:val="007723AC"/>
    <w:rsid w:val="00773333"/>
    <w:rsid w:val="007767FA"/>
    <w:rsid w:val="00776E98"/>
    <w:rsid w:val="00777BA4"/>
    <w:rsid w:val="0078258B"/>
    <w:rsid w:val="00786263"/>
    <w:rsid w:val="00791EB4"/>
    <w:rsid w:val="00793258"/>
    <w:rsid w:val="0079372B"/>
    <w:rsid w:val="007937FA"/>
    <w:rsid w:val="00794305"/>
    <w:rsid w:val="00794D76"/>
    <w:rsid w:val="00794E62"/>
    <w:rsid w:val="0079561B"/>
    <w:rsid w:val="0079579C"/>
    <w:rsid w:val="00796102"/>
    <w:rsid w:val="007962A6"/>
    <w:rsid w:val="00796C0E"/>
    <w:rsid w:val="00797400"/>
    <w:rsid w:val="00797CF4"/>
    <w:rsid w:val="007A0054"/>
    <w:rsid w:val="007A0348"/>
    <w:rsid w:val="007A1E88"/>
    <w:rsid w:val="007A53B9"/>
    <w:rsid w:val="007A5648"/>
    <w:rsid w:val="007A753C"/>
    <w:rsid w:val="007A7A61"/>
    <w:rsid w:val="007B1A25"/>
    <w:rsid w:val="007B1D78"/>
    <w:rsid w:val="007B423F"/>
    <w:rsid w:val="007B4887"/>
    <w:rsid w:val="007B4AD1"/>
    <w:rsid w:val="007B7964"/>
    <w:rsid w:val="007C0B22"/>
    <w:rsid w:val="007C13BD"/>
    <w:rsid w:val="007C2377"/>
    <w:rsid w:val="007C66A4"/>
    <w:rsid w:val="007C70A9"/>
    <w:rsid w:val="007D09BF"/>
    <w:rsid w:val="007D3062"/>
    <w:rsid w:val="007D390A"/>
    <w:rsid w:val="007D4D78"/>
    <w:rsid w:val="007D4E21"/>
    <w:rsid w:val="007D5EDB"/>
    <w:rsid w:val="007D6A28"/>
    <w:rsid w:val="007D6BE8"/>
    <w:rsid w:val="007E0589"/>
    <w:rsid w:val="007E07D3"/>
    <w:rsid w:val="007E1581"/>
    <w:rsid w:val="007E17E3"/>
    <w:rsid w:val="007E1896"/>
    <w:rsid w:val="007E2230"/>
    <w:rsid w:val="007E442E"/>
    <w:rsid w:val="007E7D09"/>
    <w:rsid w:val="007F1468"/>
    <w:rsid w:val="007F2D05"/>
    <w:rsid w:val="007F2F07"/>
    <w:rsid w:val="007F4325"/>
    <w:rsid w:val="007F4A1C"/>
    <w:rsid w:val="007F4C6B"/>
    <w:rsid w:val="007F546B"/>
    <w:rsid w:val="007F5806"/>
    <w:rsid w:val="007F62A2"/>
    <w:rsid w:val="00800657"/>
    <w:rsid w:val="00800E3A"/>
    <w:rsid w:val="00801BAF"/>
    <w:rsid w:val="00801E8E"/>
    <w:rsid w:val="00802470"/>
    <w:rsid w:val="00802FC7"/>
    <w:rsid w:val="00803104"/>
    <w:rsid w:val="008032EB"/>
    <w:rsid w:val="00803BE3"/>
    <w:rsid w:val="00805910"/>
    <w:rsid w:val="00806D8E"/>
    <w:rsid w:val="00807953"/>
    <w:rsid w:val="008102FD"/>
    <w:rsid w:val="0081227E"/>
    <w:rsid w:val="00812D91"/>
    <w:rsid w:val="008131D5"/>
    <w:rsid w:val="00813D73"/>
    <w:rsid w:val="00816885"/>
    <w:rsid w:val="008168D6"/>
    <w:rsid w:val="00816DBE"/>
    <w:rsid w:val="0081703A"/>
    <w:rsid w:val="0082042B"/>
    <w:rsid w:val="0082092C"/>
    <w:rsid w:val="00821A0F"/>
    <w:rsid w:val="00822173"/>
    <w:rsid w:val="00823D46"/>
    <w:rsid w:val="008247D4"/>
    <w:rsid w:val="0082780E"/>
    <w:rsid w:val="008303DD"/>
    <w:rsid w:val="0083356B"/>
    <w:rsid w:val="00833802"/>
    <w:rsid w:val="00834129"/>
    <w:rsid w:val="00834321"/>
    <w:rsid w:val="00834E4C"/>
    <w:rsid w:val="0083516B"/>
    <w:rsid w:val="008355BA"/>
    <w:rsid w:val="008357B1"/>
    <w:rsid w:val="0083619B"/>
    <w:rsid w:val="008361AB"/>
    <w:rsid w:val="00841A50"/>
    <w:rsid w:val="00841AAE"/>
    <w:rsid w:val="00841CD3"/>
    <w:rsid w:val="008470FC"/>
    <w:rsid w:val="0084744D"/>
    <w:rsid w:val="00847849"/>
    <w:rsid w:val="00850285"/>
    <w:rsid w:val="00850C93"/>
    <w:rsid w:val="0085173C"/>
    <w:rsid w:val="0085180F"/>
    <w:rsid w:val="00853731"/>
    <w:rsid w:val="00854336"/>
    <w:rsid w:val="008552EA"/>
    <w:rsid w:val="00855E7B"/>
    <w:rsid w:val="00861D97"/>
    <w:rsid w:val="00862338"/>
    <w:rsid w:val="00864DA2"/>
    <w:rsid w:val="0086768D"/>
    <w:rsid w:val="00867E1A"/>
    <w:rsid w:val="00867F2D"/>
    <w:rsid w:val="00867FB8"/>
    <w:rsid w:val="00872CA7"/>
    <w:rsid w:val="008749FC"/>
    <w:rsid w:val="00875B93"/>
    <w:rsid w:val="00876C3A"/>
    <w:rsid w:val="008776C7"/>
    <w:rsid w:val="00881E8E"/>
    <w:rsid w:val="0088398A"/>
    <w:rsid w:val="0088469C"/>
    <w:rsid w:val="00887BE2"/>
    <w:rsid w:val="00887EB4"/>
    <w:rsid w:val="0089250B"/>
    <w:rsid w:val="008941F6"/>
    <w:rsid w:val="008953AB"/>
    <w:rsid w:val="008966CD"/>
    <w:rsid w:val="008A051C"/>
    <w:rsid w:val="008A06A9"/>
    <w:rsid w:val="008A0857"/>
    <w:rsid w:val="008A30BA"/>
    <w:rsid w:val="008A35F8"/>
    <w:rsid w:val="008A66AA"/>
    <w:rsid w:val="008A7839"/>
    <w:rsid w:val="008B0024"/>
    <w:rsid w:val="008B02A4"/>
    <w:rsid w:val="008B19AA"/>
    <w:rsid w:val="008B2B10"/>
    <w:rsid w:val="008B3845"/>
    <w:rsid w:val="008B49AC"/>
    <w:rsid w:val="008B65EE"/>
    <w:rsid w:val="008B722A"/>
    <w:rsid w:val="008C15DC"/>
    <w:rsid w:val="008C205D"/>
    <w:rsid w:val="008C5155"/>
    <w:rsid w:val="008C5512"/>
    <w:rsid w:val="008D2043"/>
    <w:rsid w:val="008D210F"/>
    <w:rsid w:val="008D21B5"/>
    <w:rsid w:val="008D2284"/>
    <w:rsid w:val="008D30A5"/>
    <w:rsid w:val="008D36A0"/>
    <w:rsid w:val="008D594C"/>
    <w:rsid w:val="008D5EC3"/>
    <w:rsid w:val="008D7A4C"/>
    <w:rsid w:val="008E09F9"/>
    <w:rsid w:val="008E0B4A"/>
    <w:rsid w:val="008E1368"/>
    <w:rsid w:val="008E1F44"/>
    <w:rsid w:val="008E36B6"/>
    <w:rsid w:val="008E5EED"/>
    <w:rsid w:val="008F015A"/>
    <w:rsid w:val="008F025C"/>
    <w:rsid w:val="008F1734"/>
    <w:rsid w:val="008F1D3B"/>
    <w:rsid w:val="008F2963"/>
    <w:rsid w:val="008F2BA2"/>
    <w:rsid w:val="008F4B80"/>
    <w:rsid w:val="008F4F79"/>
    <w:rsid w:val="008F73D3"/>
    <w:rsid w:val="00900277"/>
    <w:rsid w:val="0090113E"/>
    <w:rsid w:val="00902EFA"/>
    <w:rsid w:val="009046C0"/>
    <w:rsid w:val="0090521C"/>
    <w:rsid w:val="00905D43"/>
    <w:rsid w:val="00913A4B"/>
    <w:rsid w:val="00913F16"/>
    <w:rsid w:val="00914793"/>
    <w:rsid w:val="00914970"/>
    <w:rsid w:val="00915633"/>
    <w:rsid w:val="009179C6"/>
    <w:rsid w:val="0092047B"/>
    <w:rsid w:val="00920BA1"/>
    <w:rsid w:val="00921359"/>
    <w:rsid w:val="00925181"/>
    <w:rsid w:val="009259F6"/>
    <w:rsid w:val="00925E02"/>
    <w:rsid w:val="00926271"/>
    <w:rsid w:val="00926429"/>
    <w:rsid w:val="00927C21"/>
    <w:rsid w:val="00930312"/>
    <w:rsid w:val="009309F8"/>
    <w:rsid w:val="00933036"/>
    <w:rsid w:val="00935C42"/>
    <w:rsid w:val="00936E0D"/>
    <w:rsid w:val="00937396"/>
    <w:rsid w:val="00937755"/>
    <w:rsid w:val="00940633"/>
    <w:rsid w:val="00941B74"/>
    <w:rsid w:val="009420A4"/>
    <w:rsid w:val="00942181"/>
    <w:rsid w:val="00942E4C"/>
    <w:rsid w:val="0094371F"/>
    <w:rsid w:val="00946DEB"/>
    <w:rsid w:val="00947827"/>
    <w:rsid w:val="009504F7"/>
    <w:rsid w:val="00950A1F"/>
    <w:rsid w:val="00950D35"/>
    <w:rsid w:val="0095259B"/>
    <w:rsid w:val="00953537"/>
    <w:rsid w:val="009536AB"/>
    <w:rsid w:val="0095493F"/>
    <w:rsid w:val="00955389"/>
    <w:rsid w:val="009564FC"/>
    <w:rsid w:val="009566D8"/>
    <w:rsid w:val="00956A27"/>
    <w:rsid w:val="00956D7F"/>
    <w:rsid w:val="0096110C"/>
    <w:rsid w:val="00961681"/>
    <w:rsid w:val="00962412"/>
    <w:rsid w:val="009661EF"/>
    <w:rsid w:val="009670F7"/>
    <w:rsid w:val="0097264A"/>
    <w:rsid w:val="00974043"/>
    <w:rsid w:val="00975941"/>
    <w:rsid w:val="009762FF"/>
    <w:rsid w:val="009810E9"/>
    <w:rsid w:val="009815D3"/>
    <w:rsid w:val="009816B2"/>
    <w:rsid w:val="00984CC5"/>
    <w:rsid w:val="009857E6"/>
    <w:rsid w:val="00986268"/>
    <w:rsid w:val="00986C0E"/>
    <w:rsid w:val="00990971"/>
    <w:rsid w:val="00992C55"/>
    <w:rsid w:val="00993D25"/>
    <w:rsid w:val="00994BA4"/>
    <w:rsid w:val="00995988"/>
    <w:rsid w:val="00997477"/>
    <w:rsid w:val="009A1CA3"/>
    <w:rsid w:val="009A203D"/>
    <w:rsid w:val="009A2094"/>
    <w:rsid w:val="009A2417"/>
    <w:rsid w:val="009A4439"/>
    <w:rsid w:val="009A5092"/>
    <w:rsid w:val="009A514D"/>
    <w:rsid w:val="009A52D4"/>
    <w:rsid w:val="009A781D"/>
    <w:rsid w:val="009A79CA"/>
    <w:rsid w:val="009B06AC"/>
    <w:rsid w:val="009B15AF"/>
    <w:rsid w:val="009B40F1"/>
    <w:rsid w:val="009B5980"/>
    <w:rsid w:val="009B65F3"/>
    <w:rsid w:val="009B672C"/>
    <w:rsid w:val="009B69B1"/>
    <w:rsid w:val="009B6D92"/>
    <w:rsid w:val="009C2EE0"/>
    <w:rsid w:val="009C2FED"/>
    <w:rsid w:val="009C5D19"/>
    <w:rsid w:val="009C619D"/>
    <w:rsid w:val="009D01B1"/>
    <w:rsid w:val="009D0339"/>
    <w:rsid w:val="009D1833"/>
    <w:rsid w:val="009D3F39"/>
    <w:rsid w:val="009D4298"/>
    <w:rsid w:val="009D5D19"/>
    <w:rsid w:val="009D5F0C"/>
    <w:rsid w:val="009D62D2"/>
    <w:rsid w:val="009D7D0A"/>
    <w:rsid w:val="009E1384"/>
    <w:rsid w:val="009E21C0"/>
    <w:rsid w:val="009E23FB"/>
    <w:rsid w:val="009E7929"/>
    <w:rsid w:val="009F02BE"/>
    <w:rsid w:val="009F034B"/>
    <w:rsid w:val="009F21EE"/>
    <w:rsid w:val="009F25B3"/>
    <w:rsid w:val="009F2E33"/>
    <w:rsid w:val="009F2E60"/>
    <w:rsid w:val="009F3549"/>
    <w:rsid w:val="009F5683"/>
    <w:rsid w:val="009F7A2E"/>
    <w:rsid w:val="00A00A8A"/>
    <w:rsid w:val="00A011BA"/>
    <w:rsid w:val="00A03C96"/>
    <w:rsid w:val="00A04343"/>
    <w:rsid w:val="00A056A6"/>
    <w:rsid w:val="00A079C7"/>
    <w:rsid w:val="00A10122"/>
    <w:rsid w:val="00A115A1"/>
    <w:rsid w:val="00A1248D"/>
    <w:rsid w:val="00A133D2"/>
    <w:rsid w:val="00A13F40"/>
    <w:rsid w:val="00A165AC"/>
    <w:rsid w:val="00A17A2E"/>
    <w:rsid w:val="00A2025E"/>
    <w:rsid w:val="00A20876"/>
    <w:rsid w:val="00A20877"/>
    <w:rsid w:val="00A217CD"/>
    <w:rsid w:val="00A23E87"/>
    <w:rsid w:val="00A25001"/>
    <w:rsid w:val="00A263DC"/>
    <w:rsid w:val="00A27348"/>
    <w:rsid w:val="00A30160"/>
    <w:rsid w:val="00A30D9B"/>
    <w:rsid w:val="00A31780"/>
    <w:rsid w:val="00A33A5C"/>
    <w:rsid w:val="00A35C0B"/>
    <w:rsid w:val="00A37356"/>
    <w:rsid w:val="00A37D1C"/>
    <w:rsid w:val="00A401C3"/>
    <w:rsid w:val="00A407B5"/>
    <w:rsid w:val="00A40CE4"/>
    <w:rsid w:val="00A42C28"/>
    <w:rsid w:val="00A45800"/>
    <w:rsid w:val="00A45DC1"/>
    <w:rsid w:val="00A46A73"/>
    <w:rsid w:val="00A476B8"/>
    <w:rsid w:val="00A505DE"/>
    <w:rsid w:val="00A51CB6"/>
    <w:rsid w:val="00A5224E"/>
    <w:rsid w:val="00A524F1"/>
    <w:rsid w:val="00A52BD4"/>
    <w:rsid w:val="00A54B67"/>
    <w:rsid w:val="00A54F75"/>
    <w:rsid w:val="00A561EB"/>
    <w:rsid w:val="00A56F4F"/>
    <w:rsid w:val="00A572C1"/>
    <w:rsid w:val="00A60C7F"/>
    <w:rsid w:val="00A61707"/>
    <w:rsid w:val="00A623E1"/>
    <w:rsid w:val="00A62482"/>
    <w:rsid w:val="00A63942"/>
    <w:rsid w:val="00A64EA7"/>
    <w:rsid w:val="00A655E0"/>
    <w:rsid w:val="00A662FF"/>
    <w:rsid w:val="00A66B4C"/>
    <w:rsid w:val="00A66ED4"/>
    <w:rsid w:val="00A677C0"/>
    <w:rsid w:val="00A67C3E"/>
    <w:rsid w:val="00A70459"/>
    <w:rsid w:val="00A70B5B"/>
    <w:rsid w:val="00A71759"/>
    <w:rsid w:val="00A72E93"/>
    <w:rsid w:val="00A733AC"/>
    <w:rsid w:val="00A74F76"/>
    <w:rsid w:val="00A7519C"/>
    <w:rsid w:val="00A7761F"/>
    <w:rsid w:val="00A80C2B"/>
    <w:rsid w:val="00A8223E"/>
    <w:rsid w:val="00A82438"/>
    <w:rsid w:val="00A82538"/>
    <w:rsid w:val="00A83B46"/>
    <w:rsid w:val="00A84256"/>
    <w:rsid w:val="00A842BB"/>
    <w:rsid w:val="00A85E37"/>
    <w:rsid w:val="00A86AE9"/>
    <w:rsid w:val="00A8766D"/>
    <w:rsid w:val="00A87B02"/>
    <w:rsid w:val="00A87C9A"/>
    <w:rsid w:val="00A929D5"/>
    <w:rsid w:val="00A92FD0"/>
    <w:rsid w:val="00A9362F"/>
    <w:rsid w:val="00A946F3"/>
    <w:rsid w:val="00A947A6"/>
    <w:rsid w:val="00A94AA5"/>
    <w:rsid w:val="00A94DB4"/>
    <w:rsid w:val="00A951FF"/>
    <w:rsid w:val="00A965BF"/>
    <w:rsid w:val="00AA0032"/>
    <w:rsid w:val="00AA03D2"/>
    <w:rsid w:val="00AA0CC3"/>
    <w:rsid w:val="00AA16AA"/>
    <w:rsid w:val="00AA24FE"/>
    <w:rsid w:val="00AA4015"/>
    <w:rsid w:val="00AA47CD"/>
    <w:rsid w:val="00AA7217"/>
    <w:rsid w:val="00AA7497"/>
    <w:rsid w:val="00AB106E"/>
    <w:rsid w:val="00AB396B"/>
    <w:rsid w:val="00AB3F3B"/>
    <w:rsid w:val="00AB4F7E"/>
    <w:rsid w:val="00AB5B0C"/>
    <w:rsid w:val="00AB64A3"/>
    <w:rsid w:val="00AB68D1"/>
    <w:rsid w:val="00AB6E9B"/>
    <w:rsid w:val="00AB70C9"/>
    <w:rsid w:val="00AB789E"/>
    <w:rsid w:val="00AC0DB8"/>
    <w:rsid w:val="00AC491F"/>
    <w:rsid w:val="00AC7514"/>
    <w:rsid w:val="00AC7EA1"/>
    <w:rsid w:val="00AD284A"/>
    <w:rsid w:val="00AD491C"/>
    <w:rsid w:val="00AD5FCD"/>
    <w:rsid w:val="00AD6FDE"/>
    <w:rsid w:val="00AD703F"/>
    <w:rsid w:val="00AD73F7"/>
    <w:rsid w:val="00AE01B2"/>
    <w:rsid w:val="00AE0BFA"/>
    <w:rsid w:val="00AE134F"/>
    <w:rsid w:val="00AE40F7"/>
    <w:rsid w:val="00AE6B02"/>
    <w:rsid w:val="00AE6B58"/>
    <w:rsid w:val="00AE7E62"/>
    <w:rsid w:val="00AF1801"/>
    <w:rsid w:val="00AF1A13"/>
    <w:rsid w:val="00AF1CF4"/>
    <w:rsid w:val="00AF1DB6"/>
    <w:rsid w:val="00AF1E66"/>
    <w:rsid w:val="00AF3901"/>
    <w:rsid w:val="00AF4AEE"/>
    <w:rsid w:val="00AF53CB"/>
    <w:rsid w:val="00AF5962"/>
    <w:rsid w:val="00AF5A1D"/>
    <w:rsid w:val="00AF6402"/>
    <w:rsid w:val="00AF75B4"/>
    <w:rsid w:val="00B001C7"/>
    <w:rsid w:val="00B00C84"/>
    <w:rsid w:val="00B017B2"/>
    <w:rsid w:val="00B02218"/>
    <w:rsid w:val="00B02BBB"/>
    <w:rsid w:val="00B040F0"/>
    <w:rsid w:val="00B1189E"/>
    <w:rsid w:val="00B12D25"/>
    <w:rsid w:val="00B146FA"/>
    <w:rsid w:val="00B150ED"/>
    <w:rsid w:val="00B1547C"/>
    <w:rsid w:val="00B170D1"/>
    <w:rsid w:val="00B173EA"/>
    <w:rsid w:val="00B179F6"/>
    <w:rsid w:val="00B214C1"/>
    <w:rsid w:val="00B21B9A"/>
    <w:rsid w:val="00B21D32"/>
    <w:rsid w:val="00B21D94"/>
    <w:rsid w:val="00B222FD"/>
    <w:rsid w:val="00B229AE"/>
    <w:rsid w:val="00B22AE3"/>
    <w:rsid w:val="00B23516"/>
    <w:rsid w:val="00B2381B"/>
    <w:rsid w:val="00B24287"/>
    <w:rsid w:val="00B252D4"/>
    <w:rsid w:val="00B25D3B"/>
    <w:rsid w:val="00B26B65"/>
    <w:rsid w:val="00B26F72"/>
    <w:rsid w:val="00B32819"/>
    <w:rsid w:val="00B3340E"/>
    <w:rsid w:val="00B33884"/>
    <w:rsid w:val="00B33B1E"/>
    <w:rsid w:val="00B36264"/>
    <w:rsid w:val="00B37785"/>
    <w:rsid w:val="00B408B8"/>
    <w:rsid w:val="00B42F03"/>
    <w:rsid w:val="00B50F1D"/>
    <w:rsid w:val="00B542D2"/>
    <w:rsid w:val="00B57572"/>
    <w:rsid w:val="00B578F5"/>
    <w:rsid w:val="00B61A9E"/>
    <w:rsid w:val="00B64E8D"/>
    <w:rsid w:val="00B65902"/>
    <w:rsid w:val="00B65B47"/>
    <w:rsid w:val="00B67502"/>
    <w:rsid w:val="00B7039D"/>
    <w:rsid w:val="00B7070C"/>
    <w:rsid w:val="00B707F4"/>
    <w:rsid w:val="00B70E4C"/>
    <w:rsid w:val="00B715F9"/>
    <w:rsid w:val="00B72280"/>
    <w:rsid w:val="00B722B1"/>
    <w:rsid w:val="00B72CFA"/>
    <w:rsid w:val="00B73891"/>
    <w:rsid w:val="00B7440A"/>
    <w:rsid w:val="00B84262"/>
    <w:rsid w:val="00B84ABA"/>
    <w:rsid w:val="00B85AA7"/>
    <w:rsid w:val="00B8647D"/>
    <w:rsid w:val="00B86F2C"/>
    <w:rsid w:val="00B874AA"/>
    <w:rsid w:val="00B875CF"/>
    <w:rsid w:val="00B936CE"/>
    <w:rsid w:val="00B94578"/>
    <w:rsid w:val="00BA0EAF"/>
    <w:rsid w:val="00BA123D"/>
    <w:rsid w:val="00BA2F68"/>
    <w:rsid w:val="00BA39D0"/>
    <w:rsid w:val="00BA3BBE"/>
    <w:rsid w:val="00BA4620"/>
    <w:rsid w:val="00BA489D"/>
    <w:rsid w:val="00BA65A5"/>
    <w:rsid w:val="00BA7EF0"/>
    <w:rsid w:val="00BB1F02"/>
    <w:rsid w:val="00BB2304"/>
    <w:rsid w:val="00BB3D64"/>
    <w:rsid w:val="00BB4F31"/>
    <w:rsid w:val="00BB5F4A"/>
    <w:rsid w:val="00BB7178"/>
    <w:rsid w:val="00BC2122"/>
    <w:rsid w:val="00BC6D18"/>
    <w:rsid w:val="00BC750F"/>
    <w:rsid w:val="00BC7EA0"/>
    <w:rsid w:val="00BD186A"/>
    <w:rsid w:val="00BD1AD7"/>
    <w:rsid w:val="00BD2130"/>
    <w:rsid w:val="00BD370A"/>
    <w:rsid w:val="00BD5C9C"/>
    <w:rsid w:val="00BD6D68"/>
    <w:rsid w:val="00BD6E52"/>
    <w:rsid w:val="00BE07EC"/>
    <w:rsid w:val="00BE0FE1"/>
    <w:rsid w:val="00BE23DE"/>
    <w:rsid w:val="00BE4268"/>
    <w:rsid w:val="00BE49A8"/>
    <w:rsid w:val="00BE5453"/>
    <w:rsid w:val="00BE613A"/>
    <w:rsid w:val="00BE75E8"/>
    <w:rsid w:val="00BF0314"/>
    <w:rsid w:val="00BF03F3"/>
    <w:rsid w:val="00BF1036"/>
    <w:rsid w:val="00BF3D3D"/>
    <w:rsid w:val="00BF5215"/>
    <w:rsid w:val="00BF62B2"/>
    <w:rsid w:val="00BF62CA"/>
    <w:rsid w:val="00BF647E"/>
    <w:rsid w:val="00BF6BCB"/>
    <w:rsid w:val="00BF72A3"/>
    <w:rsid w:val="00BF7D78"/>
    <w:rsid w:val="00C00DC8"/>
    <w:rsid w:val="00C01EE0"/>
    <w:rsid w:val="00C04B77"/>
    <w:rsid w:val="00C059D5"/>
    <w:rsid w:val="00C113E8"/>
    <w:rsid w:val="00C1193D"/>
    <w:rsid w:val="00C11F01"/>
    <w:rsid w:val="00C133FE"/>
    <w:rsid w:val="00C13910"/>
    <w:rsid w:val="00C15895"/>
    <w:rsid w:val="00C201BB"/>
    <w:rsid w:val="00C21640"/>
    <w:rsid w:val="00C23743"/>
    <w:rsid w:val="00C23EF7"/>
    <w:rsid w:val="00C250AA"/>
    <w:rsid w:val="00C26947"/>
    <w:rsid w:val="00C27A69"/>
    <w:rsid w:val="00C33500"/>
    <w:rsid w:val="00C33B4D"/>
    <w:rsid w:val="00C33F5D"/>
    <w:rsid w:val="00C34B06"/>
    <w:rsid w:val="00C3721B"/>
    <w:rsid w:val="00C40127"/>
    <w:rsid w:val="00C40764"/>
    <w:rsid w:val="00C414E8"/>
    <w:rsid w:val="00C41CA6"/>
    <w:rsid w:val="00C420D4"/>
    <w:rsid w:val="00C42432"/>
    <w:rsid w:val="00C448BC"/>
    <w:rsid w:val="00C4587E"/>
    <w:rsid w:val="00C470EA"/>
    <w:rsid w:val="00C47399"/>
    <w:rsid w:val="00C52A79"/>
    <w:rsid w:val="00C52AEB"/>
    <w:rsid w:val="00C52B47"/>
    <w:rsid w:val="00C53623"/>
    <w:rsid w:val="00C53CAA"/>
    <w:rsid w:val="00C53D01"/>
    <w:rsid w:val="00C55753"/>
    <w:rsid w:val="00C55957"/>
    <w:rsid w:val="00C63294"/>
    <w:rsid w:val="00C657AD"/>
    <w:rsid w:val="00C65818"/>
    <w:rsid w:val="00C67978"/>
    <w:rsid w:val="00C67B4B"/>
    <w:rsid w:val="00C702CD"/>
    <w:rsid w:val="00C7128F"/>
    <w:rsid w:val="00C73057"/>
    <w:rsid w:val="00C7661B"/>
    <w:rsid w:val="00C812C6"/>
    <w:rsid w:val="00C815AA"/>
    <w:rsid w:val="00C817BD"/>
    <w:rsid w:val="00C81844"/>
    <w:rsid w:val="00C8208C"/>
    <w:rsid w:val="00C822AF"/>
    <w:rsid w:val="00C83486"/>
    <w:rsid w:val="00C83D67"/>
    <w:rsid w:val="00C83E29"/>
    <w:rsid w:val="00C8421A"/>
    <w:rsid w:val="00C8557C"/>
    <w:rsid w:val="00C8694A"/>
    <w:rsid w:val="00C86BED"/>
    <w:rsid w:val="00C90134"/>
    <w:rsid w:val="00C90664"/>
    <w:rsid w:val="00C90A6D"/>
    <w:rsid w:val="00C915CF"/>
    <w:rsid w:val="00C934AF"/>
    <w:rsid w:val="00C945F7"/>
    <w:rsid w:val="00C94B69"/>
    <w:rsid w:val="00C94CBA"/>
    <w:rsid w:val="00C94EFB"/>
    <w:rsid w:val="00C9507C"/>
    <w:rsid w:val="00C95C40"/>
    <w:rsid w:val="00C96F6C"/>
    <w:rsid w:val="00C97712"/>
    <w:rsid w:val="00CA0597"/>
    <w:rsid w:val="00CA2591"/>
    <w:rsid w:val="00CA3175"/>
    <w:rsid w:val="00CA5E91"/>
    <w:rsid w:val="00CA6985"/>
    <w:rsid w:val="00CA6BF0"/>
    <w:rsid w:val="00CB0426"/>
    <w:rsid w:val="00CB2B73"/>
    <w:rsid w:val="00CB3826"/>
    <w:rsid w:val="00CB38C1"/>
    <w:rsid w:val="00CB415B"/>
    <w:rsid w:val="00CB524B"/>
    <w:rsid w:val="00CB7D09"/>
    <w:rsid w:val="00CB7E3F"/>
    <w:rsid w:val="00CC080E"/>
    <w:rsid w:val="00CC0BAA"/>
    <w:rsid w:val="00CC232D"/>
    <w:rsid w:val="00CC2F1E"/>
    <w:rsid w:val="00CC47B9"/>
    <w:rsid w:val="00CC49CF"/>
    <w:rsid w:val="00CC6DDA"/>
    <w:rsid w:val="00CD03C0"/>
    <w:rsid w:val="00CD18D7"/>
    <w:rsid w:val="00CD2A4A"/>
    <w:rsid w:val="00CD4800"/>
    <w:rsid w:val="00CD5904"/>
    <w:rsid w:val="00CD651D"/>
    <w:rsid w:val="00CD7F80"/>
    <w:rsid w:val="00CE00E5"/>
    <w:rsid w:val="00CE1ACC"/>
    <w:rsid w:val="00CE3E5E"/>
    <w:rsid w:val="00CE3E71"/>
    <w:rsid w:val="00CE6A1F"/>
    <w:rsid w:val="00CE7CE9"/>
    <w:rsid w:val="00CF2880"/>
    <w:rsid w:val="00CF2D08"/>
    <w:rsid w:val="00CF316D"/>
    <w:rsid w:val="00CF3C94"/>
    <w:rsid w:val="00CF3E07"/>
    <w:rsid w:val="00CF444C"/>
    <w:rsid w:val="00CF4C30"/>
    <w:rsid w:val="00CF71C8"/>
    <w:rsid w:val="00CF71F2"/>
    <w:rsid w:val="00CF742C"/>
    <w:rsid w:val="00CF7514"/>
    <w:rsid w:val="00D01980"/>
    <w:rsid w:val="00D02295"/>
    <w:rsid w:val="00D050D3"/>
    <w:rsid w:val="00D05161"/>
    <w:rsid w:val="00D0789B"/>
    <w:rsid w:val="00D07C4F"/>
    <w:rsid w:val="00D11B93"/>
    <w:rsid w:val="00D12908"/>
    <w:rsid w:val="00D13861"/>
    <w:rsid w:val="00D1496E"/>
    <w:rsid w:val="00D14BDB"/>
    <w:rsid w:val="00D15EF1"/>
    <w:rsid w:val="00D165F7"/>
    <w:rsid w:val="00D173FA"/>
    <w:rsid w:val="00D1769B"/>
    <w:rsid w:val="00D178FC"/>
    <w:rsid w:val="00D17D10"/>
    <w:rsid w:val="00D21953"/>
    <w:rsid w:val="00D25D71"/>
    <w:rsid w:val="00D274BB"/>
    <w:rsid w:val="00D2776B"/>
    <w:rsid w:val="00D30920"/>
    <w:rsid w:val="00D31263"/>
    <w:rsid w:val="00D31B32"/>
    <w:rsid w:val="00D32485"/>
    <w:rsid w:val="00D3250A"/>
    <w:rsid w:val="00D32AFB"/>
    <w:rsid w:val="00D346B7"/>
    <w:rsid w:val="00D34F6A"/>
    <w:rsid w:val="00D35D82"/>
    <w:rsid w:val="00D36F49"/>
    <w:rsid w:val="00D373CE"/>
    <w:rsid w:val="00D414FC"/>
    <w:rsid w:val="00D42004"/>
    <w:rsid w:val="00D42404"/>
    <w:rsid w:val="00D42ED7"/>
    <w:rsid w:val="00D44B67"/>
    <w:rsid w:val="00D46DFF"/>
    <w:rsid w:val="00D47C4B"/>
    <w:rsid w:val="00D47C82"/>
    <w:rsid w:val="00D50ACD"/>
    <w:rsid w:val="00D511A6"/>
    <w:rsid w:val="00D518E7"/>
    <w:rsid w:val="00D5201C"/>
    <w:rsid w:val="00D52C44"/>
    <w:rsid w:val="00D553A0"/>
    <w:rsid w:val="00D553CD"/>
    <w:rsid w:val="00D56009"/>
    <w:rsid w:val="00D60C5C"/>
    <w:rsid w:val="00D60EAD"/>
    <w:rsid w:val="00D61A25"/>
    <w:rsid w:val="00D65C29"/>
    <w:rsid w:val="00D66E0B"/>
    <w:rsid w:val="00D67E49"/>
    <w:rsid w:val="00D70505"/>
    <w:rsid w:val="00D705CA"/>
    <w:rsid w:val="00D7073B"/>
    <w:rsid w:val="00D72EA6"/>
    <w:rsid w:val="00D733F6"/>
    <w:rsid w:val="00D74FF3"/>
    <w:rsid w:val="00D75795"/>
    <w:rsid w:val="00D75934"/>
    <w:rsid w:val="00D773C7"/>
    <w:rsid w:val="00D77570"/>
    <w:rsid w:val="00D80870"/>
    <w:rsid w:val="00D810C4"/>
    <w:rsid w:val="00D81445"/>
    <w:rsid w:val="00D8169B"/>
    <w:rsid w:val="00D82B51"/>
    <w:rsid w:val="00D82D92"/>
    <w:rsid w:val="00D83242"/>
    <w:rsid w:val="00D835D1"/>
    <w:rsid w:val="00D83A61"/>
    <w:rsid w:val="00D83AFF"/>
    <w:rsid w:val="00D83D4F"/>
    <w:rsid w:val="00D844F2"/>
    <w:rsid w:val="00D86EAA"/>
    <w:rsid w:val="00D87BC4"/>
    <w:rsid w:val="00D90C3A"/>
    <w:rsid w:val="00D94815"/>
    <w:rsid w:val="00D95498"/>
    <w:rsid w:val="00D974D4"/>
    <w:rsid w:val="00D97DA5"/>
    <w:rsid w:val="00DA03CE"/>
    <w:rsid w:val="00DA14D5"/>
    <w:rsid w:val="00DA285A"/>
    <w:rsid w:val="00DA299E"/>
    <w:rsid w:val="00DA2BCA"/>
    <w:rsid w:val="00DA389B"/>
    <w:rsid w:val="00DA3A71"/>
    <w:rsid w:val="00DA3D79"/>
    <w:rsid w:val="00DA4011"/>
    <w:rsid w:val="00DA7D0E"/>
    <w:rsid w:val="00DB071A"/>
    <w:rsid w:val="00DB1BD9"/>
    <w:rsid w:val="00DB1F84"/>
    <w:rsid w:val="00DB2CE9"/>
    <w:rsid w:val="00DB322E"/>
    <w:rsid w:val="00DB35AB"/>
    <w:rsid w:val="00DB36C0"/>
    <w:rsid w:val="00DB3D5A"/>
    <w:rsid w:val="00DC001B"/>
    <w:rsid w:val="00DC11CA"/>
    <w:rsid w:val="00DC1AB4"/>
    <w:rsid w:val="00DC2667"/>
    <w:rsid w:val="00DC573D"/>
    <w:rsid w:val="00DD2A31"/>
    <w:rsid w:val="00DD2C86"/>
    <w:rsid w:val="00DD473A"/>
    <w:rsid w:val="00DD4AFC"/>
    <w:rsid w:val="00DD6A27"/>
    <w:rsid w:val="00DE11D6"/>
    <w:rsid w:val="00DE4D85"/>
    <w:rsid w:val="00DE68E4"/>
    <w:rsid w:val="00DE7E5F"/>
    <w:rsid w:val="00DF005F"/>
    <w:rsid w:val="00DF0AE0"/>
    <w:rsid w:val="00DF1620"/>
    <w:rsid w:val="00DF25C5"/>
    <w:rsid w:val="00DF30E1"/>
    <w:rsid w:val="00DF5052"/>
    <w:rsid w:val="00DF519E"/>
    <w:rsid w:val="00E00F73"/>
    <w:rsid w:val="00E01847"/>
    <w:rsid w:val="00E01912"/>
    <w:rsid w:val="00E01B0E"/>
    <w:rsid w:val="00E01DC0"/>
    <w:rsid w:val="00E0216C"/>
    <w:rsid w:val="00E03A4E"/>
    <w:rsid w:val="00E03B87"/>
    <w:rsid w:val="00E03DB6"/>
    <w:rsid w:val="00E0474F"/>
    <w:rsid w:val="00E05154"/>
    <w:rsid w:val="00E07002"/>
    <w:rsid w:val="00E0799C"/>
    <w:rsid w:val="00E10617"/>
    <w:rsid w:val="00E11A96"/>
    <w:rsid w:val="00E16938"/>
    <w:rsid w:val="00E16A66"/>
    <w:rsid w:val="00E17084"/>
    <w:rsid w:val="00E17629"/>
    <w:rsid w:val="00E17A46"/>
    <w:rsid w:val="00E17DA9"/>
    <w:rsid w:val="00E20479"/>
    <w:rsid w:val="00E214CD"/>
    <w:rsid w:val="00E218AB"/>
    <w:rsid w:val="00E22925"/>
    <w:rsid w:val="00E235E7"/>
    <w:rsid w:val="00E246D0"/>
    <w:rsid w:val="00E251CC"/>
    <w:rsid w:val="00E2574C"/>
    <w:rsid w:val="00E2605B"/>
    <w:rsid w:val="00E30C2E"/>
    <w:rsid w:val="00E31B43"/>
    <w:rsid w:val="00E321FD"/>
    <w:rsid w:val="00E341B3"/>
    <w:rsid w:val="00E341F1"/>
    <w:rsid w:val="00E34A7C"/>
    <w:rsid w:val="00E4035E"/>
    <w:rsid w:val="00E410D4"/>
    <w:rsid w:val="00E423AE"/>
    <w:rsid w:val="00E43770"/>
    <w:rsid w:val="00E44BB7"/>
    <w:rsid w:val="00E45369"/>
    <w:rsid w:val="00E459FA"/>
    <w:rsid w:val="00E45CA1"/>
    <w:rsid w:val="00E466A8"/>
    <w:rsid w:val="00E46D48"/>
    <w:rsid w:val="00E47932"/>
    <w:rsid w:val="00E50166"/>
    <w:rsid w:val="00E521D5"/>
    <w:rsid w:val="00E52EA1"/>
    <w:rsid w:val="00E53909"/>
    <w:rsid w:val="00E542CA"/>
    <w:rsid w:val="00E546FB"/>
    <w:rsid w:val="00E54D7F"/>
    <w:rsid w:val="00E56898"/>
    <w:rsid w:val="00E56E1E"/>
    <w:rsid w:val="00E60E19"/>
    <w:rsid w:val="00E6165F"/>
    <w:rsid w:val="00E61754"/>
    <w:rsid w:val="00E63515"/>
    <w:rsid w:val="00E65C10"/>
    <w:rsid w:val="00E702FA"/>
    <w:rsid w:val="00E70705"/>
    <w:rsid w:val="00E72095"/>
    <w:rsid w:val="00E72399"/>
    <w:rsid w:val="00E7360B"/>
    <w:rsid w:val="00E74304"/>
    <w:rsid w:val="00E74F61"/>
    <w:rsid w:val="00E75D35"/>
    <w:rsid w:val="00E75ED7"/>
    <w:rsid w:val="00E76391"/>
    <w:rsid w:val="00E803EF"/>
    <w:rsid w:val="00E82724"/>
    <w:rsid w:val="00E82A94"/>
    <w:rsid w:val="00E82F56"/>
    <w:rsid w:val="00E83577"/>
    <w:rsid w:val="00E849F6"/>
    <w:rsid w:val="00E85414"/>
    <w:rsid w:val="00E87AD5"/>
    <w:rsid w:val="00E9289C"/>
    <w:rsid w:val="00E938D3"/>
    <w:rsid w:val="00E94DEE"/>
    <w:rsid w:val="00E94E33"/>
    <w:rsid w:val="00E96B47"/>
    <w:rsid w:val="00E97308"/>
    <w:rsid w:val="00EA17A6"/>
    <w:rsid w:val="00EA3D01"/>
    <w:rsid w:val="00EA407B"/>
    <w:rsid w:val="00EA59D0"/>
    <w:rsid w:val="00EA6573"/>
    <w:rsid w:val="00EA6F27"/>
    <w:rsid w:val="00EA7E8C"/>
    <w:rsid w:val="00EB210A"/>
    <w:rsid w:val="00EB2754"/>
    <w:rsid w:val="00EB44E5"/>
    <w:rsid w:val="00EC2034"/>
    <w:rsid w:val="00EC21E7"/>
    <w:rsid w:val="00EC2E04"/>
    <w:rsid w:val="00EC425E"/>
    <w:rsid w:val="00EC4318"/>
    <w:rsid w:val="00EC5CD5"/>
    <w:rsid w:val="00ED0811"/>
    <w:rsid w:val="00ED1613"/>
    <w:rsid w:val="00ED39CF"/>
    <w:rsid w:val="00ED42ED"/>
    <w:rsid w:val="00ED7D90"/>
    <w:rsid w:val="00EE07C7"/>
    <w:rsid w:val="00EE2026"/>
    <w:rsid w:val="00EE21F5"/>
    <w:rsid w:val="00EE48D5"/>
    <w:rsid w:val="00EE4B93"/>
    <w:rsid w:val="00EE5143"/>
    <w:rsid w:val="00EE770C"/>
    <w:rsid w:val="00EE7C74"/>
    <w:rsid w:val="00EF0609"/>
    <w:rsid w:val="00EF2450"/>
    <w:rsid w:val="00EF3972"/>
    <w:rsid w:val="00EF3B73"/>
    <w:rsid w:val="00EF4582"/>
    <w:rsid w:val="00EF5501"/>
    <w:rsid w:val="00EF55DF"/>
    <w:rsid w:val="00EF7871"/>
    <w:rsid w:val="00F008FB"/>
    <w:rsid w:val="00F044B1"/>
    <w:rsid w:val="00F05A85"/>
    <w:rsid w:val="00F073CE"/>
    <w:rsid w:val="00F074D7"/>
    <w:rsid w:val="00F10B9E"/>
    <w:rsid w:val="00F1163E"/>
    <w:rsid w:val="00F155AA"/>
    <w:rsid w:val="00F15899"/>
    <w:rsid w:val="00F15E77"/>
    <w:rsid w:val="00F17088"/>
    <w:rsid w:val="00F205E7"/>
    <w:rsid w:val="00F21D9A"/>
    <w:rsid w:val="00F228AB"/>
    <w:rsid w:val="00F22ADA"/>
    <w:rsid w:val="00F23DC9"/>
    <w:rsid w:val="00F2531C"/>
    <w:rsid w:val="00F261B9"/>
    <w:rsid w:val="00F26B63"/>
    <w:rsid w:val="00F30F6B"/>
    <w:rsid w:val="00F31A68"/>
    <w:rsid w:val="00F32D96"/>
    <w:rsid w:val="00F33553"/>
    <w:rsid w:val="00F33788"/>
    <w:rsid w:val="00F33DB7"/>
    <w:rsid w:val="00F34F81"/>
    <w:rsid w:val="00F3549F"/>
    <w:rsid w:val="00F35C36"/>
    <w:rsid w:val="00F35E14"/>
    <w:rsid w:val="00F366AE"/>
    <w:rsid w:val="00F36ADA"/>
    <w:rsid w:val="00F372ED"/>
    <w:rsid w:val="00F37B05"/>
    <w:rsid w:val="00F37F33"/>
    <w:rsid w:val="00F42CEC"/>
    <w:rsid w:val="00F43378"/>
    <w:rsid w:val="00F448D8"/>
    <w:rsid w:val="00F44CFF"/>
    <w:rsid w:val="00F51D19"/>
    <w:rsid w:val="00F524E2"/>
    <w:rsid w:val="00F527E0"/>
    <w:rsid w:val="00F531BC"/>
    <w:rsid w:val="00F53828"/>
    <w:rsid w:val="00F54DC2"/>
    <w:rsid w:val="00F57797"/>
    <w:rsid w:val="00F57C84"/>
    <w:rsid w:val="00F57F02"/>
    <w:rsid w:val="00F612EC"/>
    <w:rsid w:val="00F61AE2"/>
    <w:rsid w:val="00F62A6C"/>
    <w:rsid w:val="00F62F18"/>
    <w:rsid w:val="00F64AFB"/>
    <w:rsid w:val="00F65F48"/>
    <w:rsid w:val="00F6632E"/>
    <w:rsid w:val="00F67A46"/>
    <w:rsid w:val="00F71CCA"/>
    <w:rsid w:val="00F71FBE"/>
    <w:rsid w:val="00F73A57"/>
    <w:rsid w:val="00F73F24"/>
    <w:rsid w:val="00F75953"/>
    <w:rsid w:val="00F76F4E"/>
    <w:rsid w:val="00F800CC"/>
    <w:rsid w:val="00F818C6"/>
    <w:rsid w:val="00F82A4C"/>
    <w:rsid w:val="00F83589"/>
    <w:rsid w:val="00F840FB"/>
    <w:rsid w:val="00F8491E"/>
    <w:rsid w:val="00F84D43"/>
    <w:rsid w:val="00F86018"/>
    <w:rsid w:val="00F86D71"/>
    <w:rsid w:val="00F91068"/>
    <w:rsid w:val="00F9133C"/>
    <w:rsid w:val="00F91D21"/>
    <w:rsid w:val="00F922D6"/>
    <w:rsid w:val="00F93024"/>
    <w:rsid w:val="00F938B5"/>
    <w:rsid w:val="00F947B6"/>
    <w:rsid w:val="00F95139"/>
    <w:rsid w:val="00F977FF"/>
    <w:rsid w:val="00F97B99"/>
    <w:rsid w:val="00FA0BD8"/>
    <w:rsid w:val="00FA27AD"/>
    <w:rsid w:val="00FA376A"/>
    <w:rsid w:val="00FA48BD"/>
    <w:rsid w:val="00FA4DA1"/>
    <w:rsid w:val="00FA5E01"/>
    <w:rsid w:val="00FB09A3"/>
    <w:rsid w:val="00FB0E1B"/>
    <w:rsid w:val="00FB1C09"/>
    <w:rsid w:val="00FB1D53"/>
    <w:rsid w:val="00FB2E29"/>
    <w:rsid w:val="00FB4EC4"/>
    <w:rsid w:val="00FB5A3F"/>
    <w:rsid w:val="00FB5D4C"/>
    <w:rsid w:val="00FB6192"/>
    <w:rsid w:val="00FB6640"/>
    <w:rsid w:val="00FB6BE2"/>
    <w:rsid w:val="00FC0CB6"/>
    <w:rsid w:val="00FC3C0F"/>
    <w:rsid w:val="00FC4C1B"/>
    <w:rsid w:val="00FC65EE"/>
    <w:rsid w:val="00FC77C5"/>
    <w:rsid w:val="00FD1760"/>
    <w:rsid w:val="00FD2BDD"/>
    <w:rsid w:val="00FD4A85"/>
    <w:rsid w:val="00FD553C"/>
    <w:rsid w:val="00FE010F"/>
    <w:rsid w:val="00FE46D8"/>
    <w:rsid w:val="00FE4B6B"/>
    <w:rsid w:val="00FE55AC"/>
    <w:rsid w:val="00FE5D84"/>
    <w:rsid w:val="00FE6DE5"/>
    <w:rsid w:val="00FE7FB5"/>
    <w:rsid w:val="00FF09F0"/>
    <w:rsid w:val="00FF3A65"/>
    <w:rsid w:val="00FF448C"/>
    <w:rsid w:val="00FF56F1"/>
    <w:rsid w:val="00FF70E3"/>
    <w:rsid w:val="00FF7D5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171FF"/>
    <w:rPr>
      <w:sz w:val="24"/>
      <w:szCs w:val="24"/>
    </w:rPr>
  </w:style>
  <w:style w:type="paragraph" w:styleId="Nadpis1">
    <w:name w:val="heading 1"/>
    <w:basedOn w:val="Normln"/>
    <w:next w:val="Normln"/>
    <w:link w:val="Nadpis1Char"/>
    <w:uiPriority w:val="9"/>
    <w:qFormat/>
    <w:rsid w:val="00EB2754"/>
    <w:pPr>
      <w:keepNext/>
      <w:spacing w:before="240" w:after="60"/>
      <w:outlineLvl w:val="0"/>
    </w:pPr>
    <w:rPr>
      <w:rFonts w:ascii="Tahoma" w:hAnsi="Tahoma" w:cs="Arial"/>
      <w:b/>
      <w:bCs/>
      <w:caps/>
      <w:color w:val="333399"/>
      <w:kern w:val="32"/>
      <w:sz w:val="44"/>
      <w:szCs w:val="44"/>
    </w:rPr>
  </w:style>
  <w:style w:type="paragraph" w:styleId="Nadpis2">
    <w:name w:val="heading 2"/>
    <w:basedOn w:val="Normln"/>
    <w:next w:val="Normln"/>
    <w:link w:val="Nadpis2Char"/>
    <w:uiPriority w:val="9"/>
    <w:qFormat/>
    <w:rsid w:val="00EB2754"/>
    <w:pPr>
      <w:keepNext/>
      <w:spacing w:before="240" w:after="60"/>
      <w:outlineLvl w:val="1"/>
    </w:pPr>
    <w:rPr>
      <w:rFonts w:ascii="Tahoma" w:hAnsi="Tahoma" w:cs="Arial"/>
      <w:b/>
      <w:bCs/>
      <w:i/>
      <w:iCs/>
      <w:color w:val="333399"/>
      <w:sz w:val="28"/>
      <w:szCs w:val="28"/>
    </w:rPr>
  </w:style>
  <w:style w:type="paragraph" w:styleId="Nadpis3">
    <w:name w:val="heading 3"/>
    <w:basedOn w:val="Normln"/>
    <w:next w:val="Normln"/>
    <w:link w:val="Nadpis3Char"/>
    <w:uiPriority w:val="9"/>
    <w:qFormat/>
    <w:rsid w:val="00CC080E"/>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
    <w:semiHidden/>
    <w:unhideWhenUsed/>
    <w:qFormat/>
    <w:rsid w:val="00721488"/>
    <w:pPr>
      <w:keepNext/>
      <w:spacing w:before="240" w:after="60"/>
      <w:outlineLvl w:val="3"/>
    </w:pPr>
    <w:rPr>
      <w:rFonts w:asciiTheme="minorHAnsi" w:eastAsiaTheme="minorEastAsia" w:hAnsiTheme="minorHAnsi" w:cstheme="minorBidi"/>
      <w:b/>
      <w:bCs/>
      <w:sz w:val="28"/>
      <w:szCs w:val="28"/>
    </w:rPr>
  </w:style>
  <w:style w:type="paragraph" w:styleId="Nadpis5">
    <w:name w:val="heading 5"/>
    <w:basedOn w:val="Normln"/>
    <w:next w:val="Normln"/>
    <w:link w:val="Nadpis5Char"/>
    <w:uiPriority w:val="9"/>
    <w:semiHidden/>
    <w:unhideWhenUsed/>
    <w:qFormat/>
    <w:rsid w:val="000903A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Nadpis6">
    <w:name w:val="heading 6"/>
    <w:basedOn w:val="Normln"/>
    <w:next w:val="Normln"/>
    <w:link w:val="Nadpis6Char"/>
    <w:uiPriority w:val="9"/>
    <w:semiHidden/>
    <w:unhideWhenUsed/>
    <w:qFormat/>
    <w:rsid w:val="000903A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Nadpis7">
    <w:name w:val="heading 7"/>
    <w:basedOn w:val="Normln"/>
    <w:next w:val="Normln"/>
    <w:link w:val="Nadpis7Char"/>
    <w:uiPriority w:val="9"/>
    <w:semiHidden/>
    <w:unhideWhenUsed/>
    <w:qFormat/>
    <w:rsid w:val="000903A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0903A9"/>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0903A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harChar1">
    <w:name w:val="Char Char1"/>
    <w:basedOn w:val="Normln"/>
    <w:rsid w:val="00674E3A"/>
    <w:pPr>
      <w:spacing w:after="160" w:line="240" w:lineRule="exact"/>
    </w:pPr>
    <w:rPr>
      <w:rFonts w:ascii="Times New Roman Bold" w:hAnsi="Times New Roman Bold"/>
      <w:b/>
      <w:sz w:val="26"/>
      <w:szCs w:val="26"/>
      <w:lang w:val="sk-SK" w:eastAsia="en-US"/>
    </w:rPr>
  </w:style>
  <w:style w:type="paragraph" w:styleId="Obsah1">
    <w:name w:val="toc 1"/>
    <w:basedOn w:val="Normln"/>
    <w:next w:val="Normln"/>
    <w:autoRedefine/>
    <w:uiPriority w:val="39"/>
    <w:rsid w:val="00E52EA1"/>
    <w:pPr>
      <w:spacing w:before="120" w:after="120"/>
    </w:pPr>
    <w:rPr>
      <w:b/>
      <w:bCs/>
      <w:caps/>
      <w:sz w:val="20"/>
      <w:szCs w:val="20"/>
    </w:rPr>
  </w:style>
  <w:style w:type="paragraph" w:styleId="Obsah2">
    <w:name w:val="toc 2"/>
    <w:basedOn w:val="Normln"/>
    <w:next w:val="Normln"/>
    <w:autoRedefine/>
    <w:uiPriority w:val="39"/>
    <w:rsid w:val="007C13BD"/>
    <w:pPr>
      <w:tabs>
        <w:tab w:val="left" w:pos="960"/>
        <w:tab w:val="right" w:leader="dot" w:pos="9060"/>
      </w:tabs>
      <w:ind w:left="924" w:hanging="684"/>
    </w:pPr>
    <w:rPr>
      <w:smallCaps/>
      <w:sz w:val="20"/>
      <w:szCs w:val="20"/>
    </w:rPr>
  </w:style>
  <w:style w:type="paragraph" w:styleId="Obsah3">
    <w:name w:val="toc 3"/>
    <w:basedOn w:val="Normln"/>
    <w:next w:val="Normln"/>
    <w:autoRedefine/>
    <w:uiPriority w:val="39"/>
    <w:rsid w:val="00A842BB"/>
    <w:pPr>
      <w:ind w:left="480"/>
    </w:pPr>
    <w:rPr>
      <w:i/>
      <w:iCs/>
      <w:sz w:val="20"/>
      <w:szCs w:val="20"/>
    </w:rPr>
  </w:style>
  <w:style w:type="character" w:styleId="Hypertextovodkaz">
    <w:name w:val="Hyperlink"/>
    <w:uiPriority w:val="99"/>
    <w:rsid w:val="00A842BB"/>
    <w:rPr>
      <w:color w:val="0000FF"/>
      <w:u w:val="single"/>
    </w:rPr>
  </w:style>
  <w:style w:type="paragraph" w:customStyle="1" w:styleId="EntRefer">
    <w:name w:val="EntRefer"/>
    <w:basedOn w:val="Normln"/>
    <w:rsid w:val="00881E8E"/>
    <w:pPr>
      <w:widowControl w:val="0"/>
    </w:pPr>
    <w:rPr>
      <w:b/>
      <w:szCs w:val="20"/>
      <w:lang w:eastAsia="fr-BE"/>
    </w:rPr>
  </w:style>
  <w:style w:type="paragraph" w:customStyle="1" w:styleId="Odrky2">
    <w:name w:val="Odrážky 2"/>
    <w:basedOn w:val="Normln"/>
    <w:rsid w:val="00DD4AFC"/>
    <w:pPr>
      <w:tabs>
        <w:tab w:val="left" w:pos="720"/>
      </w:tabs>
      <w:overflowPunct w:val="0"/>
      <w:autoSpaceDE w:val="0"/>
      <w:autoSpaceDN w:val="0"/>
      <w:adjustRightInd w:val="0"/>
      <w:ind w:left="720" w:hanging="360"/>
      <w:textAlignment w:val="baseline"/>
    </w:pPr>
    <w:rPr>
      <w:sz w:val="20"/>
      <w:szCs w:val="20"/>
      <w:lang w:val="de-DE"/>
    </w:rPr>
  </w:style>
  <w:style w:type="table" w:styleId="Mkatabulky">
    <w:name w:val="Table Grid"/>
    <w:basedOn w:val="Normlntabulka"/>
    <w:uiPriority w:val="59"/>
    <w:rsid w:val="008D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37">
    <w:name w:val="Nadpis 37"/>
    <w:basedOn w:val="Normln"/>
    <w:rsid w:val="008D594C"/>
    <w:pPr>
      <w:pBdr>
        <w:bottom w:val="single" w:sz="6" w:space="2" w:color="CCCCCC"/>
      </w:pBdr>
      <w:shd w:val="clear" w:color="auto" w:fill="EEEEEE"/>
      <w:outlineLvl w:val="3"/>
    </w:pPr>
    <w:rPr>
      <w:rFonts w:ascii="Trebuchet MS" w:hAnsi="Trebuchet MS"/>
      <w:b/>
      <w:bCs/>
      <w:color w:val="CC3333"/>
      <w:sz w:val="16"/>
      <w:szCs w:val="16"/>
    </w:rPr>
  </w:style>
  <w:style w:type="paragraph" w:styleId="Zpat">
    <w:name w:val="footer"/>
    <w:basedOn w:val="Normln"/>
    <w:link w:val="ZpatChar"/>
    <w:uiPriority w:val="99"/>
    <w:rsid w:val="008D594C"/>
    <w:pPr>
      <w:tabs>
        <w:tab w:val="center" w:pos="4536"/>
        <w:tab w:val="right" w:pos="9072"/>
      </w:tabs>
    </w:pPr>
  </w:style>
  <w:style w:type="character" w:styleId="slostrnky">
    <w:name w:val="page number"/>
    <w:basedOn w:val="Standardnpsmoodstavce"/>
    <w:rsid w:val="008D594C"/>
  </w:style>
  <w:style w:type="paragraph" w:customStyle="1" w:styleId="Styl1">
    <w:name w:val="Styl1"/>
    <w:basedOn w:val="Normln"/>
    <w:rsid w:val="006972EF"/>
    <w:pPr>
      <w:numPr>
        <w:numId w:val="2"/>
      </w:numPr>
      <w:autoSpaceDE w:val="0"/>
      <w:autoSpaceDN w:val="0"/>
      <w:adjustRightInd w:val="0"/>
    </w:pPr>
  </w:style>
  <w:style w:type="paragraph" w:styleId="Podtitul">
    <w:name w:val="Subtitle"/>
    <w:basedOn w:val="Normln"/>
    <w:next w:val="Zkladntext"/>
    <w:qFormat/>
    <w:rsid w:val="006972EF"/>
    <w:pPr>
      <w:keepNext/>
      <w:widowControl w:val="0"/>
      <w:suppressAutoHyphens/>
      <w:spacing w:before="240" w:after="120"/>
      <w:jc w:val="center"/>
    </w:pPr>
    <w:rPr>
      <w:rFonts w:ascii="Arial" w:eastAsia="Lucida Sans Unicode" w:hAnsi="Arial" w:cs="Tahoma"/>
      <w:i/>
      <w:iCs/>
      <w:sz w:val="28"/>
      <w:szCs w:val="28"/>
    </w:rPr>
  </w:style>
  <w:style w:type="paragraph" w:styleId="Zkladntext">
    <w:name w:val="Body Text"/>
    <w:basedOn w:val="Normln"/>
    <w:link w:val="ZkladntextChar"/>
    <w:rsid w:val="006972EF"/>
    <w:pPr>
      <w:spacing w:after="120"/>
    </w:pPr>
  </w:style>
  <w:style w:type="paragraph" w:styleId="Zhlav">
    <w:name w:val="header"/>
    <w:basedOn w:val="Normln"/>
    <w:link w:val="ZhlavChar"/>
    <w:uiPriority w:val="99"/>
    <w:rsid w:val="001C7F55"/>
    <w:pPr>
      <w:tabs>
        <w:tab w:val="center" w:pos="4536"/>
        <w:tab w:val="right" w:pos="9072"/>
      </w:tabs>
    </w:pPr>
  </w:style>
  <w:style w:type="paragraph" w:customStyle="1" w:styleId="a">
    <w:basedOn w:val="Normln"/>
    <w:next w:val="Normlnweb"/>
    <w:rsid w:val="003D0728"/>
    <w:pPr>
      <w:spacing w:before="100" w:beforeAutospacing="1" w:after="100" w:afterAutospacing="1"/>
    </w:pPr>
    <w:rPr>
      <w:rFonts w:ascii="Arial Unicode MS" w:eastAsia="Arial Unicode MS" w:hAnsi="Arial Unicode MS" w:cs="Arial Unicode MS"/>
    </w:rPr>
  </w:style>
  <w:style w:type="paragraph" w:styleId="Normlnweb">
    <w:name w:val="Normal (Web)"/>
    <w:basedOn w:val="Normln"/>
    <w:link w:val="NormlnwebChar"/>
    <w:uiPriority w:val="99"/>
    <w:rsid w:val="003D0728"/>
  </w:style>
  <w:style w:type="character" w:styleId="Siln">
    <w:name w:val="Strong"/>
    <w:uiPriority w:val="22"/>
    <w:qFormat/>
    <w:rsid w:val="003D0728"/>
    <w:rPr>
      <w:b/>
      <w:bCs/>
    </w:rPr>
  </w:style>
  <w:style w:type="paragraph" w:customStyle="1" w:styleId="nadpistabulky">
    <w:name w:val="nadpis tabulky"/>
    <w:rsid w:val="003D0728"/>
    <w:pPr>
      <w:tabs>
        <w:tab w:val="left" w:pos="1134"/>
      </w:tabs>
      <w:spacing w:before="240"/>
      <w:ind w:left="1134" w:hanging="1134"/>
      <w:jc w:val="center"/>
    </w:pPr>
    <w:rPr>
      <w:b/>
      <w:noProof/>
      <w:sz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rsid w:val="006A4808"/>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rsid w:val="006A4808"/>
    <w:rPr>
      <w:vertAlign w:val="superscript"/>
    </w:rPr>
  </w:style>
  <w:style w:type="paragraph" w:customStyle="1" w:styleId="Nadpis31">
    <w:name w:val="Nadpis 31"/>
    <w:basedOn w:val="Normln"/>
    <w:link w:val="Nadpis31Char"/>
    <w:rsid w:val="00EB2754"/>
    <w:pPr>
      <w:spacing w:before="480" w:after="120"/>
    </w:pPr>
    <w:rPr>
      <w:rFonts w:ascii="Tahoma" w:hAnsi="Tahoma"/>
      <w:b/>
      <w:bCs/>
      <w:sz w:val="28"/>
      <w:szCs w:val="28"/>
    </w:rPr>
  </w:style>
  <w:style w:type="character" w:customStyle="1" w:styleId="Nadpis31Char">
    <w:name w:val="Nadpis 31 Char"/>
    <w:link w:val="Nadpis31"/>
    <w:rsid w:val="00EB2754"/>
    <w:rPr>
      <w:rFonts w:ascii="Tahoma" w:hAnsi="Tahoma"/>
      <w:b/>
      <w:bCs/>
      <w:sz w:val="28"/>
      <w:szCs w:val="28"/>
      <w:lang w:val="cs-CZ" w:eastAsia="cs-CZ" w:bidi="ar-SA"/>
    </w:rPr>
  </w:style>
  <w:style w:type="paragraph" w:customStyle="1" w:styleId="CharChar">
    <w:name w:val="Char Char"/>
    <w:basedOn w:val="Normln"/>
    <w:rsid w:val="00E17084"/>
    <w:pPr>
      <w:spacing w:after="160" w:line="240" w:lineRule="exact"/>
    </w:pPr>
    <w:rPr>
      <w:rFonts w:ascii="Times New Roman Bold" w:hAnsi="Times New Roman Bold"/>
      <w:b/>
      <w:sz w:val="26"/>
      <w:szCs w:val="26"/>
      <w:lang w:val="sk-SK" w:eastAsia="en-US"/>
    </w:rPr>
  </w:style>
  <w:style w:type="paragraph" w:customStyle="1" w:styleId="PodoblOdrky">
    <w:name w:val="Podobl.Odrážky"/>
    <w:basedOn w:val="Normln"/>
    <w:link w:val="PodoblOdrkyChar"/>
    <w:rsid w:val="002B1EA8"/>
    <w:pPr>
      <w:tabs>
        <w:tab w:val="num" w:pos="480"/>
        <w:tab w:val="num" w:pos="1440"/>
      </w:tabs>
      <w:autoSpaceDE w:val="0"/>
      <w:autoSpaceDN w:val="0"/>
      <w:adjustRightInd w:val="0"/>
      <w:spacing w:before="120"/>
      <w:ind w:left="1440" w:hanging="480"/>
      <w:outlineLvl w:val="0"/>
    </w:pPr>
  </w:style>
  <w:style w:type="character" w:customStyle="1" w:styleId="PodoblOdrkyChar">
    <w:name w:val="Podobl.Odrážky Char"/>
    <w:link w:val="PodoblOdrky"/>
    <w:rsid w:val="002B1EA8"/>
    <w:rPr>
      <w:sz w:val="24"/>
      <w:szCs w:val="24"/>
    </w:rPr>
  </w:style>
  <w:style w:type="paragraph" w:customStyle="1" w:styleId="indiktory">
    <w:name w:val="indikátory"/>
    <w:basedOn w:val="Normln"/>
    <w:rsid w:val="002B1EA8"/>
    <w:pPr>
      <w:autoSpaceDE w:val="0"/>
      <w:autoSpaceDN w:val="0"/>
      <w:adjustRightInd w:val="0"/>
    </w:pPr>
  </w:style>
  <w:style w:type="paragraph" w:customStyle="1" w:styleId="podoblnadtabulkou">
    <w:name w:val="podobl.nad tabulkou"/>
    <w:basedOn w:val="Normln"/>
    <w:rsid w:val="006852F6"/>
    <w:pPr>
      <w:tabs>
        <w:tab w:val="num" w:pos="360"/>
      </w:tabs>
      <w:autoSpaceDE w:val="0"/>
      <w:autoSpaceDN w:val="0"/>
      <w:adjustRightInd w:val="0"/>
      <w:spacing w:before="240" w:after="120"/>
      <w:ind w:left="357" w:hanging="357"/>
      <w:outlineLvl w:val="0"/>
    </w:pPr>
    <w:rPr>
      <w:b/>
    </w:rPr>
  </w:style>
  <w:style w:type="paragraph" w:customStyle="1" w:styleId="podoblasti6">
    <w:name w:val="podoblasti 6"/>
    <w:basedOn w:val="Normln"/>
    <w:rsid w:val="003A3C4C"/>
    <w:pPr>
      <w:tabs>
        <w:tab w:val="num" w:pos="360"/>
      </w:tabs>
      <w:autoSpaceDE w:val="0"/>
      <w:autoSpaceDN w:val="0"/>
      <w:adjustRightInd w:val="0"/>
      <w:spacing w:before="120"/>
      <w:ind w:left="360" w:hanging="360"/>
      <w:outlineLvl w:val="0"/>
    </w:pPr>
  </w:style>
  <w:style w:type="character" w:styleId="Zvraznn">
    <w:name w:val="Emphasis"/>
    <w:uiPriority w:val="20"/>
    <w:qFormat/>
    <w:rsid w:val="0069698B"/>
    <w:rPr>
      <w:i/>
      <w:iCs/>
    </w:rPr>
  </w:style>
  <w:style w:type="paragraph" w:customStyle="1" w:styleId="StylAlenaI">
    <w:name w:val="Styl_Alena_I"/>
    <w:basedOn w:val="Nadpis2"/>
    <w:link w:val="StylAlenaIChar"/>
    <w:rsid w:val="002619A1"/>
  </w:style>
  <w:style w:type="paragraph" w:customStyle="1" w:styleId="StylABRI">
    <w:name w:val="Styl_ABR_I"/>
    <w:basedOn w:val="Nadpis1"/>
    <w:rsid w:val="002619A1"/>
    <w:pPr>
      <w:jc w:val="center"/>
    </w:pPr>
  </w:style>
  <w:style w:type="paragraph" w:customStyle="1" w:styleId="StylABRPS">
    <w:name w:val="Styl_ABR_PS"/>
    <w:basedOn w:val="Nadpis31"/>
    <w:link w:val="StylABRPSChar"/>
    <w:rsid w:val="008B19AA"/>
    <w:rPr>
      <w:szCs w:val="22"/>
    </w:rPr>
  </w:style>
  <w:style w:type="character" w:customStyle="1" w:styleId="Nadpis2Char">
    <w:name w:val="Nadpis 2 Char"/>
    <w:link w:val="Nadpis2"/>
    <w:uiPriority w:val="9"/>
    <w:rsid w:val="00CC080E"/>
    <w:rPr>
      <w:rFonts w:ascii="Tahoma" w:hAnsi="Tahoma" w:cs="Arial"/>
      <w:b/>
      <w:bCs/>
      <w:i/>
      <w:iCs/>
      <w:color w:val="333399"/>
      <w:sz w:val="28"/>
      <w:szCs w:val="28"/>
      <w:lang w:val="cs-CZ" w:eastAsia="cs-CZ" w:bidi="ar-SA"/>
    </w:rPr>
  </w:style>
  <w:style w:type="character" w:customStyle="1" w:styleId="StylAlenaIChar">
    <w:name w:val="Styl_Alena_I Char"/>
    <w:basedOn w:val="Nadpis2Char"/>
    <w:link w:val="StylAlenaI"/>
    <w:rsid w:val="00CC080E"/>
    <w:rPr>
      <w:rFonts w:ascii="Tahoma" w:hAnsi="Tahoma" w:cs="Arial"/>
      <w:b/>
      <w:bCs/>
      <w:i/>
      <w:iCs/>
      <w:color w:val="333399"/>
      <w:sz w:val="28"/>
      <w:szCs w:val="28"/>
      <w:lang w:val="cs-CZ" w:eastAsia="cs-CZ" w:bidi="ar-SA"/>
    </w:rPr>
  </w:style>
  <w:style w:type="character" w:customStyle="1" w:styleId="StylABRPSChar">
    <w:name w:val="Styl_ABR_PS Char"/>
    <w:link w:val="StylABRPS"/>
    <w:rsid w:val="00CC080E"/>
    <w:rPr>
      <w:rFonts w:ascii="Tahoma" w:hAnsi="Tahoma"/>
      <w:b/>
      <w:bCs/>
      <w:sz w:val="28"/>
      <w:szCs w:val="22"/>
      <w:lang w:val="cs-CZ" w:eastAsia="cs-CZ" w:bidi="ar-SA"/>
    </w:rPr>
  </w:style>
  <w:style w:type="paragraph" w:styleId="Obsah4">
    <w:name w:val="toc 4"/>
    <w:basedOn w:val="Normln"/>
    <w:next w:val="Normln"/>
    <w:autoRedefine/>
    <w:uiPriority w:val="39"/>
    <w:rsid w:val="00E52EA1"/>
    <w:pPr>
      <w:ind w:left="720"/>
    </w:pPr>
    <w:rPr>
      <w:sz w:val="18"/>
      <w:szCs w:val="18"/>
    </w:rPr>
  </w:style>
  <w:style w:type="paragraph" w:styleId="Obsah5">
    <w:name w:val="toc 5"/>
    <w:basedOn w:val="Normln"/>
    <w:next w:val="Normln"/>
    <w:autoRedefine/>
    <w:uiPriority w:val="39"/>
    <w:rsid w:val="00E52EA1"/>
    <w:pPr>
      <w:ind w:left="960"/>
    </w:pPr>
    <w:rPr>
      <w:sz w:val="18"/>
      <w:szCs w:val="18"/>
    </w:rPr>
  </w:style>
  <w:style w:type="paragraph" w:styleId="Obsah6">
    <w:name w:val="toc 6"/>
    <w:basedOn w:val="Normln"/>
    <w:next w:val="Normln"/>
    <w:autoRedefine/>
    <w:uiPriority w:val="39"/>
    <w:rsid w:val="00E52EA1"/>
    <w:pPr>
      <w:ind w:left="1200"/>
    </w:pPr>
    <w:rPr>
      <w:sz w:val="18"/>
      <w:szCs w:val="18"/>
    </w:rPr>
  </w:style>
  <w:style w:type="paragraph" w:styleId="Obsah7">
    <w:name w:val="toc 7"/>
    <w:basedOn w:val="Normln"/>
    <w:next w:val="Normln"/>
    <w:autoRedefine/>
    <w:uiPriority w:val="39"/>
    <w:rsid w:val="00E52EA1"/>
    <w:pPr>
      <w:ind w:left="1440"/>
    </w:pPr>
    <w:rPr>
      <w:sz w:val="18"/>
      <w:szCs w:val="18"/>
    </w:rPr>
  </w:style>
  <w:style w:type="paragraph" w:styleId="Obsah8">
    <w:name w:val="toc 8"/>
    <w:basedOn w:val="Normln"/>
    <w:next w:val="Normln"/>
    <w:autoRedefine/>
    <w:uiPriority w:val="39"/>
    <w:rsid w:val="00E52EA1"/>
    <w:pPr>
      <w:ind w:left="1680"/>
    </w:pPr>
    <w:rPr>
      <w:sz w:val="18"/>
      <w:szCs w:val="18"/>
    </w:rPr>
  </w:style>
  <w:style w:type="paragraph" w:styleId="Obsah9">
    <w:name w:val="toc 9"/>
    <w:basedOn w:val="Normln"/>
    <w:next w:val="Normln"/>
    <w:autoRedefine/>
    <w:uiPriority w:val="39"/>
    <w:rsid w:val="00E52EA1"/>
    <w:pPr>
      <w:ind w:left="1920"/>
    </w:pPr>
    <w:rPr>
      <w:sz w:val="18"/>
      <w:szCs w:val="18"/>
    </w:rPr>
  </w:style>
  <w:style w:type="paragraph" w:styleId="Textbubliny">
    <w:name w:val="Balloon Text"/>
    <w:basedOn w:val="Normln"/>
    <w:link w:val="TextbublinyChar"/>
    <w:uiPriority w:val="99"/>
    <w:rsid w:val="00DA3A71"/>
    <w:rPr>
      <w:rFonts w:ascii="Tahoma" w:hAnsi="Tahoma"/>
      <w:sz w:val="16"/>
      <w:szCs w:val="16"/>
    </w:rPr>
  </w:style>
  <w:style w:type="character" w:customStyle="1" w:styleId="ZpatChar">
    <w:name w:val="Zápatí Char"/>
    <w:link w:val="Zpat"/>
    <w:uiPriority w:val="99"/>
    <w:rsid w:val="008A30BA"/>
    <w:rPr>
      <w:sz w:val="24"/>
      <w:szCs w:val="24"/>
    </w:rPr>
  </w:style>
  <w:style w:type="paragraph" w:customStyle="1" w:styleId="Nadpisobsahu1">
    <w:name w:val="Nadpis obsahu1"/>
    <w:basedOn w:val="Nadpis1"/>
    <w:next w:val="Normln"/>
    <w:uiPriority w:val="39"/>
    <w:qFormat/>
    <w:rsid w:val="002E6439"/>
    <w:pPr>
      <w:keepLines/>
      <w:spacing w:before="480" w:after="0" w:line="276" w:lineRule="auto"/>
      <w:outlineLvl w:val="9"/>
    </w:pPr>
    <w:rPr>
      <w:rFonts w:ascii="Cambria" w:hAnsi="Cambria" w:cs="Times New Roman"/>
      <w:caps w:val="0"/>
      <w:color w:val="365F91"/>
      <w:kern w:val="0"/>
      <w:sz w:val="28"/>
      <w:szCs w:val="28"/>
      <w:lang w:eastAsia="en-US"/>
    </w:rPr>
  </w:style>
  <w:style w:type="paragraph" w:customStyle="1" w:styleId="Barevnseznamzvraznn11">
    <w:name w:val="Barevný seznam – zvýraznění 11"/>
    <w:basedOn w:val="Normln"/>
    <w:uiPriority w:val="34"/>
    <w:qFormat/>
    <w:rsid w:val="004677CF"/>
    <w:pPr>
      <w:ind w:left="720"/>
      <w:contextualSpacing/>
    </w:pPr>
  </w:style>
  <w:style w:type="paragraph" w:customStyle="1" w:styleId="ListParagraph1">
    <w:name w:val="List Paragraph1"/>
    <w:basedOn w:val="Normln"/>
    <w:rsid w:val="00CE3E5E"/>
    <w:pPr>
      <w:spacing w:before="120"/>
      <w:ind w:left="720"/>
      <w:contextualSpacing/>
    </w:pPr>
    <w:rPr>
      <w:rFonts w:ascii="Calibri" w:hAnsi="Calibri"/>
      <w:sz w:val="22"/>
      <w:szCs w:val="22"/>
      <w:lang w:eastAsia="en-US"/>
    </w:rPr>
  </w:style>
  <w:style w:type="paragraph" w:customStyle="1" w:styleId="Rozloendokumentu1">
    <w:name w:val="Rozložení dokumentu1"/>
    <w:basedOn w:val="Normln"/>
    <w:semiHidden/>
    <w:rsid w:val="00CF2D08"/>
    <w:pPr>
      <w:shd w:val="clear" w:color="auto" w:fill="000080"/>
    </w:pPr>
    <w:rPr>
      <w:rFonts w:ascii="Tahoma" w:hAnsi="Tahoma" w:cs="Tahoma"/>
      <w:sz w:val="20"/>
      <w:szCs w:val="20"/>
    </w:rPr>
  </w:style>
  <w:style w:type="paragraph" w:customStyle="1" w:styleId="Default">
    <w:name w:val="Default"/>
    <w:rsid w:val="009B6D92"/>
    <w:pPr>
      <w:autoSpaceDE w:val="0"/>
      <w:autoSpaceDN w:val="0"/>
      <w:adjustRightInd w:val="0"/>
    </w:pPr>
    <w:rPr>
      <w:rFonts w:ascii="Tahoma" w:hAnsi="Tahoma" w:cs="Tahoma"/>
      <w:color w:val="000000"/>
      <w:sz w:val="24"/>
      <w:szCs w:val="24"/>
    </w:rPr>
  </w:style>
  <w:style w:type="character" w:customStyle="1" w:styleId="ZhlavChar">
    <w:name w:val="Záhlaví Char"/>
    <w:link w:val="Zhlav"/>
    <w:uiPriority w:val="99"/>
    <w:rsid w:val="00065611"/>
    <w:rPr>
      <w:sz w:val="24"/>
      <w:szCs w:val="24"/>
      <w:lang w:eastAsia="cs-CZ"/>
    </w:rPr>
  </w:style>
  <w:style w:type="character" w:customStyle="1" w:styleId="TextbublinyChar">
    <w:name w:val="Text bubliny Char"/>
    <w:link w:val="Textbubliny"/>
    <w:uiPriority w:val="99"/>
    <w:rsid w:val="00065611"/>
    <w:rPr>
      <w:rFonts w:ascii="Tahoma" w:hAnsi="Tahoma" w:cs="Tahoma"/>
      <w:sz w:val="16"/>
      <w:szCs w:val="16"/>
      <w:lang w:eastAsia="cs-CZ"/>
    </w:rPr>
  </w:style>
  <w:style w:type="character" w:styleId="Odkaznakoment">
    <w:name w:val="annotation reference"/>
    <w:uiPriority w:val="99"/>
    <w:unhideWhenUsed/>
    <w:rsid w:val="00065611"/>
    <w:rPr>
      <w:sz w:val="16"/>
      <w:szCs w:val="16"/>
    </w:rPr>
  </w:style>
  <w:style w:type="paragraph" w:styleId="Textkomente">
    <w:name w:val="annotation text"/>
    <w:basedOn w:val="Normln"/>
    <w:link w:val="TextkomenteChar"/>
    <w:uiPriority w:val="99"/>
    <w:unhideWhenUsed/>
    <w:rsid w:val="00065611"/>
    <w:rPr>
      <w:sz w:val="20"/>
      <w:szCs w:val="20"/>
    </w:rPr>
  </w:style>
  <w:style w:type="character" w:customStyle="1" w:styleId="TextkomenteChar">
    <w:name w:val="Text komentáře Char"/>
    <w:link w:val="Textkomente"/>
    <w:uiPriority w:val="99"/>
    <w:rsid w:val="00065611"/>
    <w:rPr>
      <w:lang w:eastAsia="cs-CZ"/>
    </w:rPr>
  </w:style>
  <w:style w:type="paragraph" w:styleId="Pedmtkomente">
    <w:name w:val="annotation subject"/>
    <w:basedOn w:val="Textkomente"/>
    <w:next w:val="Textkomente"/>
    <w:link w:val="PedmtkomenteChar"/>
    <w:uiPriority w:val="99"/>
    <w:unhideWhenUsed/>
    <w:rsid w:val="00065611"/>
    <w:rPr>
      <w:b/>
      <w:bCs/>
    </w:rPr>
  </w:style>
  <w:style w:type="character" w:customStyle="1" w:styleId="PedmtkomenteChar">
    <w:name w:val="Předmět komentáře Char"/>
    <w:link w:val="Pedmtkomente"/>
    <w:uiPriority w:val="99"/>
    <w:rsid w:val="00065611"/>
    <w:rPr>
      <w:b/>
      <w:bCs/>
      <w:lang w:eastAsia="cs-CZ"/>
    </w:rPr>
  </w:style>
  <w:style w:type="paragraph" w:styleId="Odstavecseseznamem">
    <w:name w:val="List Paragraph"/>
    <w:basedOn w:val="Normln"/>
    <w:link w:val="OdstavecseseznamemChar"/>
    <w:uiPriority w:val="34"/>
    <w:qFormat/>
    <w:rsid w:val="009A514D"/>
    <w:pPr>
      <w:spacing w:after="200" w:line="276" w:lineRule="auto"/>
      <w:ind w:left="720"/>
      <w:contextualSpacing/>
    </w:pPr>
    <w:rPr>
      <w:rFonts w:ascii="Calibri" w:eastAsia="Calibri" w:hAnsi="Calibri"/>
      <w:sz w:val="22"/>
      <w:szCs w:val="22"/>
      <w:lang w:eastAsia="en-US"/>
    </w:rPr>
  </w:style>
  <w:style w:type="paragraph" w:styleId="Bezmezer">
    <w:name w:val="No Spacing"/>
    <w:uiPriority w:val="1"/>
    <w:qFormat/>
    <w:rsid w:val="00CF71F2"/>
    <w:rPr>
      <w:rFonts w:ascii="Calibri" w:eastAsia="Calibri" w:hAnsi="Calibri"/>
      <w:sz w:val="22"/>
      <w:szCs w:val="22"/>
      <w:lang w:eastAsia="en-US"/>
    </w:rPr>
  </w:style>
  <w:style w:type="character" w:customStyle="1" w:styleId="Nadpis4Char">
    <w:name w:val="Nadpis 4 Char"/>
    <w:basedOn w:val="Standardnpsmoodstavce"/>
    <w:link w:val="Nadpis4"/>
    <w:uiPriority w:val="9"/>
    <w:semiHidden/>
    <w:rsid w:val="00721488"/>
    <w:rPr>
      <w:rFonts w:asciiTheme="minorHAnsi" w:eastAsiaTheme="minorEastAsia" w:hAnsiTheme="minorHAnsi" w:cstheme="minorBidi"/>
      <w:b/>
      <w:bCs/>
      <w:sz w:val="28"/>
      <w:szCs w:val="28"/>
    </w:rPr>
  </w:style>
  <w:style w:type="paragraph" w:customStyle="1" w:styleId="xl71">
    <w:name w:val="xl71"/>
    <w:basedOn w:val="Normln"/>
    <w:rsid w:val="00867E1A"/>
    <w:pPr>
      <w:spacing w:before="100" w:beforeAutospacing="1" w:after="100" w:afterAutospacing="1"/>
    </w:pPr>
  </w:style>
  <w:style w:type="character" w:customStyle="1" w:styleId="OdstavecseseznamemChar">
    <w:name w:val="Odstavec se seznamem Char"/>
    <w:basedOn w:val="Standardnpsmoodstavce"/>
    <w:link w:val="Odstavecseseznamem"/>
    <w:uiPriority w:val="34"/>
    <w:rsid w:val="007B1D78"/>
    <w:rPr>
      <w:rFonts w:ascii="Calibri" w:eastAsia="Calibri" w:hAnsi="Calibri"/>
      <w:sz w:val="22"/>
      <w:szCs w:val="22"/>
      <w:lang w:eastAsia="en-US"/>
    </w:rPr>
  </w:style>
  <w:style w:type="character" w:customStyle="1" w:styleId="Nadpis5Char">
    <w:name w:val="Nadpis 5 Char"/>
    <w:basedOn w:val="Standardnpsmoodstavce"/>
    <w:link w:val="Nadpis5"/>
    <w:uiPriority w:val="9"/>
    <w:semiHidden/>
    <w:rsid w:val="000903A9"/>
    <w:rPr>
      <w:rFonts w:asciiTheme="majorHAnsi" w:eastAsiaTheme="majorEastAsia" w:hAnsiTheme="majorHAnsi" w:cstheme="majorBidi"/>
      <w:color w:val="243F60" w:themeColor="accent1" w:themeShade="7F"/>
      <w:sz w:val="22"/>
      <w:szCs w:val="22"/>
      <w:lang w:eastAsia="en-US"/>
    </w:rPr>
  </w:style>
  <w:style w:type="character" w:customStyle="1" w:styleId="Nadpis6Char">
    <w:name w:val="Nadpis 6 Char"/>
    <w:basedOn w:val="Standardnpsmoodstavce"/>
    <w:link w:val="Nadpis6"/>
    <w:uiPriority w:val="9"/>
    <w:semiHidden/>
    <w:rsid w:val="000903A9"/>
    <w:rPr>
      <w:rFonts w:asciiTheme="majorHAnsi" w:eastAsiaTheme="majorEastAsia" w:hAnsiTheme="majorHAnsi" w:cstheme="majorBidi"/>
      <w:i/>
      <w:iCs/>
      <w:color w:val="243F60" w:themeColor="accent1" w:themeShade="7F"/>
      <w:sz w:val="22"/>
      <w:szCs w:val="22"/>
      <w:lang w:eastAsia="en-US"/>
    </w:rPr>
  </w:style>
  <w:style w:type="character" w:customStyle="1" w:styleId="Nadpis7Char">
    <w:name w:val="Nadpis 7 Char"/>
    <w:basedOn w:val="Standardnpsmoodstavce"/>
    <w:link w:val="Nadpis7"/>
    <w:uiPriority w:val="9"/>
    <w:semiHidden/>
    <w:rsid w:val="000903A9"/>
    <w:rPr>
      <w:rFonts w:asciiTheme="majorHAnsi" w:eastAsiaTheme="majorEastAsia" w:hAnsiTheme="majorHAnsi" w:cstheme="majorBidi"/>
      <w:i/>
      <w:iCs/>
      <w:color w:val="404040" w:themeColor="text1" w:themeTint="BF"/>
      <w:sz w:val="22"/>
      <w:szCs w:val="22"/>
      <w:lang w:eastAsia="en-US"/>
    </w:rPr>
  </w:style>
  <w:style w:type="character" w:customStyle="1" w:styleId="Nadpis8Char">
    <w:name w:val="Nadpis 8 Char"/>
    <w:basedOn w:val="Standardnpsmoodstavce"/>
    <w:link w:val="Nadpis8"/>
    <w:uiPriority w:val="9"/>
    <w:semiHidden/>
    <w:rsid w:val="000903A9"/>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0903A9"/>
    <w:rPr>
      <w:rFonts w:asciiTheme="majorHAnsi" w:eastAsiaTheme="majorEastAsia" w:hAnsiTheme="majorHAnsi" w:cstheme="majorBidi"/>
      <w:i/>
      <w:iCs/>
      <w:color w:val="404040" w:themeColor="text1" w:themeTint="BF"/>
      <w:lang w:eastAsia="en-US"/>
    </w:rPr>
  </w:style>
  <w:style w:type="character" w:customStyle="1" w:styleId="Nadpis1Char">
    <w:name w:val="Nadpis 1 Char"/>
    <w:basedOn w:val="Standardnpsmoodstavce"/>
    <w:link w:val="Nadpis1"/>
    <w:uiPriority w:val="9"/>
    <w:rsid w:val="000903A9"/>
    <w:rPr>
      <w:rFonts w:ascii="Tahoma" w:hAnsi="Tahoma" w:cs="Arial"/>
      <w:b/>
      <w:bCs/>
      <w:caps/>
      <w:color w:val="333399"/>
      <w:kern w:val="32"/>
      <w:sz w:val="44"/>
      <w:szCs w:val="44"/>
    </w:rPr>
  </w:style>
  <w:style w:type="character" w:customStyle="1" w:styleId="Nadpis3Char">
    <w:name w:val="Nadpis 3 Char"/>
    <w:basedOn w:val="Standardnpsmoodstavce"/>
    <w:link w:val="Nadpis3"/>
    <w:uiPriority w:val="9"/>
    <w:rsid w:val="000903A9"/>
    <w:rPr>
      <w:rFonts w:ascii="Arial" w:hAnsi="Arial" w:cs="Arial"/>
      <w:b/>
      <w:bCs/>
      <w:sz w:val="26"/>
      <w:szCs w:val="26"/>
    </w:rPr>
  </w:style>
  <w:style w:type="numbering" w:customStyle="1" w:styleId="Bezseznamu1">
    <w:name w:val="Bez seznamu1"/>
    <w:next w:val="Bezseznamu"/>
    <w:uiPriority w:val="99"/>
    <w:semiHidden/>
    <w:unhideWhenUsed/>
    <w:rsid w:val="000903A9"/>
  </w:style>
  <w:style w:type="paragraph" w:customStyle="1" w:styleId="Char">
    <w:name w:val="Char"/>
    <w:basedOn w:val="Normln"/>
    <w:rsid w:val="000903A9"/>
    <w:pPr>
      <w:spacing w:after="160" w:line="240" w:lineRule="exact"/>
    </w:pPr>
    <w:rPr>
      <w:rFonts w:ascii="Times New Roman Bold" w:hAnsi="Times New Roman Bold"/>
      <w:sz w:val="22"/>
      <w:szCs w:val="26"/>
      <w:lang w:val="sk-SK" w:eastAsia="en-US"/>
    </w:rPr>
  </w:style>
  <w:style w:type="paragraph" w:customStyle="1" w:styleId="stylformtovanhoguidu">
    <w:name w:val="styl formátovaného guidu"/>
    <w:basedOn w:val="Normln"/>
    <w:rsid w:val="000903A9"/>
    <w:pPr>
      <w:spacing w:line="276" w:lineRule="auto"/>
      <w:ind w:firstLine="360"/>
      <w:jc w:val="both"/>
    </w:pPr>
    <w:rPr>
      <w:lang w:eastAsia="en-US"/>
    </w:rPr>
  </w:style>
  <w:style w:type="character" w:customStyle="1" w:styleId="stylguidu">
    <w:name w:val="styl guidu"/>
    <w:rsid w:val="000903A9"/>
    <w:rPr>
      <w:rFonts w:ascii="Times New Roman" w:hAnsi="Times New Roman"/>
      <w:sz w:val="24"/>
      <w:szCs w:val="24"/>
    </w:rPr>
  </w:style>
  <w:style w:type="paragraph" w:customStyle="1" w:styleId="StylProgressReportZEVOPRLZ">
    <w:name w:val="Styl Progress Report ZEV OPRLZ"/>
    <w:basedOn w:val="Normln"/>
    <w:link w:val="StylProgressReportZEVOPRLZChar"/>
    <w:rsid w:val="000903A9"/>
    <w:pPr>
      <w:spacing w:before="120" w:line="276" w:lineRule="auto"/>
      <w:jc w:val="both"/>
    </w:pPr>
    <w:rPr>
      <w:rFonts w:ascii="Arial" w:hAnsi="Arial"/>
      <w:sz w:val="20"/>
      <w:szCs w:val="20"/>
    </w:rPr>
  </w:style>
  <w:style w:type="character" w:customStyle="1" w:styleId="StylProgressReportZEVOPRLZChar">
    <w:name w:val="Styl Progress Report ZEV OPRLZ Char"/>
    <w:link w:val="StylProgressReportZEVOPRLZ"/>
    <w:rsid w:val="000903A9"/>
    <w:rPr>
      <w:rFonts w:ascii="Arial" w:hAnsi="Arial"/>
    </w:rPr>
  </w:style>
  <w:style w:type="paragraph" w:customStyle="1" w:styleId="CharChar5CharChar">
    <w:name w:val="Char Char5 Char Char"/>
    <w:basedOn w:val="Normln"/>
    <w:rsid w:val="000903A9"/>
    <w:pPr>
      <w:spacing w:after="160" w:line="240" w:lineRule="exact"/>
    </w:pPr>
    <w:rPr>
      <w:rFonts w:ascii="Verdana" w:hAnsi="Verdana"/>
      <w:sz w:val="20"/>
      <w:szCs w:val="20"/>
      <w:lang w:val="en-US" w:eastAsia="en-US"/>
    </w:rPr>
  </w:style>
  <w:style w:type="paragraph" w:customStyle="1" w:styleId="Stylpodnadpisopaten">
    <w:name w:val="Styl podnadpisů opatření"/>
    <w:basedOn w:val="Normln"/>
    <w:link w:val="StylpodnadpisopatenChar"/>
    <w:rsid w:val="000903A9"/>
    <w:pPr>
      <w:keepNext/>
      <w:spacing w:before="120" w:after="60" w:line="276" w:lineRule="auto"/>
      <w:jc w:val="both"/>
    </w:pPr>
    <w:rPr>
      <w:iCs/>
      <w:szCs w:val="20"/>
      <w:u w:val="single"/>
    </w:rPr>
  </w:style>
  <w:style w:type="character" w:customStyle="1" w:styleId="StylpodnadpisopatenChar">
    <w:name w:val="Styl podnadpisů opatření Char"/>
    <w:link w:val="Stylpodnadpisopaten"/>
    <w:rsid w:val="000903A9"/>
    <w:rPr>
      <w:iCs/>
      <w:sz w:val="24"/>
      <w:u w:val="single"/>
    </w:rPr>
  </w:style>
  <w:style w:type="character" w:styleId="Sledovanodkaz">
    <w:name w:val="FollowedHyperlink"/>
    <w:uiPriority w:val="99"/>
    <w:rsid w:val="000903A9"/>
    <w:rPr>
      <w:color w:val="800080"/>
      <w:u w:val="single"/>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35"/>
    <w:semiHidden/>
    <w:unhideWhenUsed/>
    <w:qFormat/>
    <w:rsid w:val="000903A9"/>
    <w:pPr>
      <w:spacing w:after="200"/>
    </w:pPr>
    <w:rPr>
      <w:rFonts w:asciiTheme="minorHAnsi" w:eastAsiaTheme="minorHAnsi" w:hAnsiTheme="minorHAnsi" w:cstheme="minorBidi"/>
      <w:b/>
      <w:bCs/>
      <w:color w:val="4F81BD" w:themeColor="accent1"/>
      <w:sz w:val="18"/>
      <w:szCs w:val="18"/>
      <w:lang w:eastAsia="en-US"/>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35"/>
    <w:semiHidden/>
    <w:locked/>
    <w:rsid w:val="000903A9"/>
    <w:rPr>
      <w:rFonts w:asciiTheme="minorHAnsi" w:eastAsiaTheme="minorHAnsi" w:hAnsiTheme="minorHAnsi" w:cstheme="minorBidi"/>
      <w:b/>
      <w:bCs/>
      <w:color w:val="4F81BD" w:themeColor="accent1"/>
      <w:sz w:val="18"/>
      <w:szCs w:val="18"/>
      <w:lang w:eastAsia="en-US"/>
    </w:rPr>
  </w:style>
  <w:style w:type="paragraph" w:customStyle="1" w:styleId="Styl7">
    <w:name w:val="Styl7"/>
    <w:basedOn w:val="Normln"/>
    <w:rsid w:val="000903A9"/>
    <w:pPr>
      <w:keepNext/>
      <w:pageBreakBefore/>
      <w:numPr>
        <w:numId w:val="15"/>
      </w:numPr>
      <w:tabs>
        <w:tab w:val="left" w:pos="851"/>
      </w:tabs>
      <w:spacing w:before="240" w:after="300" w:line="276" w:lineRule="auto"/>
      <w:outlineLvl w:val="0"/>
    </w:pPr>
    <w:rPr>
      <w:rFonts w:ascii="Arial" w:hAnsi="Arial" w:cs="Arial"/>
      <w:b/>
      <w:bCs/>
      <w:i/>
      <w:iCs/>
      <w:color w:val="000080"/>
      <w:kern w:val="32"/>
      <w:sz w:val="32"/>
      <w:szCs w:val="32"/>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rsid w:val="000903A9"/>
  </w:style>
  <w:style w:type="paragraph" w:customStyle="1" w:styleId="CharChar2CharCharCharCharChar">
    <w:name w:val="Char Char2 Char Char Char Char Char"/>
    <w:basedOn w:val="Normln"/>
    <w:rsid w:val="000903A9"/>
    <w:pPr>
      <w:spacing w:after="160" w:line="240" w:lineRule="exact"/>
    </w:pPr>
    <w:rPr>
      <w:rFonts w:ascii="Times New Roman Bold" w:hAnsi="Times New Roman Bold"/>
      <w:b/>
      <w:sz w:val="26"/>
      <w:szCs w:val="26"/>
      <w:lang w:val="sk-SK" w:eastAsia="en-US"/>
    </w:rPr>
  </w:style>
  <w:style w:type="paragraph" w:styleId="Prosttext">
    <w:name w:val="Plain Text"/>
    <w:basedOn w:val="Normln"/>
    <w:link w:val="ProsttextChar"/>
    <w:uiPriority w:val="99"/>
    <w:unhideWhenUsed/>
    <w:rsid w:val="000903A9"/>
    <w:pPr>
      <w:spacing w:line="276" w:lineRule="auto"/>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0903A9"/>
    <w:rPr>
      <w:rFonts w:ascii="Consolas" w:eastAsia="Calibri" w:hAnsi="Consolas"/>
      <w:sz w:val="21"/>
      <w:szCs w:val="21"/>
      <w:lang w:eastAsia="en-US"/>
    </w:rPr>
  </w:style>
  <w:style w:type="paragraph" w:customStyle="1" w:styleId="xl64">
    <w:name w:val="xl64"/>
    <w:basedOn w:val="Normln"/>
    <w:rsid w:val="000903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Calibri" w:hAnsi="Calibri" w:cs="Calibri"/>
    </w:rPr>
  </w:style>
  <w:style w:type="paragraph" w:customStyle="1" w:styleId="xl65">
    <w:name w:val="xl65"/>
    <w:basedOn w:val="Normln"/>
    <w:rsid w:val="000903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textAlignment w:val="center"/>
    </w:pPr>
    <w:rPr>
      <w:rFonts w:ascii="Calibri" w:hAnsi="Calibri" w:cs="Calibri"/>
    </w:rPr>
  </w:style>
  <w:style w:type="paragraph" w:customStyle="1" w:styleId="xl66">
    <w:name w:val="xl66"/>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67">
    <w:name w:val="xl67"/>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color w:val="000000"/>
    </w:rPr>
  </w:style>
  <w:style w:type="paragraph" w:customStyle="1" w:styleId="xl68">
    <w:name w:val="xl68"/>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textAlignment w:val="top"/>
    </w:pPr>
    <w:rPr>
      <w:rFonts w:ascii="Calibri" w:hAnsi="Calibri" w:cs="Calibri"/>
    </w:rPr>
  </w:style>
  <w:style w:type="paragraph" w:customStyle="1" w:styleId="xl69">
    <w:name w:val="xl69"/>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color w:val="000000"/>
    </w:rPr>
  </w:style>
  <w:style w:type="paragraph" w:customStyle="1" w:styleId="xl70">
    <w:name w:val="xl70"/>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Calibri" w:hAnsi="Calibri" w:cs="Calibri"/>
    </w:rPr>
  </w:style>
  <w:style w:type="paragraph" w:customStyle="1" w:styleId="xl72">
    <w:name w:val="xl72"/>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libri" w:hAnsi="Calibri" w:cs="Calibri"/>
    </w:rPr>
  </w:style>
  <w:style w:type="paragraph" w:customStyle="1" w:styleId="xl73">
    <w:name w:val="xl73"/>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libri" w:hAnsi="Calibri" w:cs="Calibri"/>
    </w:rPr>
  </w:style>
  <w:style w:type="paragraph" w:customStyle="1" w:styleId="xl74">
    <w:name w:val="xl74"/>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jc w:val="center"/>
      <w:textAlignment w:val="center"/>
    </w:pPr>
    <w:rPr>
      <w:rFonts w:ascii="Calibri" w:hAnsi="Calibri" w:cs="Calibri"/>
    </w:rPr>
  </w:style>
  <w:style w:type="paragraph" w:customStyle="1" w:styleId="xl75">
    <w:name w:val="xl75"/>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76">
    <w:name w:val="xl76"/>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77">
    <w:name w:val="xl77"/>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paragraph" w:customStyle="1" w:styleId="xl78">
    <w:name w:val="xl78"/>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paragraph" w:customStyle="1" w:styleId="xl79">
    <w:name w:val="xl79"/>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character" w:customStyle="1" w:styleId="StylTimesNewRoman">
    <w:name w:val="Styl Times New Roman"/>
    <w:uiPriority w:val="99"/>
    <w:rsid w:val="000903A9"/>
    <w:rPr>
      <w:rFonts w:ascii="Times New Roman" w:hAnsi="Times New Roman" w:cs="Times New Roman"/>
      <w:sz w:val="20"/>
      <w:szCs w:val="20"/>
    </w:rPr>
  </w:style>
  <w:style w:type="character" w:customStyle="1" w:styleId="NormlnwebChar">
    <w:name w:val="Normální (web) Char"/>
    <w:link w:val="Normlnweb"/>
    <w:uiPriority w:val="99"/>
    <w:locked/>
    <w:rsid w:val="000903A9"/>
    <w:rPr>
      <w:sz w:val="24"/>
      <w:szCs w:val="24"/>
    </w:rPr>
  </w:style>
  <w:style w:type="paragraph" w:styleId="Nadpisobsahu">
    <w:name w:val="TOC Heading"/>
    <w:basedOn w:val="Nadpis1"/>
    <w:next w:val="Normln"/>
    <w:uiPriority w:val="39"/>
    <w:semiHidden/>
    <w:unhideWhenUsed/>
    <w:qFormat/>
    <w:rsid w:val="000903A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paragraph" w:customStyle="1" w:styleId="Odstavecseseznamem1">
    <w:name w:val="Odstavec se seznamem1"/>
    <w:basedOn w:val="Normln"/>
    <w:rsid w:val="000903A9"/>
    <w:pPr>
      <w:spacing w:after="200" w:line="276" w:lineRule="auto"/>
      <w:ind w:left="720"/>
      <w:contextualSpacing/>
    </w:pPr>
    <w:rPr>
      <w:rFonts w:ascii="Calibri" w:hAnsi="Calibri"/>
      <w:sz w:val="22"/>
      <w:szCs w:val="22"/>
      <w:lang w:eastAsia="en-US"/>
    </w:rPr>
  </w:style>
  <w:style w:type="paragraph" w:customStyle="1" w:styleId="TextNOK">
    <w:name w:val="Text NOK"/>
    <w:basedOn w:val="Normln"/>
    <w:link w:val="TextNOKChar"/>
    <w:rsid w:val="000903A9"/>
    <w:pPr>
      <w:spacing w:after="120" w:line="288" w:lineRule="auto"/>
      <w:jc w:val="both"/>
    </w:pPr>
    <w:rPr>
      <w:rFonts w:ascii="Arial" w:hAnsi="Arial"/>
      <w:sz w:val="20"/>
      <w:szCs w:val="20"/>
    </w:rPr>
  </w:style>
  <w:style w:type="character" w:customStyle="1" w:styleId="TextNOKChar">
    <w:name w:val="Text NOK Char"/>
    <w:link w:val="TextNOK"/>
    <w:rsid w:val="000903A9"/>
    <w:rPr>
      <w:rFonts w:ascii="Arial" w:hAnsi="Arial"/>
    </w:rPr>
  </w:style>
  <w:style w:type="character" w:customStyle="1" w:styleId="ZkladntextChar">
    <w:name w:val="Základní text Char"/>
    <w:basedOn w:val="Standardnpsmoodstavce"/>
    <w:link w:val="Zkladntext"/>
    <w:rsid w:val="000903A9"/>
    <w:rPr>
      <w:sz w:val="24"/>
      <w:szCs w:val="24"/>
    </w:rPr>
  </w:style>
  <w:style w:type="paragraph" w:customStyle="1" w:styleId="Text1">
    <w:name w:val="Text1"/>
    <w:basedOn w:val="Normln"/>
    <w:rsid w:val="000903A9"/>
    <w:pPr>
      <w:spacing w:before="120" w:line="276" w:lineRule="auto"/>
      <w:ind w:left="284" w:firstLine="425"/>
      <w:jc w:val="both"/>
    </w:pPr>
    <w:rPr>
      <w:szCs w:val="20"/>
    </w:rPr>
  </w:style>
  <w:style w:type="paragraph" w:customStyle="1" w:styleId="Odskok4">
    <w:name w:val="Odskok4"/>
    <w:basedOn w:val="Normln"/>
    <w:rsid w:val="000903A9"/>
    <w:pPr>
      <w:spacing w:line="276" w:lineRule="auto"/>
      <w:ind w:left="1474" w:hanging="340"/>
      <w:jc w:val="both"/>
    </w:pPr>
    <w:rPr>
      <w:szCs w:val="20"/>
    </w:rPr>
  </w:style>
  <w:style w:type="paragraph" w:customStyle="1" w:styleId="Text2">
    <w:name w:val="Text2"/>
    <w:basedOn w:val="Text1"/>
    <w:rsid w:val="000903A9"/>
    <w:pPr>
      <w:spacing w:before="60"/>
      <w:ind w:left="709"/>
    </w:pPr>
  </w:style>
  <w:style w:type="paragraph" w:customStyle="1" w:styleId="Text3">
    <w:name w:val="Text3"/>
    <w:basedOn w:val="Text2"/>
    <w:rsid w:val="000903A9"/>
    <w:pPr>
      <w:spacing w:before="0"/>
      <w:ind w:left="1304" w:firstLine="397"/>
    </w:pPr>
  </w:style>
  <w:style w:type="paragraph" w:customStyle="1" w:styleId="A1-text">
    <w:name w:val="A1-text"/>
    <w:aliases w:val="1,5+12"/>
    <w:basedOn w:val="Normln"/>
    <w:link w:val="A1-textChar"/>
    <w:rsid w:val="000903A9"/>
    <w:pPr>
      <w:tabs>
        <w:tab w:val="left" w:pos="284"/>
      </w:tabs>
      <w:spacing w:after="240" w:line="360" w:lineRule="auto"/>
      <w:jc w:val="both"/>
    </w:pPr>
    <w:rPr>
      <w:lang w:eastAsia="en-US"/>
    </w:rPr>
  </w:style>
  <w:style w:type="character" w:customStyle="1" w:styleId="A1-textChar">
    <w:name w:val="A1-text Char"/>
    <w:aliases w:val="1 Char,5+12 Char"/>
    <w:link w:val="A1-text"/>
    <w:rsid w:val="000903A9"/>
    <w:rPr>
      <w:sz w:val="24"/>
      <w:szCs w:val="24"/>
      <w:lang w:eastAsia="en-US"/>
    </w:rPr>
  </w:style>
  <w:style w:type="paragraph" w:customStyle="1" w:styleId="A-pramen">
    <w:name w:val="A-pramen"/>
    <w:basedOn w:val="Zkladntext"/>
    <w:link w:val="A-pramenChar"/>
    <w:rsid w:val="000903A9"/>
    <w:pPr>
      <w:spacing w:after="240" w:line="360" w:lineRule="auto"/>
      <w:jc w:val="both"/>
    </w:pPr>
    <w:rPr>
      <w:i/>
      <w:szCs w:val="20"/>
    </w:rPr>
  </w:style>
  <w:style w:type="character" w:customStyle="1" w:styleId="A-pramenChar">
    <w:name w:val="A-pramen Char"/>
    <w:link w:val="A-pramen"/>
    <w:rsid w:val="000903A9"/>
    <w:rPr>
      <w:i/>
      <w:sz w:val="24"/>
    </w:rPr>
  </w:style>
  <w:style w:type="paragraph" w:customStyle="1" w:styleId="A-tabulka">
    <w:name w:val="A-tabulka"/>
    <w:basedOn w:val="Normln"/>
    <w:link w:val="A-tabulkaChar"/>
    <w:rsid w:val="000903A9"/>
    <w:pPr>
      <w:keepNext/>
      <w:spacing w:line="360" w:lineRule="auto"/>
      <w:jc w:val="both"/>
      <w:outlineLvl w:val="1"/>
    </w:pPr>
    <w:rPr>
      <w:b/>
      <w:iCs/>
    </w:rPr>
  </w:style>
  <w:style w:type="character" w:customStyle="1" w:styleId="A-tabulkaChar">
    <w:name w:val="A-tabulka Char"/>
    <w:link w:val="A-tabulka"/>
    <w:rsid w:val="000903A9"/>
    <w:rPr>
      <w:b/>
      <w:iCs/>
      <w:sz w:val="24"/>
      <w:szCs w:val="24"/>
    </w:rPr>
  </w:style>
  <w:style w:type="paragraph" w:customStyle="1" w:styleId="a0">
    <w:name w:val="***"/>
    <w:basedOn w:val="Nadpis2"/>
    <w:link w:val="Char0"/>
    <w:rsid w:val="000903A9"/>
    <w:pPr>
      <w:keepLines/>
      <w:spacing w:before="200" w:after="120" w:line="288" w:lineRule="auto"/>
    </w:pPr>
    <w:rPr>
      <w:rFonts w:ascii="Times New Roman" w:hAnsi="Times New Roman" w:cstheme="majorBidi"/>
      <w:b w:val="0"/>
      <w:i w:val="0"/>
      <w:color w:val="4F81BD" w:themeColor="accent1"/>
      <w:sz w:val="26"/>
      <w:szCs w:val="24"/>
    </w:rPr>
  </w:style>
  <w:style w:type="character" w:customStyle="1" w:styleId="Char0">
    <w:name w:val="*** Char"/>
    <w:link w:val="a0"/>
    <w:rsid w:val="000903A9"/>
    <w:rPr>
      <w:rFonts w:cstheme="majorBidi"/>
      <w:bCs/>
      <w:iCs/>
      <w:color w:val="4F81BD" w:themeColor="accent1"/>
      <w:sz w:val="26"/>
      <w:szCs w:val="24"/>
    </w:rPr>
  </w:style>
  <w:style w:type="paragraph" w:customStyle="1" w:styleId="A-nadpis">
    <w:name w:val="A-nadpis"/>
    <w:basedOn w:val="Normln"/>
    <w:link w:val="A-nadpisChar"/>
    <w:rsid w:val="000903A9"/>
    <w:pPr>
      <w:spacing w:after="120" w:line="360" w:lineRule="auto"/>
      <w:jc w:val="both"/>
    </w:pPr>
    <w:rPr>
      <w:rFonts w:asciiTheme="minorHAnsi" w:hAnsiTheme="minorHAnsi"/>
      <w:b/>
      <w:sz w:val="22"/>
      <w:szCs w:val="22"/>
    </w:rPr>
  </w:style>
  <w:style w:type="character" w:customStyle="1" w:styleId="A-nadpisChar">
    <w:name w:val="A-nadpis Char"/>
    <w:link w:val="A-nadpis"/>
    <w:rsid w:val="000903A9"/>
    <w:rPr>
      <w:rFonts w:asciiTheme="minorHAnsi" w:hAnsiTheme="minorHAnsi"/>
      <w:b/>
      <w:sz w:val="22"/>
      <w:szCs w:val="22"/>
    </w:rPr>
  </w:style>
  <w:style w:type="paragraph" w:customStyle="1" w:styleId="A-texttabulka">
    <w:name w:val="A-text tabulka"/>
    <w:basedOn w:val="Zkladntext"/>
    <w:link w:val="A-texttabulkaChar"/>
    <w:rsid w:val="000903A9"/>
    <w:pPr>
      <w:spacing w:before="40" w:after="40"/>
    </w:pPr>
    <w:rPr>
      <w:szCs w:val="20"/>
    </w:rPr>
  </w:style>
  <w:style w:type="character" w:customStyle="1" w:styleId="A-texttabulkaChar">
    <w:name w:val="A-text tabulka Char"/>
    <w:link w:val="A-texttabulka"/>
    <w:rsid w:val="000903A9"/>
    <w:rPr>
      <w:sz w:val="24"/>
    </w:rPr>
  </w:style>
  <w:style w:type="character" w:customStyle="1" w:styleId="Znakypropoznmkupodarou">
    <w:name w:val="Znaky pro poznámku pod čarou"/>
    <w:rsid w:val="000903A9"/>
    <w:rPr>
      <w:vertAlign w:val="superscript"/>
    </w:rPr>
  </w:style>
  <w:style w:type="paragraph" w:customStyle="1" w:styleId="Odstavecseseznamem2">
    <w:name w:val="Odstavec se seznamem2"/>
    <w:basedOn w:val="Normln"/>
    <w:uiPriority w:val="99"/>
    <w:rsid w:val="000903A9"/>
    <w:pPr>
      <w:spacing w:after="200" w:line="276" w:lineRule="auto"/>
      <w:ind w:left="720"/>
    </w:pPr>
    <w:rPr>
      <w:rFonts w:ascii="Calibri" w:hAnsi="Calibri" w:cs="Calibri"/>
      <w:sz w:val="22"/>
      <w:szCs w:val="22"/>
      <w:lang w:eastAsia="en-US"/>
    </w:rPr>
  </w:style>
  <w:style w:type="paragraph" w:customStyle="1" w:styleId="A-nzev-tabulkyaobr">
    <w:name w:val="A-název-tabulky a obr"/>
    <w:basedOn w:val="a0"/>
    <w:link w:val="A-nzev-tabulkyaobrChar"/>
    <w:rsid w:val="000903A9"/>
    <w:pPr>
      <w:spacing w:before="0" w:after="0" w:line="240" w:lineRule="auto"/>
    </w:pPr>
    <w:rPr>
      <w:b/>
      <w:bCs w:val="0"/>
      <w:iCs w:val="0"/>
      <w:color w:val="auto"/>
      <w:sz w:val="24"/>
    </w:rPr>
  </w:style>
  <w:style w:type="character" w:customStyle="1" w:styleId="A-nzev-tabulkyaobrChar">
    <w:name w:val="A-název-tabulky a obr Char"/>
    <w:link w:val="A-nzev-tabulkyaobr"/>
    <w:rsid w:val="000903A9"/>
    <w:rPr>
      <w:rFonts w:cstheme="majorBidi"/>
      <w:b/>
      <w:sz w:val="24"/>
      <w:szCs w:val="24"/>
    </w:rPr>
  </w:style>
  <w:style w:type="paragraph" w:customStyle="1" w:styleId="A-odkaz">
    <w:name w:val="A-odkaz"/>
    <w:basedOn w:val="Normln"/>
    <w:link w:val="A-odkazChar"/>
    <w:rsid w:val="000903A9"/>
    <w:pPr>
      <w:spacing w:line="276" w:lineRule="auto"/>
      <w:ind w:left="68"/>
      <w:jc w:val="both"/>
    </w:pPr>
    <w:rPr>
      <w:iCs/>
      <w:sz w:val="20"/>
      <w:szCs w:val="20"/>
      <w:lang w:eastAsia="en-US"/>
    </w:rPr>
  </w:style>
  <w:style w:type="character" w:customStyle="1" w:styleId="A-odkazChar">
    <w:name w:val="A-odkaz Char"/>
    <w:link w:val="A-odkaz"/>
    <w:rsid w:val="000903A9"/>
    <w:rPr>
      <w:iCs/>
      <w:lang w:eastAsia="en-US"/>
    </w:rPr>
  </w:style>
  <w:style w:type="paragraph" w:customStyle="1" w:styleId="kapitalky">
    <w:name w:val="kapitalky"/>
    <w:basedOn w:val="Nadpis3"/>
    <w:uiPriority w:val="99"/>
    <w:rsid w:val="000903A9"/>
    <w:pPr>
      <w:keepLines/>
      <w:spacing w:before="0" w:after="0" w:line="340" w:lineRule="exact"/>
    </w:pPr>
    <w:rPr>
      <w:rFonts w:ascii="Tahoma" w:hAnsi="Tahoma" w:cs="Tahoma"/>
      <w:smallCaps/>
      <w:color w:val="4F81BD" w:themeColor="accent1"/>
      <w:sz w:val="22"/>
      <w:szCs w:val="22"/>
      <w:lang w:eastAsia="en-US"/>
    </w:rPr>
  </w:style>
  <w:style w:type="paragraph" w:customStyle="1" w:styleId="Muj1">
    <w:name w:val="Muj 1"/>
    <w:basedOn w:val="Normln"/>
    <w:rsid w:val="000903A9"/>
    <w:pPr>
      <w:numPr>
        <w:numId w:val="16"/>
      </w:numPr>
      <w:spacing w:line="276" w:lineRule="auto"/>
      <w:jc w:val="both"/>
    </w:pPr>
    <w:rPr>
      <w:rFonts w:ascii="Calibri" w:eastAsia="Calibri" w:hAnsi="Calibri"/>
      <w:sz w:val="22"/>
      <w:szCs w:val="22"/>
      <w:lang w:eastAsia="en-US"/>
    </w:rPr>
  </w:style>
  <w:style w:type="paragraph" w:customStyle="1" w:styleId="Muj2">
    <w:name w:val="Muj2"/>
    <w:basedOn w:val="Normln"/>
    <w:rsid w:val="000903A9"/>
    <w:pPr>
      <w:numPr>
        <w:ilvl w:val="1"/>
        <w:numId w:val="16"/>
      </w:numPr>
      <w:spacing w:line="276" w:lineRule="auto"/>
      <w:jc w:val="both"/>
    </w:pPr>
    <w:rPr>
      <w:rFonts w:ascii="Calibri" w:eastAsia="Calibri" w:hAnsi="Calibri"/>
      <w:sz w:val="22"/>
      <w:szCs w:val="22"/>
      <w:lang w:eastAsia="en-US"/>
    </w:rPr>
  </w:style>
  <w:style w:type="paragraph" w:customStyle="1" w:styleId="mj3">
    <w:name w:val="můj3"/>
    <w:basedOn w:val="Normln"/>
    <w:rsid w:val="000903A9"/>
    <w:pPr>
      <w:numPr>
        <w:ilvl w:val="2"/>
        <w:numId w:val="16"/>
      </w:numPr>
      <w:spacing w:line="276" w:lineRule="auto"/>
      <w:jc w:val="both"/>
    </w:pPr>
    <w:rPr>
      <w:rFonts w:ascii="Calibri" w:eastAsia="Calibri" w:hAnsi="Calibri"/>
      <w:sz w:val="22"/>
      <w:szCs w:val="22"/>
      <w:lang w:eastAsia="en-US"/>
    </w:rPr>
  </w:style>
  <w:style w:type="paragraph" w:customStyle="1" w:styleId="yiv2374367406msonormal">
    <w:name w:val="yiv2374367406msonormal"/>
    <w:basedOn w:val="Normln"/>
    <w:rsid w:val="000903A9"/>
    <w:pPr>
      <w:spacing w:before="100" w:beforeAutospacing="1" w:after="100" w:afterAutospacing="1" w:line="276" w:lineRule="auto"/>
    </w:pPr>
  </w:style>
  <w:style w:type="paragraph" w:customStyle="1" w:styleId="yiv2374367406msolistparagraph">
    <w:name w:val="yiv2374367406msolistparagraph"/>
    <w:basedOn w:val="Normln"/>
    <w:rsid w:val="000903A9"/>
    <w:pPr>
      <w:spacing w:before="100" w:beforeAutospacing="1" w:after="100" w:afterAutospacing="1" w:line="276" w:lineRule="auto"/>
    </w:pPr>
  </w:style>
  <w:style w:type="paragraph" w:customStyle="1" w:styleId="Nzevtabulky">
    <w:name w:val="Název tabulky"/>
    <w:basedOn w:val="Normln"/>
    <w:link w:val="NzevtabulkyChar"/>
    <w:rsid w:val="000903A9"/>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rsid w:val="000903A9"/>
    <w:rPr>
      <w:rFonts w:ascii="Calibri" w:eastAsia="Calibri" w:hAnsi="Calibri"/>
      <w:b/>
      <w:sz w:val="22"/>
      <w:szCs w:val="22"/>
      <w:lang w:eastAsia="en-US"/>
    </w:rPr>
  </w:style>
  <w:style w:type="paragraph" w:customStyle="1" w:styleId="Stylcharakteristika">
    <w:name w:val="Styl charakteristika"/>
    <w:basedOn w:val="Normln"/>
    <w:link w:val="StylcharakteristikaChar"/>
    <w:rsid w:val="000903A9"/>
    <w:pPr>
      <w:numPr>
        <w:numId w:val="17"/>
      </w:numPr>
      <w:spacing w:line="276" w:lineRule="auto"/>
      <w:jc w:val="both"/>
    </w:pPr>
    <w:rPr>
      <w:rFonts w:ascii="Calibri" w:eastAsia="Calibri" w:hAnsi="Calibri"/>
      <w:b/>
      <w:sz w:val="22"/>
      <w:szCs w:val="22"/>
      <w:lang w:eastAsia="en-US"/>
    </w:rPr>
  </w:style>
  <w:style w:type="character" w:customStyle="1" w:styleId="StylcharakteristikaChar">
    <w:name w:val="Styl charakteristika Char"/>
    <w:link w:val="Stylcharakteristika"/>
    <w:rsid w:val="000903A9"/>
    <w:rPr>
      <w:rFonts w:ascii="Calibri" w:eastAsia="Calibri" w:hAnsi="Calibri"/>
      <w:b/>
      <w:sz w:val="22"/>
      <w:szCs w:val="22"/>
      <w:lang w:eastAsia="en-US"/>
    </w:rPr>
  </w:style>
  <w:style w:type="character" w:customStyle="1" w:styleId="Heading1Char">
    <w:name w:val="Heading 1 Char"/>
    <w:locked/>
    <w:rsid w:val="000903A9"/>
    <w:rPr>
      <w:rFonts w:ascii="Cambria" w:hAnsi="Cambria" w:cs="Times New Roman"/>
      <w:b/>
      <w:bCs/>
      <w:color w:val="365F91"/>
      <w:sz w:val="28"/>
      <w:szCs w:val="28"/>
    </w:rPr>
  </w:style>
  <w:style w:type="character" w:customStyle="1" w:styleId="HeaderChar">
    <w:name w:val="Header Char"/>
    <w:locked/>
    <w:rsid w:val="000903A9"/>
    <w:rPr>
      <w:rFonts w:ascii="Calibri" w:eastAsia="Times New Roman" w:hAnsi="Calibri" w:cs="Times New Roman"/>
    </w:rPr>
  </w:style>
  <w:style w:type="character" w:customStyle="1" w:styleId="FooterChar">
    <w:name w:val="Footer Char"/>
    <w:locked/>
    <w:rsid w:val="000903A9"/>
    <w:rPr>
      <w:rFonts w:ascii="Calibri" w:eastAsia="Times New Roman" w:hAnsi="Calibri" w:cs="Times New Roman"/>
    </w:rPr>
  </w:style>
  <w:style w:type="character" w:customStyle="1" w:styleId="BalloonTextChar">
    <w:name w:val="Balloon Text Char"/>
    <w:locked/>
    <w:rsid w:val="000903A9"/>
    <w:rPr>
      <w:rFonts w:ascii="Tahoma" w:eastAsia="Times New Roman" w:hAnsi="Tahoma" w:cs="Times New Roman"/>
      <w:sz w:val="16"/>
      <w:szCs w:val="16"/>
    </w:rPr>
  </w:style>
  <w:style w:type="paragraph" w:customStyle="1" w:styleId="Odstavecseseznamem3">
    <w:name w:val="Odstavec se seznamem3"/>
    <w:basedOn w:val="Normln"/>
    <w:link w:val="ListParagraphChar"/>
    <w:rsid w:val="000903A9"/>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Odstavecseseznamem3"/>
    <w:locked/>
    <w:rsid w:val="000903A9"/>
    <w:rPr>
      <w:rFonts w:ascii="Calibri" w:eastAsia="Calibri" w:hAnsi="Calibri"/>
      <w:sz w:val="22"/>
      <w:szCs w:val="22"/>
      <w:lang w:eastAsia="en-US"/>
    </w:rPr>
  </w:style>
  <w:style w:type="character" w:customStyle="1" w:styleId="PlainTextChar">
    <w:name w:val="Plain Text Char"/>
    <w:locked/>
    <w:rsid w:val="000903A9"/>
    <w:rPr>
      <w:rFonts w:ascii="Consolas" w:eastAsia="Times New Roman" w:hAnsi="Consolas" w:cs="Times New Roman"/>
      <w:sz w:val="21"/>
      <w:szCs w:val="21"/>
    </w:rPr>
  </w:style>
  <w:style w:type="character" w:customStyle="1" w:styleId="NormalWebChar">
    <w:name w:val="Normal (Web) Char"/>
    <w:locked/>
    <w:rsid w:val="000903A9"/>
    <w:rPr>
      <w:rFonts w:ascii="Arial" w:hAnsi="Arial"/>
      <w:sz w:val="24"/>
      <w:lang w:eastAsia="cs-CZ"/>
    </w:rPr>
  </w:style>
  <w:style w:type="character" w:customStyle="1" w:styleId="BodyTextChar">
    <w:name w:val="Body Text Char"/>
    <w:locked/>
    <w:rsid w:val="000903A9"/>
    <w:rPr>
      <w:rFonts w:ascii="Times New Roman" w:hAnsi="Times New Roman" w:cs="Times New Roman"/>
      <w:sz w:val="20"/>
      <w:szCs w:val="20"/>
      <w:lang w:eastAsia="cs-CZ"/>
    </w:rPr>
  </w:style>
  <w:style w:type="paragraph" w:customStyle="1" w:styleId="Bezmezer1">
    <w:name w:val="Bez mezer1"/>
    <w:rsid w:val="000903A9"/>
    <w:pPr>
      <w:spacing w:line="276" w:lineRule="auto"/>
    </w:pPr>
    <w:rPr>
      <w:rFonts w:ascii="Calibri" w:hAnsi="Calibri"/>
      <w:sz w:val="22"/>
      <w:szCs w:val="22"/>
      <w:lang w:eastAsia="en-US"/>
    </w:rPr>
  </w:style>
  <w:style w:type="character" w:customStyle="1" w:styleId="content-label3">
    <w:name w:val="content-label3"/>
    <w:rsid w:val="000903A9"/>
    <w:rPr>
      <w:b/>
      <w:bCs/>
      <w:color w:val="003399"/>
      <w:sz w:val="25"/>
      <w:szCs w:val="25"/>
    </w:rPr>
  </w:style>
  <w:style w:type="character" w:customStyle="1" w:styleId="left">
    <w:name w:val="left"/>
    <w:basedOn w:val="Standardnpsmoodstavce"/>
    <w:rsid w:val="000903A9"/>
  </w:style>
  <w:style w:type="paragraph" w:styleId="Rozloendokumentu">
    <w:name w:val="Document Map"/>
    <w:basedOn w:val="Normln"/>
    <w:link w:val="RozloendokumentuChar"/>
    <w:uiPriority w:val="99"/>
    <w:unhideWhenUsed/>
    <w:rsid w:val="000903A9"/>
    <w:pPr>
      <w:spacing w:line="276" w:lineRule="auto"/>
      <w:jc w:val="both"/>
    </w:pPr>
    <w:rPr>
      <w:rFonts w:ascii="Tahoma" w:eastAsia="Calibri" w:hAnsi="Tahoma" w:cs="Tahoma"/>
      <w:sz w:val="16"/>
      <w:szCs w:val="16"/>
      <w:lang w:eastAsia="en-US"/>
    </w:rPr>
  </w:style>
  <w:style w:type="character" w:customStyle="1" w:styleId="RozloendokumentuChar">
    <w:name w:val="Rozložení dokumentu Char"/>
    <w:basedOn w:val="Standardnpsmoodstavce"/>
    <w:link w:val="Rozloendokumentu"/>
    <w:uiPriority w:val="99"/>
    <w:rsid w:val="000903A9"/>
    <w:rPr>
      <w:rFonts w:ascii="Tahoma" w:eastAsia="Calibri" w:hAnsi="Tahoma" w:cs="Tahoma"/>
      <w:sz w:val="16"/>
      <w:szCs w:val="16"/>
      <w:lang w:eastAsia="en-US"/>
    </w:rPr>
  </w:style>
  <w:style w:type="table" w:customStyle="1" w:styleId="Stednmka3zvraznn11">
    <w:name w:val="Střední mřížka 3 – zvýraznění 11"/>
    <w:basedOn w:val="Normlntabulka"/>
    <w:next w:val="Stednmka3zvraznn1"/>
    <w:uiPriority w:val="69"/>
    <w:rsid w:val="000903A9"/>
    <w:pPr>
      <w:spacing w:line="276" w:lineRule="auto"/>
    </w:pPr>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Obsah41">
    <w:name w:val="Obsah 41"/>
    <w:basedOn w:val="Normln"/>
    <w:next w:val="Normln"/>
    <w:autoRedefine/>
    <w:uiPriority w:val="39"/>
    <w:unhideWhenUsed/>
    <w:rsid w:val="000903A9"/>
    <w:pPr>
      <w:spacing w:after="100" w:line="276" w:lineRule="auto"/>
      <w:ind w:left="660"/>
    </w:pPr>
    <w:rPr>
      <w:rFonts w:asciiTheme="minorHAnsi" w:hAnsiTheme="minorHAnsi" w:cstheme="minorBidi"/>
      <w:sz w:val="22"/>
      <w:szCs w:val="22"/>
    </w:rPr>
  </w:style>
  <w:style w:type="paragraph" w:customStyle="1" w:styleId="Obsah51">
    <w:name w:val="Obsah 51"/>
    <w:basedOn w:val="Normln"/>
    <w:next w:val="Normln"/>
    <w:autoRedefine/>
    <w:uiPriority w:val="39"/>
    <w:unhideWhenUsed/>
    <w:rsid w:val="000903A9"/>
    <w:pPr>
      <w:spacing w:after="100" w:line="276" w:lineRule="auto"/>
      <w:ind w:left="880"/>
    </w:pPr>
    <w:rPr>
      <w:rFonts w:asciiTheme="minorHAnsi" w:hAnsiTheme="minorHAnsi" w:cstheme="minorBidi"/>
      <w:sz w:val="22"/>
      <w:szCs w:val="22"/>
    </w:rPr>
  </w:style>
  <w:style w:type="paragraph" w:customStyle="1" w:styleId="Obsah61">
    <w:name w:val="Obsah 61"/>
    <w:basedOn w:val="Normln"/>
    <w:next w:val="Normln"/>
    <w:autoRedefine/>
    <w:uiPriority w:val="39"/>
    <w:unhideWhenUsed/>
    <w:rsid w:val="000903A9"/>
    <w:pPr>
      <w:spacing w:after="100" w:line="276" w:lineRule="auto"/>
      <w:ind w:left="1100"/>
    </w:pPr>
    <w:rPr>
      <w:rFonts w:asciiTheme="minorHAnsi" w:hAnsiTheme="minorHAnsi" w:cstheme="minorBidi"/>
      <w:sz w:val="22"/>
      <w:szCs w:val="22"/>
    </w:rPr>
  </w:style>
  <w:style w:type="paragraph" w:customStyle="1" w:styleId="Obsah71">
    <w:name w:val="Obsah 71"/>
    <w:basedOn w:val="Normln"/>
    <w:next w:val="Normln"/>
    <w:autoRedefine/>
    <w:uiPriority w:val="39"/>
    <w:unhideWhenUsed/>
    <w:rsid w:val="000903A9"/>
    <w:pPr>
      <w:spacing w:after="100" w:line="276" w:lineRule="auto"/>
      <w:ind w:left="1320"/>
    </w:pPr>
    <w:rPr>
      <w:rFonts w:asciiTheme="minorHAnsi" w:hAnsiTheme="minorHAnsi" w:cstheme="minorBidi"/>
      <w:sz w:val="22"/>
      <w:szCs w:val="22"/>
    </w:rPr>
  </w:style>
  <w:style w:type="paragraph" w:customStyle="1" w:styleId="Obsah81">
    <w:name w:val="Obsah 81"/>
    <w:basedOn w:val="Normln"/>
    <w:next w:val="Normln"/>
    <w:autoRedefine/>
    <w:uiPriority w:val="39"/>
    <w:unhideWhenUsed/>
    <w:rsid w:val="000903A9"/>
    <w:pPr>
      <w:spacing w:after="100" w:line="276" w:lineRule="auto"/>
      <w:ind w:left="1540"/>
    </w:pPr>
    <w:rPr>
      <w:rFonts w:asciiTheme="minorHAnsi" w:hAnsiTheme="minorHAnsi" w:cstheme="minorBidi"/>
      <w:sz w:val="22"/>
      <w:szCs w:val="22"/>
    </w:rPr>
  </w:style>
  <w:style w:type="paragraph" w:customStyle="1" w:styleId="Obsah91">
    <w:name w:val="Obsah 91"/>
    <w:basedOn w:val="Normln"/>
    <w:next w:val="Normln"/>
    <w:autoRedefine/>
    <w:uiPriority w:val="39"/>
    <w:unhideWhenUsed/>
    <w:rsid w:val="000903A9"/>
    <w:pPr>
      <w:spacing w:after="100" w:line="276" w:lineRule="auto"/>
      <w:ind w:left="1760"/>
    </w:pPr>
    <w:rPr>
      <w:rFonts w:asciiTheme="minorHAnsi" w:hAnsiTheme="minorHAnsi" w:cstheme="minorBidi"/>
      <w:sz w:val="22"/>
      <w:szCs w:val="22"/>
    </w:rPr>
  </w:style>
  <w:style w:type="paragraph" w:styleId="Revize">
    <w:name w:val="Revision"/>
    <w:hidden/>
    <w:uiPriority w:val="99"/>
    <w:semiHidden/>
    <w:rsid w:val="000903A9"/>
    <w:pPr>
      <w:spacing w:line="276" w:lineRule="auto"/>
    </w:pPr>
    <w:rPr>
      <w:rFonts w:ascii="Calibri" w:eastAsia="Calibri" w:hAnsi="Calibri"/>
      <w:sz w:val="22"/>
      <w:szCs w:val="22"/>
      <w:lang w:eastAsia="en-US"/>
    </w:rPr>
  </w:style>
  <w:style w:type="table" w:styleId="Stednmka3zvraznn1">
    <w:name w:val="Medium Grid 3 Accent 1"/>
    <w:basedOn w:val="Normlntabulka"/>
    <w:uiPriority w:val="69"/>
    <w:rsid w:val="000903A9"/>
    <w:pPr>
      <w:spacing w:line="276" w:lineRule="auto"/>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4171FF"/>
    <w:rPr>
      <w:sz w:val="24"/>
      <w:szCs w:val="24"/>
    </w:rPr>
  </w:style>
  <w:style w:type="paragraph" w:styleId="Nadpis1">
    <w:name w:val="heading 1"/>
    <w:basedOn w:val="Normln"/>
    <w:next w:val="Normln"/>
    <w:link w:val="Nadpis1Char"/>
    <w:uiPriority w:val="9"/>
    <w:qFormat/>
    <w:rsid w:val="00EB2754"/>
    <w:pPr>
      <w:keepNext/>
      <w:spacing w:before="240" w:after="60"/>
      <w:outlineLvl w:val="0"/>
    </w:pPr>
    <w:rPr>
      <w:rFonts w:ascii="Tahoma" w:hAnsi="Tahoma" w:cs="Arial"/>
      <w:b/>
      <w:bCs/>
      <w:caps/>
      <w:color w:val="333399"/>
      <w:kern w:val="32"/>
      <w:sz w:val="44"/>
      <w:szCs w:val="44"/>
    </w:rPr>
  </w:style>
  <w:style w:type="paragraph" w:styleId="Nadpis2">
    <w:name w:val="heading 2"/>
    <w:basedOn w:val="Normln"/>
    <w:next w:val="Normln"/>
    <w:link w:val="Nadpis2Char"/>
    <w:uiPriority w:val="9"/>
    <w:qFormat/>
    <w:rsid w:val="00EB2754"/>
    <w:pPr>
      <w:keepNext/>
      <w:spacing w:before="240" w:after="60"/>
      <w:outlineLvl w:val="1"/>
    </w:pPr>
    <w:rPr>
      <w:rFonts w:ascii="Tahoma" w:hAnsi="Tahoma" w:cs="Arial"/>
      <w:b/>
      <w:bCs/>
      <w:i/>
      <w:iCs/>
      <w:color w:val="333399"/>
      <w:sz w:val="28"/>
      <w:szCs w:val="28"/>
    </w:rPr>
  </w:style>
  <w:style w:type="paragraph" w:styleId="Nadpis3">
    <w:name w:val="heading 3"/>
    <w:basedOn w:val="Normln"/>
    <w:next w:val="Normln"/>
    <w:link w:val="Nadpis3Char"/>
    <w:uiPriority w:val="9"/>
    <w:qFormat/>
    <w:rsid w:val="00CC080E"/>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
    <w:semiHidden/>
    <w:unhideWhenUsed/>
    <w:qFormat/>
    <w:rsid w:val="00721488"/>
    <w:pPr>
      <w:keepNext/>
      <w:spacing w:before="240" w:after="60"/>
      <w:outlineLvl w:val="3"/>
    </w:pPr>
    <w:rPr>
      <w:rFonts w:asciiTheme="minorHAnsi" w:eastAsiaTheme="minorEastAsia" w:hAnsiTheme="minorHAnsi" w:cstheme="minorBidi"/>
      <w:b/>
      <w:bCs/>
      <w:sz w:val="28"/>
      <w:szCs w:val="28"/>
    </w:rPr>
  </w:style>
  <w:style w:type="paragraph" w:styleId="Nadpis5">
    <w:name w:val="heading 5"/>
    <w:basedOn w:val="Normln"/>
    <w:next w:val="Normln"/>
    <w:link w:val="Nadpis5Char"/>
    <w:uiPriority w:val="9"/>
    <w:semiHidden/>
    <w:unhideWhenUsed/>
    <w:qFormat/>
    <w:rsid w:val="000903A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Nadpis6">
    <w:name w:val="heading 6"/>
    <w:basedOn w:val="Normln"/>
    <w:next w:val="Normln"/>
    <w:link w:val="Nadpis6Char"/>
    <w:uiPriority w:val="9"/>
    <w:semiHidden/>
    <w:unhideWhenUsed/>
    <w:qFormat/>
    <w:rsid w:val="000903A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Nadpis7">
    <w:name w:val="heading 7"/>
    <w:basedOn w:val="Normln"/>
    <w:next w:val="Normln"/>
    <w:link w:val="Nadpis7Char"/>
    <w:uiPriority w:val="9"/>
    <w:semiHidden/>
    <w:unhideWhenUsed/>
    <w:qFormat/>
    <w:rsid w:val="000903A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Nadpis8">
    <w:name w:val="heading 8"/>
    <w:basedOn w:val="Normln"/>
    <w:next w:val="Normln"/>
    <w:link w:val="Nadpis8Char"/>
    <w:uiPriority w:val="9"/>
    <w:semiHidden/>
    <w:unhideWhenUsed/>
    <w:qFormat/>
    <w:rsid w:val="000903A9"/>
    <w:pPr>
      <w:keepNext/>
      <w:keepLines/>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uiPriority w:val="9"/>
    <w:semiHidden/>
    <w:unhideWhenUsed/>
    <w:qFormat/>
    <w:rsid w:val="000903A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harChar1">
    <w:name w:val="Char Char1"/>
    <w:basedOn w:val="Normln"/>
    <w:rsid w:val="00674E3A"/>
    <w:pPr>
      <w:spacing w:after="160" w:line="240" w:lineRule="exact"/>
    </w:pPr>
    <w:rPr>
      <w:rFonts w:ascii="Times New Roman Bold" w:hAnsi="Times New Roman Bold"/>
      <w:b/>
      <w:sz w:val="26"/>
      <w:szCs w:val="26"/>
      <w:lang w:val="sk-SK" w:eastAsia="en-US"/>
    </w:rPr>
  </w:style>
  <w:style w:type="paragraph" w:styleId="Obsah1">
    <w:name w:val="toc 1"/>
    <w:basedOn w:val="Normln"/>
    <w:next w:val="Normln"/>
    <w:autoRedefine/>
    <w:uiPriority w:val="39"/>
    <w:rsid w:val="00E52EA1"/>
    <w:pPr>
      <w:spacing w:before="120" w:after="120"/>
    </w:pPr>
    <w:rPr>
      <w:b/>
      <w:bCs/>
      <w:caps/>
      <w:sz w:val="20"/>
      <w:szCs w:val="20"/>
    </w:rPr>
  </w:style>
  <w:style w:type="paragraph" w:styleId="Obsah2">
    <w:name w:val="toc 2"/>
    <w:basedOn w:val="Normln"/>
    <w:next w:val="Normln"/>
    <w:autoRedefine/>
    <w:uiPriority w:val="39"/>
    <w:rsid w:val="007C13BD"/>
    <w:pPr>
      <w:tabs>
        <w:tab w:val="left" w:pos="960"/>
        <w:tab w:val="right" w:leader="dot" w:pos="9060"/>
      </w:tabs>
      <w:ind w:left="924" w:hanging="684"/>
    </w:pPr>
    <w:rPr>
      <w:smallCaps/>
      <w:sz w:val="20"/>
      <w:szCs w:val="20"/>
    </w:rPr>
  </w:style>
  <w:style w:type="paragraph" w:styleId="Obsah3">
    <w:name w:val="toc 3"/>
    <w:basedOn w:val="Normln"/>
    <w:next w:val="Normln"/>
    <w:autoRedefine/>
    <w:uiPriority w:val="39"/>
    <w:rsid w:val="00A842BB"/>
    <w:pPr>
      <w:ind w:left="480"/>
    </w:pPr>
    <w:rPr>
      <w:i/>
      <w:iCs/>
      <w:sz w:val="20"/>
      <w:szCs w:val="20"/>
    </w:rPr>
  </w:style>
  <w:style w:type="character" w:styleId="Hypertextovodkaz">
    <w:name w:val="Hyperlink"/>
    <w:uiPriority w:val="99"/>
    <w:rsid w:val="00A842BB"/>
    <w:rPr>
      <w:color w:val="0000FF"/>
      <w:u w:val="single"/>
    </w:rPr>
  </w:style>
  <w:style w:type="paragraph" w:customStyle="1" w:styleId="EntRefer">
    <w:name w:val="EntRefer"/>
    <w:basedOn w:val="Normln"/>
    <w:rsid w:val="00881E8E"/>
    <w:pPr>
      <w:widowControl w:val="0"/>
    </w:pPr>
    <w:rPr>
      <w:b/>
      <w:szCs w:val="20"/>
      <w:lang w:eastAsia="fr-BE"/>
    </w:rPr>
  </w:style>
  <w:style w:type="paragraph" w:customStyle="1" w:styleId="Odrky2">
    <w:name w:val="Odrážky 2"/>
    <w:basedOn w:val="Normln"/>
    <w:rsid w:val="00DD4AFC"/>
    <w:pPr>
      <w:tabs>
        <w:tab w:val="left" w:pos="720"/>
      </w:tabs>
      <w:overflowPunct w:val="0"/>
      <w:autoSpaceDE w:val="0"/>
      <w:autoSpaceDN w:val="0"/>
      <w:adjustRightInd w:val="0"/>
      <w:ind w:left="720" w:hanging="360"/>
      <w:textAlignment w:val="baseline"/>
    </w:pPr>
    <w:rPr>
      <w:sz w:val="20"/>
      <w:szCs w:val="20"/>
      <w:lang w:val="de-DE"/>
    </w:rPr>
  </w:style>
  <w:style w:type="table" w:styleId="Mkatabulky">
    <w:name w:val="Table Grid"/>
    <w:basedOn w:val="Normlntabulka"/>
    <w:uiPriority w:val="59"/>
    <w:rsid w:val="008D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37">
    <w:name w:val="Nadpis 37"/>
    <w:basedOn w:val="Normln"/>
    <w:rsid w:val="008D594C"/>
    <w:pPr>
      <w:pBdr>
        <w:bottom w:val="single" w:sz="6" w:space="2" w:color="CCCCCC"/>
      </w:pBdr>
      <w:shd w:val="clear" w:color="auto" w:fill="EEEEEE"/>
      <w:outlineLvl w:val="3"/>
    </w:pPr>
    <w:rPr>
      <w:rFonts w:ascii="Trebuchet MS" w:hAnsi="Trebuchet MS"/>
      <w:b/>
      <w:bCs/>
      <w:color w:val="CC3333"/>
      <w:sz w:val="16"/>
      <w:szCs w:val="16"/>
    </w:rPr>
  </w:style>
  <w:style w:type="paragraph" w:styleId="Zpat">
    <w:name w:val="footer"/>
    <w:basedOn w:val="Normln"/>
    <w:link w:val="ZpatChar"/>
    <w:uiPriority w:val="99"/>
    <w:rsid w:val="008D594C"/>
    <w:pPr>
      <w:tabs>
        <w:tab w:val="center" w:pos="4536"/>
        <w:tab w:val="right" w:pos="9072"/>
      </w:tabs>
    </w:pPr>
  </w:style>
  <w:style w:type="character" w:styleId="slostrnky">
    <w:name w:val="page number"/>
    <w:basedOn w:val="Standardnpsmoodstavce"/>
    <w:rsid w:val="008D594C"/>
  </w:style>
  <w:style w:type="paragraph" w:customStyle="1" w:styleId="Styl1">
    <w:name w:val="Styl1"/>
    <w:basedOn w:val="Normln"/>
    <w:rsid w:val="006972EF"/>
    <w:pPr>
      <w:numPr>
        <w:numId w:val="2"/>
      </w:numPr>
      <w:autoSpaceDE w:val="0"/>
      <w:autoSpaceDN w:val="0"/>
      <w:adjustRightInd w:val="0"/>
    </w:pPr>
  </w:style>
  <w:style w:type="paragraph" w:styleId="Podtitul">
    <w:name w:val="Subtitle"/>
    <w:basedOn w:val="Normln"/>
    <w:next w:val="Zkladntext"/>
    <w:qFormat/>
    <w:rsid w:val="006972EF"/>
    <w:pPr>
      <w:keepNext/>
      <w:widowControl w:val="0"/>
      <w:suppressAutoHyphens/>
      <w:spacing w:before="240" w:after="120"/>
      <w:jc w:val="center"/>
    </w:pPr>
    <w:rPr>
      <w:rFonts w:ascii="Arial" w:eastAsia="Lucida Sans Unicode" w:hAnsi="Arial" w:cs="Tahoma"/>
      <w:i/>
      <w:iCs/>
      <w:sz w:val="28"/>
      <w:szCs w:val="28"/>
    </w:rPr>
  </w:style>
  <w:style w:type="paragraph" w:styleId="Zkladntext">
    <w:name w:val="Body Text"/>
    <w:basedOn w:val="Normln"/>
    <w:link w:val="ZkladntextChar"/>
    <w:rsid w:val="006972EF"/>
    <w:pPr>
      <w:spacing w:after="120"/>
    </w:pPr>
  </w:style>
  <w:style w:type="paragraph" w:styleId="Zhlav">
    <w:name w:val="header"/>
    <w:basedOn w:val="Normln"/>
    <w:link w:val="ZhlavChar"/>
    <w:uiPriority w:val="99"/>
    <w:rsid w:val="001C7F55"/>
    <w:pPr>
      <w:tabs>
        <w:tab w:val="center" w:pos="4536"/>
        <w:tab w:val="right" w:pos="9072"/>
      </w:tabs>
    </w:pPr>
  </w:style>
  <w:style w:type="paragraph" w:customStyle="1" w:styleId="a">
    <w:basedOn w:val="Normln"/>
    <w:next w:val="Normlnweb"/>
    <w:rsid w:val="003D0728"/>
    <w:pPr>
      <w:spacing w:before="100" w:beforeAutospacing="1" w:after="100" w:afterAutospacing="1"/>
    </w:pPr>
    <w:rPr>
      <w:rFonts w:ascii="Arial Unicode MS" w:eastAsia="Arial Unicode MS" w:hAnsi="Arial Unicode MS" w:cs="Arial Unicode MS"/>
    </w:rPr>
  </w:style>
  <w:style w:type="paragraph" w:styleId="Normlnweb">
    <w:name w:val="Normal (Web)"/>
    <w:basedOn w:val="Normln"/>
    <w:link w:val="NormlnwebChar"/>
    <w:uiPriority w:val="99"/>
    <w:rsid w:val="003D0728"/>
  </w:style>
  <w:style w:type="character" w:styleId="Siln">
    <w:name w:val="Strong"/>
    <w:uiPriority w:val="22"/>
    <w:qFormat/>
    <w:rsid w:val="003D0728"/>
    <w:rPr>
      <w:b/>
      <w:bCs/>
    </w:rPr>
  </w:style>
  <w:style w:type="paragraph" w:customStyle="1" w:styleId="nadpistabulky">
    <w:name w:val="nadpis tabulky"/>
    <w:rsid w:val="003D0728"/>
    <w:pPr>
      <w:tabs>
        <w:tab w:val="left" w:pos="1134"/>
      </w:tabs>
      <w:spacing w:before="240"/>
      <w:ind w:left="1134" w:hanging="1134"/>
      <w:jc w:val="center"/>
    </w:pPr>
    <w:rPr>
      <w:b/>
      <w:noProof/>
      <w:sz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rsid w:val="006A4808"/>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rsid w:val="006A4808"/>
    <w:rPr>
      <w:vertAlign w:val="superscript"/>
    </w:rPr>
  </w:style>
  <w:style w:type="paragraph" w:customStyle="1" w:styleId="Nadpis31">
    <w:name w:val="Nadpis 31"/>
    <w:basedOn w:val="Normln"/>
    <w:link w:val="Nadpis31Char"/>
    <w:rsid w:val="00EB2754"/>
    <w:pPr>
      <w:spacing w:before="480" w:after="120"/>
    </w:pPr>
    <w:rPr>
      <w:rFonts w:ascii="Tahoma" w:hAnsi="Tahoma"/>
      <w:b/>
      <w:bCs/>
      <w:sz w:val="28"/>
      <w:szCs w:val="28"/>
    </w:rPr>
  </w:style>
  <w:style w:type="character" w:customStyle="1" w:styleId="Nadpis31Char">
    <w:name w:val="Nadpis 31 Char"/>
    <w:link w:val="Nadpis31"/>
    <w:rsid w:val="00EB2754"/>
    <w:rPr>
      <w:rFonts w:ascii="Tahoma" w:hAnsi="Tahoma"/>
      <w:b/>
      <w:bCs/>
      <w:sz w:val="28"/>
      <w:szCs w:val="28"/>
      <w:lang w:val="cs-CZ" w:eastAsia="cs-CZ" w:bidi="ar-SA"/>
    </w:rPr>
  </w:style>
  <w:style w:type="paragraph" w:customStyle="1" w:styleId="CharChar">
    <w:name w:val="Char Char"/>
    <w:basedOn w:val="Normln"/>
    <w:rsid w:val="00E17084"/>
    <w:pPr>
      <w:spacing w:after="160" w:line="240" w:lineRule="exact"/>
    </w:pPr>
    <w:rPr>
      <w:rFonts w:ascii="Times New Roman Bold" w:hAnsi="Times New Roman Bold"/>
      <w:b/>
      <w:sz w:val="26"/>
      <w:szCs w:val="26"/>
      <w:lang w:val="sk-SK" w:eastAsia="en-US"/>
    </w:rPr>
  </w:style>
  <w:style w:type="paragraph" w:customStyle="1" w:styleId="PodoblOdrky">
    <w:name w:val="Podobl.Odrážky"/>
    <w:basedOn w:val="Normln"/>
    <w:link w:val="PodoblOdrkyChar"/>
    <w:rsid w:val="002B1EA8"/>
    <w:pPr>
      <w:tabs>
        <w:tab w:val="num" w:pos="480"/>
        <w:tab w:val="num" w:pos="1440"/>
      </w:tabs>
      <w:autoSpaceDE w:val="0"/>
      <w:autoSpaceDN w:val="0"/>
      <w:adjustRightInd w:val="0"/>
      <w:spacing w:before="120"/>
      <w:ind w:left="1440" w:hanging="480"/>
      <w:outlineLvl w:val="0"/>
    </w:pPr>
  </w:style>
  <w:style w:type="character" w:customStyle="1" w:styleId="PodoblOdrkyChar">
    <w:name w:val="Podobl.Odrážky Char"/>
    <w:link w:val="PodoblOdrky"/>
    <w:rsid w:val="002B1EA8"/>
    <w:rPr>
      <w:sz w:val="24"/>
      <w:szCs w:val="24"/>
    </w:rPr>
  </w:style>
  <w:style w:type="paragraph" w:customStyle="1" w:styleId="indiktory">
    <w:name w:val="indikátory"/>
    <w:basedOn w:val="Normln"/>
    <w:rsid w:val="002B1EA8"/>
    <w:pPr>
      <w:autoSpaceDE w:val="0"/>
      <w:autoSpaceDN w:val="0"/>
      <w:adjustRightInd w:val="0"/>
    </w:pPr>
  </w:style>
  <w:style w:type="paragraph" w:customStyle="1" w:styleId="podoblnadtabulkou">
    <w:name w:val="podobl.nad tabulkou"/>
    <w:basedOn w:val="Normln"/>
    <w:rsid w:val="006852F6"/>
    <w:pPr>
      <w:tabs>
        <w:tab w:val="num" w:pos="360"/>
      </w:tabs>
      <w:autoSpaceDE w:val="0"/>
      <w:autoSpaceDN w:val="0"/>
      <w:adjustRightInd w:val="0"/>
      <w:spacing w:before="240" w:after="120"/>
      <w:ind w:left="357" w:hanging="357"/>
      <w:outlineLvl w:val="0"/>
    </w:pPr>
    <w:rPr>
      <w:b/>
    </w:rPr>
  </w:style>
  <w:style w:type="paragraph" w:customStyle="1" w:styleId="podoblasti6">
    <w:name w:val="podoblasti 6"/>
    <w:basedOn w:val="Normln"/>
    <w:rsid w:val="003A3C4C"/>
    <w:pPr>
      <w:tabs>
        <w:tab w:val="num" w:pos="360"/>
      </w:tabs>
      <w:autoSpaceDE w:val="0"/>
      <w:autoSpaceDN w:val="0"/>
      <w:adjustRightInd w:val="0"/>
      <w:spacing w:before="120"/>
      <w:ind w:left="360" w:hanging="360"/>
      <w:outlineLvl w:val="0"/>
    </w:pPr>
  </w:style>
  <w:style w:type="character" w:styleId="Zvraznn">
    <w:name w:val="Emphasis"/>
    <w:uiPriority w:val="20"/>
    <w:qFormat/>
    <w:rsid w:val="0069698B"/>
    <w:rPr>
      <w:i/>
      <w:iCs/>
    </w:rPr>
  </w:style>
  <w:style w:type="paragraph" w:customStyle="1" w:styleId="StylAlenaI">
    <w:name w:val="Styl_Alena_I"/>
    <w:basedOn w:val="Nadpis2"/>
    <w:link w:val="StylAlenaIChar"/>
    <w:rsid w:val="002619A1"/>
  </w:style>
  <w:style w:type="paragraph" w:customStyle="1" w:styleId="StylABRI">
    <w:name w:val="Styl_ABR_I"/>
    <w:basedOn w:val="Nadpis1"/>
    <w:rsid w:val="002619A1"/>
    <w:pPr>
      <w:jc w:val="center"/>
    </w:pPr>
  </w:style>
  <w:style w:type="paragraph" w:customStyle="1" w:styleId="StylABRPS">
    <w:name w:val="Styl_ABR_PS"/>
    <w:basedOn w:val="Nadpis31"/>
    <w:link w:val="StylABRPSChar"/>
    <w:rsid w:val="008B19AA"/>
    <w:rPr>
      <w:szCs w:val="22"/>
    </w:rPr>
  </w:style>
  <w:style w:type="character" w:customStyle="1" w:styleId="Nadpis2Char">
    <w:name w:val="Nadpis 2 Char"/>
    <w:link w:val="Nadpis2"/>
    <w:uiPriority w:val="9"/>
    <w:rsid w:val="00CC080E"/>
    <w:rPr>
      <w:rFonts w:ascii="Tahoma" w:hAnsi="Tahoma" w:cs="Arial"/>
      <w:b/>
      <w:bCs/>
      <w:i/>
      <w:iCs/>
      <w:color w:val="333399"/>
      <w:sz w:val="28"/>
      <w:szCs w:val="28"/>
      <w:lang w:val="cs-CZ" w:eastAsia="cs-CZ" w:bidi="ar-SA"/>
    </w:rPr>
  </w:style>
  <w:style w:type="character" w:customStyle="1" w:styleId="StylAlenaIChar">
    <w:name w:val="Styl_Alena_I Char"/>
    <w:basedOn w:val="Nadpis2Char"/>
    <w:link w:val="StylAlenaI"/>
    <w:rsid w:val="00CC080E"/>
    <w:rPr>
      <w:rFonts w:ascii="Tahoma" w:hAnsi="Tahoma" w:cs="Arial"/>
      <w:b/>
      <w:bCs/>
      <w:i/>
      <w:iCs/>
      <w:color w:val="333399"/>
      <w:sz w:val="28"/>
      <w:szCs w:val="28"/>
      <w:lang w:val="cs-CZ" w:eastAsia="cs-CZ" w:bidi="ar-SA"/>
    </w:rPr>
  </w:style>
  <w:style w:type="character" w:customStyle="1" w:styleId="StylABRPSChar">
    <w:name w:val="Styl_ABR_PS Char"/>
    <w:link w:val="StylABRPS"/>
    <w:rsid w:val="00CC080E"/>
    <w:rPr>
      <w:rFonts w:ascii="Tahoma" w:hAnsi="Tahoma"/>
      <w:b/>
      <w:bCs/>
      <w:sz w:val="28"/>
      <w:szCs w:val="22"/>
      <w:lang w:val="cs-CZ" w:eastAsia="cs-CZ" w:bidi="ar-SA"/>
    </w:rPr>
  </w:style>
  <w:style w:type="paragraph" w:styleId="Obsah4">
    <w:name w:val="toc 4"/>
    <w:basedOn w:val="Normln"/>
    <w:next w:val="Normln"/>
    <w:autoRedefine/>
    <w:uiPriority w:val="39"/>
    <w:rsid w:val="00E52EA1"/>
    <w:pPr>
      <w:ind w:left="720"/>
    </w:pPr>
    <w:rPr>
      <w:sz w:val="18"/>
      <w:szCs w:val="18"/>
    </w:rPr>
  </w:style>
  <w:style w:type="paragraph" w:styleId="Obsah5">
    <w:name w:val="toc 5"/>
    <w:basedOn w:val="Normln"/>
    <w:next w:val="Normln"/>
    <w:autoRedefine/>
    <w:uiPriority w:val="39"/>
    <w:rsid w:val="00E52EA1"/>
    <w:pPr>
      <w:ind w:left="960"/>
    </w:pPr>
    <w:rPr>
      <w:sz w:val="18"/>
      <w:szCs w:val="18"/>
    </w:rPr>
  </w:style>
  <w:style w:type="paragraph" w:styleId="Obsah6">
    <w:name w:val="toc 6"/>
    <w:basedOn w:val="Normln"/>
    <w:next w:val="Normln"/>
    <w:autoRedefine/>
    <w:uiPriority w:val="39"/>
    <w:rsid w:val="00E52EA1"/>
    <w:pPr>
      <w:ind w:left="1200"/>
    </w:pPr>
    <w:rPr>
      <w:sz w:val="18"/>
      <w:szCs w:val="18"/>
    </w:rPr>
  </w:style>
  <w:style w:type="paragraph" w:styleId="Obsah7">
    <w:name w:val="toc 7"/>
    <w:basedOn w:val="Normln"/>
    <w:next w:val="Normln"/>
    <w:autoRedefine/>
    <w:uiPriority w:val="39"/>
    <w:rsid w:val="00E52EA1"/>
    <w:pPr>
      <w:ind w:left="1440"/>
    </w:pPr>
    <w:rPr>
      <w:sz w:val="18"/>
      <w:szCs w:val="18"/>
    </w:rPr>
  </w:style>
  <w:style w:type="paragraph" w:styleId="Obsah8">
    <w:name w:val="toc 8"/>
    <w:basedOn w:val="Normln"/>
    <w:next w:val="Normln"/>
    <w:autoRedefine/>
    <w:uiPriority w:val="39"/>
    <w:rsid w:val="00E52EA1"/>
    <w:pPr>
      <w:ind w:left="1680"/>
    </w:pPr>
    <w:rPr>
      <w:sz w:val="18"/>
      <w:szCs w:val="18"/>
    </w:rPr>
  </w:style>
  <w:style w:type="paragraph" w:styleId="Obsah9">
    <w:name w:val="toc 9"/>
    <w:basedOn w:val="Normln"/>
    <w:next w:val="Normln"/>
    <w:autoRedefine/>
    <w:uiPriority w:val="39"/>
    <w:rsid w:val="00E52EA1"/>
    <w:pPr>
      <w:ind w:left="1920"/>
    </w:pPr>
    <w:rPr>
      <w:sz w:val="18"/>
      <w:szCs w:val="18"/>
    </w:rPr>
  </w:style>
  <w:style w:type="paragraph" w:styleId="Textbubliny">
    <w:name w:val="Balloon Text"/>
    <w:basedOn w:val="Normln"/>
    <w:link w:val="TextbublinyChar"/>
    <w:uiPriority w:val="99"/>
    <w:rsid w:val="00DA3A71"/>
    <w:rPr>
      <w:rFonts w:ascii="Tahoma" w:hAnsi="Tahoma"/>
      <w:sz w:val="16"/>
      <w:szCs w:val="16"/>
    </w:rPr>
  </w:style>
  <w:style w:type="character" w:customStyle="1" w:styleId="ZpatChar">
    <w:name w:val="Zápatí Char"/>
    <w:link w:val="Zpat"/>
    <w:uiPriority w:val="99"/>
    <w:rsid w:val="008A30BA"/>
    <w:rPr>
      <w:sz w:val="24"/>
      <w:szCs w:val="24"/>
    </w:rPr>
  </w:style>
  <w:style w:type="paragraph" w:customStyle="1" w:styleId="Nadpisobsahu1">
    <w:name w:val="Nadpis obsahu1"/>
    <w:basedOn w:val="Nadpis1"/>
    <w:next w:val="Normln"/>
    <w:uiPriority w:val="39"/>
    <w:qFormat/>
    <w:rsid w:val="002E6439"/>
    <w:pPr>
      <w:keepLines/>
      <w:spacing w:before="480" w:after="0" w:line="276" w:lineRule="auto"/>
      <w:outlineLvl w:val="9"/>
    </w:pPr>
    <w:rPr>
      <w:rFonts w:ascii="Cambria" w:hAnsi="Cambria" w:cs="Times New Roman"/>
      <w:caps w:val="0"/>
      <w:color w:val="365F91"/>
      <w:kern w:val="0"/>
      <w:sz w:val="28"/>
      <w:szCs w:val="28"/>
      <w:lang w:eastAsia="en-US"/>
    </w:rPr>
  </w:style>
  <w:style w:type="paragraph" w:customStyle="1" w:styleId="Barevnseznamzvraznn11">
    <w:name w:val="Barevný seznam – zvýraznění 11"/>
    <w:basedOn w:val="Normln"/>
    <w:uiPriority w:val="34"/>
    <w:qFormat/>
    <w:rsid w:val="004677CF"/>
    <w:pPr>
      <w:ind w:left="720"/>
      <w:contextualSpacing/>
    </w:pPr>
  </w:style>
  <w:style w:type="paragraph" w:customStyle="1" w:styleId="ListParagraph1">
    <w:name w:val="List Paragraph1"/>
    <w:basedOn w:val="Normln"/>
    <w:rsid w:val="00CE3E5E"/>
    <w:pPr>
      <w:spacing w:before="120"/>
      <w:ind w:left="720"/>
      <w:contextualSpacing/>
    </w:pPr>
    <w:rPr>
      <w:rFonts w:ascii="Calibri" w:hAnsi="Calibri"/>
      <w:sz w:val="22"/>
      <w:szCs w:val="22"/>
      <w:lang w:eastAsia="en-US"/>
    </w:rPr>
  </w:style>
  <w:style w:type="paragraph" w:customStyle="1" w:styleId="Rozloendokumentu1">
    <w:name w:val="Rozložení dokumentu1"/>
    <w:basedOn w:val="Normln"/>
    <w:semiHidden/>
    <w:rsid w:val="00CF2D08"/>
    <w:pPr>
      <w:shd w:val="clear" w:color="auto" w:fill="000080"/>
    </w:pPr>
    <w:rPr>
      <w:rFonts w:ascii="Tahoma" w:hAnsi="Tahoma" w:cs="Tahoma"/>
      <w:sz w:val="20"/>
      <w:szCs w:val="20"/>
    </w:rPr>
  </w:style>
  <w:style w:type="paragraph" w:customStyle="1" w:styleId="Default">
    <w:name w:val="Default"/>
    <w:rsid w:val="009B6D92"/>
    <w:pPr>
      <w:autoSpaceDE w:val="0"/>
      <w:autoSpaceDN w:val="0"/>
      <w:adjustRightInd w:val="0"/>
    </w:pPr>
    <w:rPr>
      <w:rFonts w:ascii="Tahoma" w:hAnsi="Tahoma" w:cs="Tahoma"/>
      <w:color w:val="000000"/>
      <w:sz w:val="24"/>
      <w:szCs w:val="24"/>
    </w:rPr>
  </w:style>
  <w:style w:type="character" w:customStyle="1" w:styleId="ZhlavChar">
    <w:name w:val="Záhlaví Char"/>
    <w:link w:val="Zhlav"/>
    <w:uiPriority w:val="99"/>
    <w:rsid w:val="00065611"/>
    <w:rPr>
      <w:sz w:val="24"/>
      <w:szCs w:val="24"/>
      <w:lang w:eastAsia="cs-CZ"/>
    </w:rPr>
  </w:style>
  <w:style w:type="character" w:customStyle="1" w:styleId="TextbublinyChar">
    <w:name w:val="Text bubliny Char"/>
    <w:link w:val="Textbubliny"/>
    <w:uiPriority w:val="99"/>
    <w:rsid w:val="00065611"/>
    <w:rPr>
      <w:rFonts w:ascii="Tahoma" w:hAnsi="Tahoma" w:cs="Tahoma"/>
      <w:sz w:val="16"/>
      <w:szCs w:val="16"/>
      <w:lang w:eastAsia="cs-CZ"/>
    </w:rPr>
  </w:style>
  <w:style w:type="character" w:styleId="Odkaznakoment">
    <w:name w:val="annotation reference"/>
    <w:uiPriority w:val="99"/>
    <w:unhideWhenUsed/>
    <w:rsid w:val="00065611"/>
    <w:rPr>
      <w:sz w:val="16"/>
      <w:szCs w:val="16"/>
    </w:rPr>
  </w:style>
  <w:style w:type="paragraph" w:styleId="Textkomente">
    <w:name w:val="annotation text"/>
    <w:basedOn w:val="Normln"/>
    <w:link w:val="TextkomenteChar"/>
    <w:uiPriority w:val="99"/>
    <w:unhideWhenUsed/>
    <w:rsid w:val="00065611"/>
    <w:rPr>
      <w:sz w:val="20"/>
      <w:szCs w:val="20"/>
    </w:rPr>
  </w:style>
  <w:style w:type="character" w:customStyle="1" w:styleId="TextkomenteChar">
    <w:name w:val="Text komentáře Char"/>
    <w:link w:val="Textkomente"/>
    <w:uiPriority w:val="99"/>
    <w:rsid w:val="00065611"/>
    <w:rPr>
      <w:lang w:eastAsia="cs-CZ"/>
    </w:rPr>
  </w:style>
  <w:style w:type="paragraph" w:styleId="Pedmtkomente">
    <w:name w:val="annotation subject"/>
    <w:basedOn w:val="Textkomente"/>
    <w:next w:val="Textkomente"/>
    <w:link w:val="PedmtkomenteChar"/>
    <w:uiPriority w:val="99"/>
    <w:unhideWhenUsed/>
    <w:rsid w:val="00065611"/>
    <w:rPr>
      <w:b/>
      <w:bCs/>
    </w:rPr>
  </w:style>
  <w:style w:type="character" w:customStyle="1" w:styleId="PedmtkomenteChar">
    <w:name w:val="Předmět komentáře Char"/>
    <w:link w:val="Pedmtkomente"/>
    <w:uiPriority w:val="99"/>
    <w:rsid w:val="00065611"/>
    <w:rPr>
      <w:b/>
      <w:bCs/>
      <w:lang w:eastAsia="cs-CZ"/>
    </w:rPr>
  </w:style>
  <w:style w:type="paragraph" w:styleId="Odstavecseseznamem">
    <w:name w:val="List Paragraph"/>
    <w:basedOn w:val="Normln"/>
    <w:link w:val="OdstavecseseznamemChar"/>
    <w:uiPriority w:val="34"/>
    <w:qFormat/>
    <w:rsid w:val="009A514D"/>
    <w:pPr>
      <w:spacing w:after="200" w:line="276" w:lineRule="auto"/>
      <w:ind w:left="720"/>
      <w:contextualSpacing/>
    </w:pPr>
    <w:rPr>
      <w:rFonts w:ascii="Calibri" w:eastAsia="Calibri" w:hAnsi="Calibri"/>
      <w:sz w:val="22"/>
      <w:szCs w:val="22"/>
      <w:lang w:eastAsia="en-US"/>
    </w:rPr>
  </w:style>
  <w:style w:type="paragraph" w:styleId="Bezmezer">
    <w:name w:val="No Spacing"/>
    <w:uiPriority w:val="1"/>
    <w:qFormat/>
    <w:rsid w:val="00CF71F2"/>
    <w:rPr>
      <w:rFonts w:ascii="Calibri" w:eastAsia="Calibri" w:hAnsi="Calibri"/>
      <w:sz w:val="22"/>
      <w:szCs w:val="22"/>
      <w:lang w:eastAsia="en-US"/>
    </w:rPr>
  </w:style>
  <w:style w:type="character" w:customStyle="1" w:styleId="Nadpis4Char">
    <w:name w:val="Nadpis 4 Char"/>
    <w:basedOn w:val="Standardnpsmoodstavce"/>
    <w:link w:val="Nadpis4"/>
    <w:uiPriority w:val="9"/>
    <w:semiHidden/>
    <w:rsid w:val="00721488"/>
    <w:rPr>
      <w:rFonts w:asciiTheme="minorHAnsi" w:eastAsiaTheme="minorEastAsia" w:hAnsiTheme="minorHAnsi" w:cstheme="minorBidi"/>
      <w:b/>
      <w:bCs/>
      <w:sz w:val="28"/>
      <w:szCs w:val="28"/>
    </w:rPr>
  </w:style>
  <w:style w:type="paragraph" w:customStyle="1" w:styleId="xl71">
    <w:name w:val="xl71"/>
    <w:basedOn w:val="Normln"/>
    <w:rsid w:val="00867E1A"/>
    <w:pPr>
      <w:spacing w:before="100" w:beforeAutospacing="1" w:after="100" w:afterAutospacing="1"/>
    </w:pPr>
  </w:style>
  <w:style w:type="character" w:customStyle="1" w:styleId="OdstavecseseznamemChar">
    <w:name w:val="Odstavec se seznamem Char"/>
    <w:basedOn w:val="Standardnpsmoodstavce"/>
    <w:link w:val="Odstavecseseznamem"/>
    <w:uiPriority w:val="34"/>
    <w:rsid w:val="007B1D78"/>
    <w:rPr>
      <w:rFonts w:ascii="Calibri" w:eastAsia="Calibri" w:hAnsi="Calibri"/>
      <w:sz w:val="22"/>
      <w:szCs w:val="22"/>
      <w:lang w:eastAsia="en-US"/>
    </w:rPr>
  </w:style>
  <w:style w:type="character" w:customStyle="1" w:styleId="Nadpis5Char">
    <w:name w:val="Nadpis 5 Char"/>
    <w:basedOn w:val="Standardnpsmoodstavce"/>
    <w:link w:val="Nadpis5"/>
    <w:uiPriority w:val="9"/>
    <w:semiHidden/>
    <w:rsid w:val="000903A9"/>
    <w:rPr>
      <w:rFonts w:asciiTheme="majorHAnsi" w:eastAsiaTheme="majorEastAsia" w:hAnsiTheme="majorHAnsi" w:cstheme="majorBidi"/>
      <w:color w:val="243F60" w:themeColor="accent1" w:themeShade="7F"/>
      <w:sz w:val="22"/>
      <w:szCs w:val="22"/>
      <w:lang w:eastAsia="en-US"/>
    </w:rPr>
  </w:style>
  <w:style w:type="character" w:customStyle="1" w:styleId="Nadpis6Char">
    <w:name w:val="Nadpis 6 Char"/>
    <w:basedOn w:val="Standardnpsmoodstavce"/>
    <w:link w:val="Nadpis6"/>
    <w:uiPriority w:val="9"/>
    <w:semiHidden/>
    <w:rsid w:val="000903A9"/>
    <w:rPr>
      <w:rFonts w:asciiTheme="majorHAnsi" w:eastAsiaTheme="majorEastAsia" w:hAnsiTheme="majorHAnsi" w:cstheme="majorBidi"/>
      <w:i/>
      <w:iCs/>
      <w:color w:val="243F60" w:themeColor="accent1" w:themeShade="7F"/>
      <w:sz w:val="22"/>
      <w:szCs w:val="22"/>
      <w:lang w:eastAsia="en-US"/>
    </w:rPr>
  </w:style>
  <w:style w:type="character" w:customStyle="1" w:styleId="Nadpis7Char">
    <w:name w:val="Nadpis 7 Char"/>
    <w:basedOn w:val="Standardnpsmoodstavce"/>
    <w:link w:val="Nadpis7"/>
    <w:uiPriority w:val="9"/>
    <w:semiHidden/>
    <w:rsid w:val="000903A9"/>
    <w:rPr>
      <w:rFonts w:asciiTheme="majorHAnsi" w:eastAsiaTheme="majorEastAsia" w:hAnsiTheme="majorHAnsi" w:cstheme="majorBidi"/>
      <w:i/>
      <w:iCs/>
      <w:color w:val="404040" w:themeColor="text1" w:themeTint="BF"/>
      <w:sz w:val="22"/>
      <w:szCs w:val="22"/>
      <w:lang w:eastAsia="en-US"/>
    </w:rPr>
  </w:style>
  <w:style w:type="character" w:customStyle="1" w:styleId="Nadpis8Char">
    <w:name w:val="Nadpis 8 Char"/>
    <w:basedOn w:val="Standardnpsmoodstavce"/>
    <w:link w:val="Nadpis8"/>
    <w:uiPriority w:val="9"/>
    <w:semiHidden/>
    <w:rsid w:val="000903A9"/>
    <w:rPr>
      <w:rFonts w:asciiTheme="majorHAnsi" w:eastAsiaTheme="majorEastAsia" w:hAnsiTheme="majorHAnsi" w:cstheme="majorBidi"/>
      <w:color w:val="404040" w:themeColor="text1" w:themeTint="BF"/>
      <w:lang w:eastAsia="en-US"/>
    </w:rPr>
  </w:style>
  <w:style w:type="character" w:customStyle="1" w:styleId="Nadpis9Char">
    <w:name w:val="Nadpis 9 Char"/>
    <w:basedOn w:val="Standardnpsmoodstavce"/>
    <w:link w:val="Nadpis9"/>
    <w:uiPriority w:val="9"/>
    <w:semiHidden/>
    <w:rsid w:val="000903A9"/>
    <w:rPr>
      <w:rFonts w:asciiTheme="majorHAnsi" w:eastAsiaTheme="majorEastAsia" w:hAnsiTheme="majorHAnsi" w:cstheme="majorBidi"/>
      <w:i/>
      <w:iCs/>
      <w:color w:val="404040" w:themeColor="text1" w:themeTint="BF"/>
      <w:lang w:eastAsia="en-US"/>
    </w:rPr>
  </w:style>
  <w:style w:type="character" w:customStyle="1" w:styleId="Nadpis1Char">
    <w:name w:val="Nadpis 1 Char"/>
    <w:basedOn w:val="Standardnpsmoodstavce"/>
    <w:link w:val="Nadpis1"/>
    <w:uiPriority w:val="9"/>
    <w:rsid w:val="000903A9"/>
    <w:rPr>
      <w:rFonts w:ascii="Tahoma" w:hAnsi="Tahoma" w:cs="Arial"/>
      <w:b/>
      <w:bCs/>
      <w:caps/>
      <w:color w:val="333399"/>
      <w:kern w:val="32"/>
      <w:sz w:val="44"/>
      <w:szCs w:val="44"/>
    </w:rPr>
  </w:style>
  <w:style w:type="character" w:customStyle="1" w:styleId="Nadpis3Char">
    <w:name w:val="Nadpis 3 Char"/>
    <w:basedOn w:val="Standardnpsmoodstavce"/>
    <w:link w:val="Nadpis3"/>
    <w:uiPriority w:val="9"/>
    <w:rsid w:val="000903A9"/>
    <w:rPr>
      <w:rFonts w:ascii="Arial" w:hAnsi="Arial" w:cs="Arial"/>
      <w:b/>
      <w:bCs/>
      <w:sz w:val="26"/>
      <w:szCs w:val="26"/>
    </w:rPr>
  </w:style>
  <w:style w:type="numbering" w:customStyle="1" w:styleId="Bezseznamu1">
    <w:name w:val="Bez seznamu1"/>
    <w:next w:val="Bezseznamu"/>
    <w:uiPriority w:val="99"/>
    <w:semiHidden/>
    <w:unhideWhenUsed/>
    <w:rsid w:val="000903A9"/>
  </w:style>
  <w:style w:type="paragraph" w:customStyle="1" w:styleId="Char">
    <w:name w:val="Char"/>
    <w:basedOn w:val="Normln"/>
    <w:rsid w:val="000903A9"/>
    <w:pPr>
      <w:spacing w:after="160" w:line="240" w:lineRule="exact"/>
    </w:pPr>
    <w:rPr>
      <w:rFonts w:ascii="Times New Roman Bold" w:hAnsi="Times New Roman Bold"/>
      <w:sz w:val="22"/>
      <w:szCs w:val="26"/>
      <w:lang w:val="sk-SK" w:eastAsia="en-US"/>
    </w:rPr>
  </w:style>
  <w:style w:type="paragraph" w:customStyle="1" w:styleId="stylformtovanhoguidu">
    <w:name w:val="styl formátovaného guidu"/>
    <w:basedOn w:val="Normln"/>
    <w:rsid w:val="000903A9"/>
    <w:pPr>
      <w:spacing w:line="276" w:lineRule="auto"/>
      <w:ind w:firstLine="360"/>
      <w:jc w:val="both"/>
    </w:pPr>
    <w:rPr>
      <w:lang w:eastAsia="en-US"/>
    </w:rPr>
  </w:style>
  <w:style w:type="character" w:customStyle="1" w:styleId="stylguidu">
    <w:name w:val="styl guidu"/>
    <w:rsid w:val="000903A9"/>
    <w:rPr>
      <w:rFonts w:ascii="Times New Roman" w:hAnsi="Times New Roman"/>
      <w:sz w:val="24"/>
      <w:szCs w:val="24"/>
    </w:rPr>
  </w:style>
  <w:style w:type="paragraph" w:customStyle="1" w:styleId="StylProgressReportZEVOPRLZ">
    <w:name w:val="Styl Progress Report ZEV OPRLZ"/>
    <w:basedOn w:val="Normln"/>
    <w:link w:val="StylProgressReportZEVOPRLZChar"/>
    <w:rsid w:val="000903A9"/>
    <w:pPr>
      <w:spacing w:before="120" w:line="276" w:lineRule="auto"/>
      <w:jc w:val="both"/>
    </w:pPr>
    <w:rPr>
      <w:rFonts w:ascii="Arial" w:hAnsi="Arial"/>
      <w:sz w:val="20"/>
      <w:szCs w:val="20"/>
    </w:rPr>
  </w:style>
  <w:style w:type="character" w:customStyle="1" w:styleId="StylProgressReportZEVOPRLZChar">
    <w:name w:val="Styl Progress Report ZEV OPRLZ Char"/>
    <w:link w:val="StylProgressReportZEVOPRLZ"/>
    <w:rsid w:val="000903A9"/>
    <w:rPr>
      <w:rFonts w:ascii="Arial" w:hAnsi="Arial"/>
    </w:rPr>
  </w:style>
  <w:style w:type="paragraph" w:customStyle="1" w:styleId="CharChar5CharChar">
    <w:name w:val="Char Char5 Char Char"/>
    <w:basedOn w:val="Normln"/>
    <w:rsid w:val="000903A9"/>
    <w:pPr>
      <w:spacing w:after="160" w:line="240" w:lineRule="exact"/>
    </w:pPr>
    <w:rPr>
      <w:rFonts w:ascii="Verdana" w:hAnsi="Verdana"/>
      <w:sz w:val="20"/>
      <w:szCs w:val="20"/>
      <w:lang w:val="en-US" w:eastAsia="en-US"/>
    </w:rPr>
  </w:style>
  <w:style w:type="paragraph" w:customStyle="1" w:styleId="Stylpodnadpisopaten">
    <w:name w:val="Styl podnadpisů opatření"/>
    <w:basedOn w:val="Normln"/>
    <w:link w:val="StylpodnadpisopatenChar"/>
    <w:rsid w:val="000903A9"/>
    <w:pPr>
      <w:keepNext/>
      <w:spacing w:before="120" w:after="60" w:line="276" w:lineRule="auto"/>
      <w:jc w:val="both"/>
    </w:pPr>
    <w:rPr>
      <w:iCs/>
      <w:szCs w:val="20"/>
      <w:u w:val="single"/>
    </w:rPr>
  </w:style>
  <w:style w:type="character" w:customStyle="1" w:styleId="StylpodnadpisopatenChar">
    <w:name w:val="Styl podnadpisů opatření Char"/>
    <w:link w:val="Stylpodnadpisopaten"/>
    <w:rsid w:val="000903A9"/>
    <w:rPr>
      <w:iCs/>
      <w:sz w:val="24"/>
      <w:u w:val="single"/>
    </w:rPr>
  </w:style>
  <w:style w:type="character" w:styleId="Sledovanodkaz">
    <w:name w:val="FollowedHyperlink"/>
    <w:uiPriority w:val="99"/>
    <w:rsid w:val="000903A9"/>
    <w:rPr>
      <w:color w:val="800080"/>
      <w:u w:val="single"/>
    </w:rPr>
  </w:style>
  <w:style w:type="paragraph" w:styleId="Titulek">
    <w:name w:val="caption"/>
    <w:aliases w:val="Titulek Char,Char Char Char,Caption Char3,Caption Char2 Char,Caption Char1 Char Char,Caption Char Char Char Char,Caption Char Char1 Char,Caption Char1 Char1,Caption Char Char Char1,Caption Char Char2"/>
    <w:basedOn w:val="Normln"/>
    <w:next w:val="Normln"/>
    <w:link w:val="TitulekChar1"/>
    <w:uiPriority w:val="35"/>
    <w:semiHidden/>
    <w:unhideWhenUsed/>
    <w:qFormat/>
    <w:rsid w:val="000903A9"/>
    <w:pPr>
      <w:spacing w:after="200"/>
    </w:pPr>
    <w:rPr>
      <w:rFonts w:asciiTheme="minorHAnsi" w:eastAsiaTheme="minorHAnsi" w:hAnsiTheme="minorHAnsi" w:cstheme="minorBidi"/>
      <w:b/>
      <w:bCs/>
      <w:color w:val="4F81BD" w:themeColor="accent1"/>
      <w:sz w:val="18"/>
      <w:szCs w:val="18"/>
      <w:lang w:eastAsia="en-US"/>
    </w:r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35"/>
    <w:semiHidden/>
    <w:locked/>
    <w:rsid w:val="000903A9"/>
    <w:rPr>
      <w:rFonts w:asciiTheme="minorHAnsi" w:eastAsiaTheme="minorHAnsi" w:hAnsiTheme="minorHAnsi" w:cstheme="minorBidi"/>
      <w:b/>
      <w:bCs/>
      <w:color w:val="4F81BD" w:themeColor="accent1"/>
      <w:sz w:val="18"/>
      <w:szCs w:val="18"/>
      <w:lang w:eastAsia="en-US"/>
    </w:rPr>
  </w:style>
  <w:style w:type="paragraph" w:customStyle="1" w:styleId="Styl7">
    <w:name w:val="Styl7"/>
    <w:basedOn w:val="Normln"/>
    <w:rsid w:val="000903A9"/>
    <w:pPr>
      <w:keepNext/>
      <w:pageBreakBefore/>
      <w:numPr>
        <w:numId w:val="15"/>
      </w:numPr>
      <w:tabs>
        <w:tab w:val="left" w:pos="851"/>
      </w:tabs>
      <w:spacing w:before="240" w:after="300" w:line="276" w:lineRule="auto"/>
      <w:outlineLvl w:val="0"/>
    </w:pPr>
    <w:rPr>
      <w:rFonts w:ascii="Arial" w:hAnsi="Arial" w:cs="Arial"/>
      <w:b/>
      <w:bCs/>
      <w:i/>
      <w:iCs/>
      <w:color w:val="000080"/>
      <w:kern w:val="32"/>
      <w:sz w:val="32"/>
      <w:szCs w:val="32"/>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rsid w:val="000903A9"/>
  </w:style>
  <w:style w:type="paragraph" w:customStyle="1" w:styleId="CharChar2CharCharCharCharChar">
    <w:name w:val="Char Char2 Char Char Char Char Char"/>
    <w:basedOn w:val="Normln"/>
    <w:rsid w:val="000903A9"/>
    <w:pPr>
      <w:spacing w:after="160" w:line="240" w:lineRule="exact"/>
    </w:pPr>
    <w:rPr>
      <w:rFonts w:ascii="Times New Roman Bold" w:hAnsi="Times New Roman Bold"/>
      <w:b/>
      <w:sz w:val="26"/>
      <w:szCs w:val="26"/>
      <w:lang w:val="sk-SK" w:eastAsia="en-US"/>
    </w:rPr>
  </w:style>
  <w:style w:type="paragraph" w:styleId="Prosttext">
    <w:name w:val="Plain Text"/>
    <w:basedOn w:val="Normln"/>
    <w:link w:val="ProsttextChar"/>
    <w:uiPriority w:val="99"/>
    <w:unhideWhenUsed/>
    <w:rsid w:val="000903A9"/>
    <w:pPr>
      <w:spacing w:line="276" w:lineRule="auto"/>
    </w:pPr>
    <w:rPr>
      <w:rFonts w:ascii="Consolas" w:eastAsia="Calibri" w:hAnsi="Consolas"/>
      <w:sz w:val="21"/>
      <w:szCs w:val="21"/>
      <w:lang w:eastAsia="en-US"/>
    </w:rPr>
  </w:style>
  <w:style w:type="character" w:customStyle="1" w:styleId="ProsttextChar">
    <w:name w:val="Prostý text Char"/>
    <w:basedOn w:val="Standardnpsmoodstavce"/>
    <w:link w:val="Prosttext"/>
    <w:uiPriority w:val="99"/>
    <w:rsid w:val="000903A9"/>
    <w:rPr>
      <w:rFonts w:ascii="Consolas" w:eastAsia="Calibri" w:hAnsi="Consolas"/>
      <w:sz w:val="21"/>
      <w:szCs w:val="21"/>
      <w:lang w:eastAsia="en-US"/>
    </w:rPr>
  </w:style>
  <w:style w:type="paragraph" w:customStyle="1" w:styleId="xl64">
    <w:name w:val="xl64"/>
    <w:basedOn w:val="Normln"/>
    <w:rsid w:val="000903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Calibri" w:hAnsi="Calibri" w:cs="Calibri"/>
    </w:rPr>
  </w:style>
  <w:style w:type="paragraph" w:customStyle="1" w:styleId="xl65">
    <w:name w:val="xl65"/>
    <w:basedOn w:val="Normln"/>
    <w:rsid w:val="000903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textAlignment w:val="center"/>
    </w:pPr>
    <w:rPr>
      <w:rFonts w:ascii="Calibri" w:hAnsi="Calibri" w:cs="Calibri"/>
    </w:rPr>
  </w:style>
  <w:style w:type="paragraph" w:customStyle="1" w:styleId="xl66">
    <w:name w:val="xl66"/>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67">
    <w:name w:val="xl67"/>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color w:val="000000"/>
    </w:rPr>
  </w:style>
  <w:style w:type="paragraph" w:customStyle="1" w:styleId="xl68">
    <w:name w:val="xl68"/>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textAlignment w:val="top"/>
    </w:pPr>
    <w:rPr>
      <w:rFonts w:ascii="Calibri" w:hAnsi="Calibri" w:cs="Calibri"/>
    </w:rPr>
  </w:style>
  <w:style w:type="paragraph" w:customStyle="1" w:styleId="xl69">
    <w:name w:val="xl69"/>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color w:val="000000"/>
    </w:rPr>
  </w:style>
  <w:style w:type="paragraph" w:customStyle="1" w:styleId="xl70">
    <w:name w:val="xl70"/>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Calibri" w:hAnsi="Calibri" w:cs="Calibri"/>
    </w:rPr>
  </w:style>
  <w:style w:type="paragraph" w:customStyle="1" w:styleId="xl72">
    <w:name w:val="xl72"/>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libri" w:hAnsi="Calibri" w:cs="Calibri"/>
    </w:rPr>
  </w:style>
  <w:style w:type="paragraph" w:customStyle="1" w:styleId="xl73">
    <w:name w:val="xl73"/>
    <w:basedOn w:val="Normln"/>
    <w:rsid w:val="000903A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Calibri" w:hAnsi="Calibri" w:cs="Calibri"/>
    </w:rPr>
  </w:style>
  <w:style w:type="paragraph" w:customStyle="1" w:styleId="xl74">
    <w:name w:val="xl74"/>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jc w:val="center"/>
      <w:textAlignment w:val="center"/>
    </w:pPr>
    <w:rPr>
      <w:rFonts w:ascii="Calibri" w:hAnsi="Calibri" w:cs="Calibri"/>
    </w:rPr>
  </w:style>
  <w:style w:type="paragraph" w:customStyle="1" w:styleId="xl75">
    <w:name w:val="xl75"/>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76">
    <w:name w:val="xl76"/>
    <w:basedOn w:val="Normln"/>
    <w:rsid w:val="000903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76" w:lineRule="auto"/>
    </w:pPr>
    <w:rPr>
      <w:rFonts w:ascii="Calibri" w:hAnsi="Calibri" w:cs="Calibri"/>
    </w:rPr>
  </w:style>
  <w:style w:type="paragraph" w:customStyle="1" w:styleId="xl77">
    <w:name w:val="xl77"/>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paragraph" w:customStyle="1" w:styleId="xl78">
    <w:name w:val="xl78"/>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paragraph" w:customStyle="1" w:styleId="xl79">
    <w:name w:val="xl79"/>
    <w:basedOn w:val="Normln"/>
    <w:rsid w:val="000903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pPr>
    <w:rPr>
      <w:rFonts w:ascii="Calibri" w:hAnsi="Calibri" w:cs="Calibri"/>
    </w:rPr>
  </w:style>
  <w:style w:type="character" w:customStyle="1" w:styleId="StylTimesNewRoman">
    <w:name w:val="Styl Times New Roman"/>
    <w:uiPriority w:val="99"/>
    <w:rsid w:val="000903A9"/>
    <w:rPr>
      <w:rFonts w:ascii="Times New Roman" w:hAnsi="Times New Roman" w:cs="Times New Roman"/>
      <w:sz w:val="20"/>
      <w:szCs w:val="20"/>
    </w:rPr>
  </w:style>
  <w:style w:type="character" w:customStyle="1" w:styleId="NormlnwebChar">
    <w:name w:val="Normální (web) Char"/>
    <w:link w:val="Normlnweb"/>
    <w:uiPriority w:val="99"/>
    <w:locked/>
    <w:rsid w:val="000903A9"/>
    <w:rPr>
      <w:sz w:val="24"/>
      <w:szCs w:val="24"/>
    </w:rPr>
  </w:style>
  <w:style w:type="paragraph" w:styleId="Nadpisobsahu">
    <w:name w:val="TOC Heading"/>
    <w:basedOn w:val="Nadpis1"/>
    <w:next w:val="Normln"/>
    <w:uiPriority w:val="39"/>
    <w:semiHidden/>
    <w:unhideWhenUsed/>
    <w:qFormat/>
    <w:rsid w:val="000903A9"/>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paragraph" w:customStyle="1" w:styleId="Odstavecseseznamem1">
    <w:name w:val="Odstavec se seznamem1"/>
    <w:basedOn w:val="Normln"/>
    <w:rsid w:val="000903A9"/>
    <w:pPr>
      <w:spacing w:after="200" w:line="276" w:lineRule="auto"/>
      <w:ind w:left="720"/>
      <w:contextualSpacing/>
    </w:pPr>
    <w:rPr>
      <w:rFonts w:ascii="Calibri" w:hAnsi="Calibri"/>
      <w:sz w:val="22"/>
      <w:szCs w:val="22"/>
      <w:lang w:eastAsia="en-US"/>
    </w:rPr>
  </w:style>
  <w:style w:type="paragraph" w:customStyle="1" w:styleId="TextNOK">
    <w:name w:val="Text NOK"/>
    <w:basedOn w:val="Normln"/>
    <w:link w:val="TextNOKChar"/>
    <w:rsid w:val="000903A9"/>
    <w:pPr>
      <w:spacing w:after="120" w:line="288" w:lineRule="auto"/>
      <w:jc w:val="both"/>
    </w:pPr>
    <w:rPr>
      <w:rFonts w:ascii="Arial" w:hAnsi="Arial"/>
      <w:sz w:val="20"/>
      <w:szCs w:val="20"/>
    </w:rPr>
  </w:style>
  <w:style w:type="character" w:customStyle="1" w:styleId="TextNOKChar">
    <w:name w:val="Text NOK Char"/>
    <w:link w:val="TextNOK"/>
    <w:rsid w:val="000903A9"/>
    <w:rPr>
      <w:rFonts w:ascii="Arial" w:hAnsi="Arial"/>
    </w:rPr>
  </w:style>
  <w:style w:type="character" w:customStyle="1" w:styleId="ZkladntextChar">
    <w:name w:val="Základní text Char"/>
    <w:basedOn w:val="Standardnpsmoodstavce"/>
    <w:link w:val="Zkladntext"/>
    <w:rsid w:val="000903A9"/>
    <w:rPr>
      <w:sz w:val="24"/>
      <w:szCs w:val="24"/>
    </w:rPr>
  </w:style>
  <w:style w:type="paragraph" w:customStyle="1" w:styleId="Text1">
    <w:name w:val="Text1"/>
    <w:basedOn w:val="Normln"/>
    <w:rsid w:val="000903A9"/>
    <w:pPr>
      <w:spacing w:before="120" w:line="276" w:lineRule="auto"/>
      <w:ind w:left="284" w:firstLine="425"/>
      <w:jc w:val="both"/>
    </w:pPr>
    <w:rPr>
      <w:szCs w:val="20"/>
    </w:rPr>
  </w:style>
  <w:style w:type="paragraph" w:customStyle="1" w:styleId="Odskok4">
    <w:name w:val="Odskok4"/>
    <w:basedOn w:val="Normln"/>
    <w:rsid w:val="000903A9"/>
    <w:pPr>
      <w:spacing w:line="276" w:lineRule="auto"/>
      <w:ind w:left="1474" w:hanging="340"/>
      <w:jc w:val="both"/>
    </w:pPr>
    <w:rPr>
      <w:szCs w:val="20"/>
    </w:rPr>
  </w:style>
  <w:style w:type="paragraph" w:customStyle="1" w:styleId="Text2">
    <w:name w:val="Text2"/>
    <w:basedOn w:val="Text1"/>
    <w:rsid w:val="000903A9"/>
    <w:pPr>
      <w:spacing w:before="60"/>
      <w:ind w:left="709"/>
    </w:pPr>
  </w:style>
  <w:style w:type="paragraph" w:customStyle="1" w:styleId="Text3">
    <w:name w:val="Text3"/>
    <w:basedOn w:val="Text2"/>
    <w:rsid w:val="000903A9"/>
    <w:pPr>
      <w:spacing w:before="0"/>
      <w:ind w:left="1304" w:firstLine="397"/>
    </w:pPr>
  </w:style>
  <w:style w:type="paragraph" w:customStyle="1" w:styleId="A1-text">
    <w:name w:val="A1-text"/>
    <w:aliases w:val="1,5+12"/>
    <w:basedOn w:val="Normln"/>
    <w:link w:val="A1-textChar"/>
    <w:rsid w:val="000903A9"/>
    <w:pPr>
      <w:tabs>
        <w:tab w:val="left" w:pos="284"/>
      </w:tabs>
      <w:spacing w:after="240" w:line="360" w:lineRule="auto"/>
      <w:jc w:val="both"/>
    </w:pPr>
    <w:rPr>
      <w:lang w:eastAsia="en-US"/>
    </w:rPr>
  </w:style>
  <w:style w:type="character" w:customStyle="1" w:styleId="A1-textChar">
    <w:name w:val="A1-text Char"/>
    <w:aliases w:val="1 Char,5+12 Char"/>
    <w:link w:val="A1-text"/>
    <w:rsid w:val="000903A9"/>
    <w:rPr>
      <w:sz w:val="24"/>
      <w:szCs w:val="24"/>
      <w:lang w:eastAsia="en-US"/>
    </w:rPr>
  </w:style>
  <w:style w:type="paragraph" w:customStyle="1" w:styleId="A-pramen">
    <w:name w:val="A-pramen"/>
    <w:basedOn w:val="Zkladntext"/>
    <w:link w:val="A-pramenChar"/>
    <w:rsid w:val="000903A9"/>
    <w:pPr>
      <w:spacing w:after="240" w:line="360" w:lineRule="auto"/>
      <w:jc w:val="both"/>
    </w:pPr>
    <w:rPr>
      <w:i/>
      <w:szCs w:val="20"/>
    </w:rPr>
  </w:style>
  <w:style w:type="character" w:customStyle="1" w:styleId="A-pramenChar">
    <w:name w:val="A-pramen Char"/>
    <w:link w:val="A-pramen"/>
    <w:rsid w:val="000903A9"/>
    <w:rPr>
      <w:i/>
      <w:sz w:val="24"/>
    </w:rPr>
  </w:style>
  <w:style w:type="paragraph" w:customStyle="1" w:styleId="A-tabulka">
    <w:name w:val="A-tabulka"/>
    <w:basedOn w:val="Normln"/>
    <w:link w:val="A-tabulkaChar"/>
    <w:rsid w:val="000903A9"/>
    <w:pPr>
      <w:keepNext/>
      <w:spacing w:line="360" w:lineRule="auto"/>
      <w:jc w:val="both"/>
      <w:outlineLvl w:val="1"/>
    </w:pPr>
    <w:rPr>
      <w:b/>
      <w:iCs/>
    </w:rPr>
  </w:style>
  <w:style w:type="character" w:customStyle="1" w:styleId="A-tabulkaChar">
    <w:name w:val="A-tabulka Char"/>
    <w:link w:val="A-tabulka"/>
    <w:rsid w:val="000903A9"/>
    <w:rPr>
      <w:b/>
      <w:iCs/>
      <w:sz w:val="24"/>
      <w:szCs w:val="24"/>
    </w:rPr>
  </w:style>
  <w:style w:type="paragraph" w:customStyle="1" w:styleId="a0">
    <w:name w:val="***"/>
    <w:basedOn w:val="Nadpis2"/>
    <w:link w:val="Char0"/>
    <w:rsid w:val="000903A9"/>
    <w:pPr>
      <w:keepLines/>
      <w:spacing w:before="200" w:after="120" w:line="288" w:lineRule="auto"/>
    </w:pPr>
    <w:rPr>
      <w:rFonts w:ascii="Times New Roman" w:hAnsi="Times New Roman" w:cstheme="majorBidi"/>
      <w:b w:val="0"/>
      <w:i w:val="0"/>
      <w:color w:val="4F81BD" w:themeColor="accent1"/>
      <w:sz w:val="26"/>
      <w:szCs w:val="24"/>
    </w:rPr>
  </w:style>
  <w:style w:type="character" w:customStyle="1" w:styleId="Char0">
    <w:name w:val="*** Char"/>
    <w:link w:val="a0"/>
    <w:rsid w:val="000903A9"/>
    <w:rPr>
      <w:rFonts w:cstheme="majorBidi"/>
      <w:bCs/>
      <w:iCs/>
      <w:color w:val="4F81BD" w:themeColor="accent1"/>
      <w:sz w:val="26"/>
      <w:szCs w:val="24"/>
    </w:rPr>
  </w:style>
  <w:style w:type="paragraph" w:customStyle="1" w:styleId="A-nadpis">
    <w:name w:val="A-nadpis"/>
    <w:basedOn w:val="Normln"/>
    <w:link w:val="A-nadpisChar"/>
    <w:rsid w:val="000903A9"/>
    <w:pPr>
      <w:spacing w:after="120" w:line="360" w:lineRule="auto"/>
      <w:jc w:val="both"/>
    </w:pPr>
    <w:rPr>
      <w:rFonts w:asciiTheme="minorHAnsi" w:hAnsiTheme="minorHAnsi"/>
      <w:b/>
      <w:sz w:val="22"/>
      <w:szCs w:val="22"/>
    </w:rPr>
  </w:style>
  <w:style w:type="character" w:customStyle="1" w:styleId="A-nadpisChar">
    <w:name w:val="A-nadpis Char"/>
    <w:link w:val="A-nadpis"/>
    <w:rsid w:val="000903A9"/>
    <w:rPr>
      <w:rFonts w:asciiTheme="minorHAnsi" w:hAnsiTheme="minorHAnsi"/>
      <w:b/>
      <w:sz w:val="22"/>
      <w:szCs w:val="22"/>
    </w:rPr>
  </w:style>
  <w:style w:type="paragraph" w:customStyle="1" w:styleId="A-texttabulka">
    <w:name w:val="A-text tabulka"/>
    <w:basedOn w:val="Zkladntext"/>
    <w:link w:val="A-texttabulkaChar"/>
    <w:rsid w:val="000903A9"/>
    <w:pPr>
      <w:spacing w:before="40" w:after="40"/>
    </w:pPr>
    <w:rPr>
      <w:szCs w:val="20"/>
    </w:rPr>
  </w:style>
  <w:style w:type="character" w:customStyle="1" w:styleId="A-texttabulkaChar">
    <w:name w:val="A-text tabulka Char"/>
    <w:link w:val="A-texttabulka"/>
    <w:rsid w:val="000903A9"/>
    <w:rPr>
      <w:sz w:val="24"/>
    </w:rPr>
  </w:style>
  <w:style w:type="character" w:customStyle="1" w:styleId="Znakypropoznmkupodarou">
    <w:name w:val="Znaky pro poznámku pod čarou"/>
    <w:rsid w:val="000903A9"/>
    <w:rPr>
      <w:vertAlign w:val="superscript"/>
    </w:rPr>
  </w:style>
  <w:style w:type="paragraph" w:customStyle="1" w:styleId="Odstavecseseznamem2">
    <w:name w:val="Odstavec se seznamem2"/>
    <w:basedOn w:val="Normln"/>
    <w:uiPriority w:val="99"/>
    <w:rsid w:val="000903A9"/>
    <w:pPr>
      <w:spacing w:after="200" w:line="276" w:lineRule="auto"/>
      <w:ind w:left="720"/>
    </w:pPr>
    <w:rPr>
      <w:rFonts w:ascii="Calibri" w:hAnsi="Calibri" w:cs="Calibri"/>
      <w:sz w:val="22"/>
      <w:szCs w:val="22"/>
      <w:lang w:eastAsia="en-US"/>
    </w:rPr>
  </w:style>
  <w:style w:type="paragraph" w:customStyle="1" w:styleId="A-nzev-tabulkyaobr">
    <w:name w:val="A-název-tabulky a obr"/>
    <w:basedOn w:val="a0"/>
    <w:link w:val="A-nzev-tabulkyaobrChar"/>
    <w:rsid w:val="000903A9"/>
    <w:pPr>
      <w:spacing w:before="0" w:after="0" w:line="240" w:lineRule="auto"/>
    </w:pPr>
    <w:rPr>
      <w:b/>
      <w:bCs w:val="0"/>
      <w:iCs w:val="0"/>
      <w:color w:val="auto"/>
      <w:sz w:val="24"/>
    </w:rPr>
  </w:style>
  <w:style w:type="character" w:customStyle="1" w:styleId="A-nzev-tabulkyaobrChar">
    <w:name w:val="A-název-tabulky a obr Char"/>
    <w:link w:val="A-nzev-tabulkyaobr"/>
    <w:rsid w:val="000903A9"/>
    <w:rPr>
      <w:rFonts w:cstheme="majorBidi"/>
      <w:b/>
      <w:sz w:val="24"/>
      <w:szCs w:val="24"/>
    </w:rPr>
  </w:style>
  <w:style w:type="paragraph" w:customStyle="1" w:styleId="A-odkaz">
    <w:name w:val="A-odkaz"/>
    <w:basedOn w:val="Normln"/>
    <w:link w:val="A-odkazChar"/>
    <w:rsid w:val="000903A9"/>
    <w:pPr>
      <w:spacing w:line="276" w:lineRule="auto"/>
      <w:ind w:left="68"/>
      <w:jc w:val="both"/>
    </w:pPr>
    <w:rPr>
      <w:iCs/>
      <w:sz w:val="20"/>
      <w:szCs w:val="20"/>
      <w:lang w:eastAsia="en-US"/>
    </w:rPr>
  </w:style>
  <w:style w:type="character" w:customStyle="1" w:styleId="A-odkazChar">
    <w:name w:val="A-odkaz Char"/>
    <w:link w:val="A-odkaz"/>
    <w:rsid w:val="000903A9"/>
    <w:rPr>
      <w:iCs/>
      <w:lang w:eastAsia="en-US"/>
    </w:rPr>
  </w:style>
  <w:style w:type="paragraph" w:customStyle="1" w:styleId="kapitalky">
    <w:name w:val="kapitalky"/>
    <w:basedOn w:val="Nadpis3"/>
    <w:uiPriority w:val="99"/>
    <w:rsid w:val="000903A9"/>
    <w:pPr>
      <w:keepLines/>
      <w:spacing w:before="0" w:after="0" w:line="340" w:lineRule="exact"/>
    </w:pPr>
    <w:rPr>
      <w:rFonts w:ascii="Tahoma" w:hAnsi="Tahoma" w:cs="Tahoma"/>
      <w:smallCaps/>
      <w:color w:val="4F81BD" w:themeColor="accent1"/>
      <w:sz w:val="22"/>
      <w:szCs w:val="22"/>
      <w:lang w:eastAsia="en-US"/>
    </w:rPr>
  </w:style>
  <w:style w:type="paragraph" w:customStyle="1" w:styleId="Muj1">
    <w:name w:val="Muj 1"/>
    <w:basedOn w:val="Normln"/>
    <w:rsid w:val="000903A9"/>
    <w:pPr>
      <w:numPr>
        <w:numId w:val="16"/>
      </w:numPr>
      <w:spacing w:line="276" w:lineRule="auto"/>
      <w:jc w:val="both"/>
    </w:pPr>
    <w:rPr>
      <w:rFonts w:ascii="Calibri" w:eastAsia="Calibri" w:hAnsi="Calibri"/>
      <w:sz w:val="22"/>
      <w:szCs w:val="22"/>
      <w:lang w:eastAsia="en-US"/>
    </w:rPr>
  </w:style>
  <w:style w:type="paragraph" w:customStyle="1" w:styleId="Muj2">
    <w:name w:val="Muj2"/>
    <w:basedOn w:val="Normln"/>
    <w:rsid w:val="000903A9"/>
    <w:pPr>
      <w:numPr>
        <w:ilvl w:val="1"/>
        <w:numId w:val="16"/>
      </w:numPr>
      <w:spacing w:line="276" w:lineRule="auto"/>
      <w:jc w:val="both"/>
    </w:pPr>
    <w:rPr>
      <w:rFonts w:ascii="Calibri" w:eastAsia="Calibri" w:hAnsi="Calibri"/>
      <w:sz w:val="22"/>
      <w:szCs w:val="22"/>
      <w:lang w:eastAsia="en-US"/>
    </w:rPr>
  </w:style>
  <w:style w:type="paragraph" w:customStyle="1" w:styleId="mj3">
    <w:name w:val="můj3"/>
    <w:basedOn w:val="Normln"/>
    <w:rsid w:val="000903A9"/>
    <w:pPr>
      <w:numPr>
        <w:ilvl w:val="2"/>
        <w:numId w:val="16"/>
      </w:numPr>
      <w:spacing w:line="276" w:lineRule="auto"/>
      <w:jc w:val="both"/>
    </w:pPr>
    <w:rPr>
      <w:rFonts w:ascii="Calibri" w:eastAsia="Calibri" w:hAnsi="Calibri"/>
      <w:sz w:val="22"/>
      <w:szCs w:val="22"/>
      <w:lang w:eastAsia="en-US"/>
    </w:rPr>
  </w:style>
  <w:style w:type="paragraph" w:customStyle="1" w:styleId="yiv2374367406msonormal">
    <w:name w:val="yiv2374367406msonormal"/>
    <w:basedOn w:val="Normln"/>
    <w:rsid w:val="000903A9"/>
    <w:pPr>
      <w:spacing w:before="100" w:beforeAutospacing="1" w:after="100" w:afterAutospacing="1" w:line="276" w:lineRule="auto"/>
    </w:pPr>
  </w:style>
  <w:style w:type="paragraph" w:customStyle="1" w:styleId="yiv2374367406msolistparagraph">
    <w:name w:val="yiv2374367406msolistparagraph"/>
    <w:basedOn w:val="Normln"/>
    <w:rsid w:val="000903A9"/>
    <w:pPr>
      <w:spacing w:before="100" w:beforeAutospacing="1" w:after="100" w:afterAutospacing="1" w:line="276" w:lineRule="auto"/>
    </w:pPr>
  </w:style>
  <w:style w:type="paragraph" w:customStyle="1" w:styleId="Nzevtabulky">
    <w:name w:val="Název tabulky"/>
    <w:basedOn w:val="Normln"/>
    <w:link w:val="NzevtabulkyChar"/>
    <w:rsid w:val="000903A9"/>
    <w:pPr>
      <w:spacing w:line="276" w:lineRule="auto"/>
      <w:jc w:val="both"/>
    </w:pPr>
    <w:rPr>
      <w:rFonts w:ascii="Calibri" w:eastAsia="Calibri" w:hAnsi="Calibri"/>
      <w:b/>
      <w:sz w:val="22"/>
      <w:szCs w:val="22"/>
      <w:lang w:eastAsia="en-US"/>
    </w:rPr>
  </w:style>
  <w:style w:type="character" w:customStyle="1" w:styleId="NzevtabulkyChar">
    <w:name w:val="Název tabulky Char"/>
    <w:link w:val="Nzevtabulky"/>
    <w:rsid w:val="000903A9"/>
    <w:rPr>
      <w:rFonts w:ascii="Calibri" w:eastAsia="Calibri" w:hAnsi="Calibri"/>
      <w:b/>
      <w:sz w:val="22"/>
      <w:szCs w:val="22"/>
      <w:lang w:eastAsia="en-US"/>
    </w:rPr>
  </w:style>
  <w:style w:type="paragraph" w:customStyle="1" w:styleId="Stylcharakteristika">
    <w:name w:val="Styl charakteristika"/>
    <w:basedOn w:val="Normln"/>
    <w:link w:val="StylcharakteristikaChar"/>
    <w:rsid w:val="000903A9"/>
    <w:pPr>
      <w:numPr>
        <w:numId w:val="17"/>
      </w:numPr>
      <w:spacing w:line="276" w:lineRule="auto"/>
      <w:jc w:val="both"/>
    </w:pPr>
    <w:rPr>
      <w:rFonts w:ascii="Calibri" w:eastAsia="Calibri" w:hAnsi="Calibri"/>
      <w:b/>
      <w:sz w:val="22"/>
      <w:szCs w:val="22"/>
      <w:lang w:eastAsia="en-US"/>
    </w:rPr>
  </w:style>
  <w:style w:type="character" w:customStyle="1" w:styleId="StylcharakteristikaChar">
    <w:name w:val="Styl charakteristika Char"/>
    <w:link w:val="Stylcharakteristika"/>
    <w:rsid w:val="000903A9"/>
    <w:rPr>
      <w:rFonts w:ascii="Calibri" w:eastAsia="Calibri" w:hAnsi="Calibri"/>
      <w:b/>
      <w:sz w:val="22"/>
      <w:szCs w:val="22"/>
      <w:lang w:eastAsia="en-US"/>
    </w:rPr>
  </w:style>
  <w:style w:type="character" w:customStyle="1" w:styleId="Heading1Char">
    <w:name w:val="Heading 1 Char"/>
    <w:locked/>
    <w:rsid w:val="000903A9"/>
    <w:rPr>
      <w:rFonts w:ascii="Cambria" w:hAnsi="Cambria" w:cs="Times New Roman"/>
      <w:b/>
      <w:bCs/>
      <w:color w:val="365F91"/>
      <w:sz w:val="28"/>
      <w:szCs w:val="28"/>
    </w:rPr>
  </w:style>
  <w:style w:type="character" w:customStyle="1" w:styleId="HeaderChar">
    <w:name w:val="Header Char"/>
    <w:locked/>
    <w:rsid w:val="000903A9"/>
    <w:rPr>
      <w:rFonts w:ascii="Calibri" w:eastAsia="Times New Roman" w:hAnsi="Calibri" w:cs="Times New Roman"/>
    </w:rPr>
  </w:style>
  <w:style w:type="character" w:customStyle="1" w:styleId="FooterChar">
    <w:name w:val="Footer Char"/>
    <w:locked/>
    <w:rsid w:val="000903A9"/>
    <w:rPr>
      <w:rFonts w:ascii="Calibri" w:eastAsia="Times New Roman" w:hAnsi="Calibri" w:cs="Times New Roman"/>
    </w:rPr>
  </w:style>
  <w:style w:type="character" w:customStyle="1" w:styleId="BalloonTextChar">
    <w:name w:val="Balloon Text Char"/>
    <w:locked/>
    <w:rsid w:val="000903A9"/>
    <w:rPr>
      <w:rFonts w:ascii="Tahoma" w:eastAsia="Times New Roman" w:hAnsi="Tahoma" w:cs="Times New Roman"/>
      <w:sz w:val="16"/>
      <w:szCs w:val="16"/>
    </w:rPr>
  </w:style>
  <w:style w:type="paragraph" w:customStyle="1" w:styleId="Odstavecseseznamem3">
    <w:name w:val="Odstavec se seznamem3"/>
    <w:basedOn w:val="Normln"/>
    <w:link w:val="ListParagraphChar"/>
    <w:rsid w:val="000903A9"/>
    <w:pPr>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link w:val="Odstavecseseznamem3"/>
    <w:locked/>
    <w:rsid w:val="000903A9"/>
    <w:rPr>
      <w:rFonts w:ascii="Calibri" w:eastAsia="Calibri" w:hAnsi="Calibri"/>
      <w:sz w:val="22"/>
      <w:szCs w:val="22"/>
      <w:lang w:eastAsia="en-US"/>
    </w:rPr>
  </w:style>
  <w:style w:type="character" w:customStyle="1" w:styleId="PlainTextChar">
    <w:name w:val="Plain Text Char"/>
    <w:locked/>
    <w:rsid w:val="000903A9"/>
    <w:rPr>
      <w:rFonts w:ascii="Consolas" w:eastAsia="Times New Roman" w:hAnsi="Consolas" w:cs="Times New Roman"/>
      <w:sz w:val="21"/>
      <w:szCs w:val="21"/>
    </w:rPr>
  </w:style>
  <w:style w:type="character" w:customStyle="1" w:styleId="NormalWebChar">
    <w:name w:val="Normal (Web) Char"/>
    <w:locked/>
    <w:rsid w:val="000903A9"/>
    <w:rPr>
      <w:rFonts w:ascii="Arial" w:hAnsi="Arial"/>
      <w:sz w:val="24"/>
      <w:lang w:eastAsia="cs-CZ"/>
    </w:rPr>
  </w:style>
  <w:style w:type="character" w:customStyle="1" w:styleId="BodyTextChar">
    <w:name w:val="Body Text Char"/>
    <w:locked/>
    <w:rsid w:val="000903A9"/>
    <w:rPr>
      <w:rFonts w:ascii="Times New Roman" w:hAnsi="Times New Roman" w:cs="Times New Roman"/>
      <w:sz w:val="20"/>
      <w:szCs w:val="20"/>
      <w:lang w:eastAsia="cs-CZ"/>
    </w:rPr>
  </w:style>
  <w:style w:type="paragraph" w:customStyle="1" w:styleId="Bezmezer1">
    <w:name w:val="Bez mezer1"/>
    <w:rsid w:val="000903A9"/>
    <w:pPr>
      <w:spacing w:line="276" w:lineRule="auto"/>
    </w:pPr>
    <w:rPr>
      <w:rFonts w:ascii="Calibri" w:hAnsi="Calibri"/>
      <w:sz w:val="22"/>
      <w:szCs w:val="22"/>
      <w:lang w:eastAsia="en-US"/>
    </w:rPr>
  </w:style>
  <w:style w:type="character" w:customStyle="1" w:styleId="content-label3">
    <w:name w:val="content-label3"/>
    <w:rsid w:val="000903A9"/>
    <w:rPr>
      <w:b/>
      <w:bCs/>
      <w:color w:val="003399"/>
      <w:sz w:val="25"/>
      <w:szCs w:val="25"/>
    </w:rPr>
  </w:style>
  <w:style w:type="character" w:customStyle="1" w:styleId="left">
    <w:name w:val="left"/>
    <w:basedOn w:val="Standardnpsmoodstavce"/>
    <w:rsid w:val="000903A9"/>
  </w:style>
  <w:style w:type="paragraph" w:styleId="Rozloendokumentu">
    <w:name w:val="Document Map"/>
    <w:basedOn w:val="Normln"/>
    <w:link w:val="RozloendokumentuChar"/>
    <w:uiPriority w:val="99"/>
    <w:unhideWhenUsed/>
    <w:rsid w:val="000903A9"/>
    <w:pPr>
      <w:spacing w:line="276" w:lineRule="auto"/>
      <w:jc w:val="both"/>
    </w:pPr>
    <w:rPr>
      <w:rFonts w:ascii="Tahoma" w:eastAsia="Calibri" w:hAnsi="Tahoma" w:cs="Tahoma"/>
      <w:sz w:val="16"/>
      <w:szCs w:val="16"/>
      <w:lang w:eastAsia="en-US"/>
    </w:rPr>
  </w:style>
  <w:style w:type="character" w:customStyle="1" w:styleId="RozloendokumentuChar">
    <w:name w:val="Rozložení dokumentu Char"/>
    <w:basedOn w:val="Standardnpsmoodstavce"/>
    <w:link w:val="Rozloendokumentu"/>
    <w:uiPriority w:val="99"/>
    <w:rsid w:val="000903A9"/>
    <w:rPr>
      <w:rFonts w:ascii="Tahoma" w:eastAsia="Calibri" w:hAnsi="Tahoma" w:cs="Tahoma"/>
      <w:sz w:val="16"/>
      <w:szCs w:val="16"/>
      <w:lang w:eastAsia="en-US"/>
    </w:rPr>
  </w:style>
  <w:style w:type="table" w:customStyle="1" w:styleId="Stednmka3zvraznn11">
    <w:name w:val="Střední mřížka 3 – zvýraznění 11"/>
    <w:basedOn w:val="Normlntabulka"/>
    <w:next w:val="Stednmka3zvraznn1"/>
    <w:uiPriority w:val="69"/>
    <w:rsid w:val="000903A9"/>
    <w:pPr>
      <w:spacing w:line="276" w:lineRule="auto"/>
    </w:pPr>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Obsah41">
    <w:name w:val="Obsah 41"/>
    <w:basedOn w:val="Normln"/>
    <w:next w:val="Normln"/>
    <w:autoRedefine/>
    <w:uiPriority w:val="39"/>
    <w:unhideWhenUsed/>
    <w:rsid w:val="000903A9"/>
    <w:pPr>
      <w:spacing w:after="100" w:line="276" w:lineRule="auto"/>
      <w:ind w:left="660"/>
    </w:pPr>
    <w:rPr>
      <w:rFonts w:asciiTheme="minorHAnsi" w:hAnsiTheme="minorHAnsi" w:cstheme="minorBidi"/>
      <w:sz w:val="22"/>
      <w:szCs w:val="22"/>
    </w:rPr>
  </w:style>
  <w:style w:type="paragraph" w:customStyle="1" w:styleId="Obsah51">
    <w:name w:val="Obsah 51"/>
    <w:basedOn w:val="Normln"/>
    <w:next w:val="Normln"/>
    <w:autoRedefine/>
    <w:uiPriority w:val="39"/>
    <w:unhideWhenUsed/>
    <w:rsid w:val="000903A9"/>
    <w:pPr>
      <w:spacing w:after="100" w:line="276" w:lineRule="auto"/>
      <w:ind w:left="880"/>
    </w:pPr>
    <w:rPr>
      <w:rFonts w:asciiTheme="minorHAnsi" w:hAnsiTheme="minorHAnsi" w:cstheme="minorBidi"/>
      <w:sz w:val="22"/>
      <w:szCs w:val="22"/>
    </w:rPr>
  </w:style>
  <w:style w:type="paragraph" w:customStyle="1" w:styleId="Obsah61">
    <w:name w:val="Obsah 61"/>
    <w:basedOn w:val="Normln"/>
    <w:next w:val="Normln"/>
    <w:autoRedefine/>
    <w:uiPriority w:val="39"/>
    <w:unhideWhenUsed/>
    <w:rsid w:val="000903A9"/>
    <w:pPr>
      <w:spacing w:after="100" w:line="276" w:lineRule="auto"/>
      <w:ind w:left="1100"/>
    </w:pPr>
    <w:rPr>
      <w:rFonts w:asciiTheme="minorHAnsi" w:hAnsiTheme="minorHAnsi" w:cstheme="minorBidi"/>
      <w:sz w:val="22"/>
      <w:szCs w:val="22"/>
    </w:rPr>
  </w:style>
  <w:style w:type="paragraph" w:customStyle="1" w:styleId="Obsah71">
    <w:name w:val="Obsah 71"/>
    <w:basedOn w:val="Normln"/>
    <w:next w:val="Normln"/>
    <w:autoRedefine/>
    <w:uiPriority w:val="39"/>
    <w:unhideWhenUsed/>
    <w:rsid w:val="000903A9"/>
    <w:pPr>
      <w:spacing w:after="100" w:line="276" w:lineRule="auto"/>
      <w:ind w:left="1320"/>
    </w:pPr>
    <w:rPr>
      <w:rFonts w:asciiTheme="minorHAnsi" w:hAnsiTheme="minorHAnsi" w:cstheme="minorBidi"/>
      <w:sz w:val="22"/>
      <w:szCs w:val="22"/>
    </w:rPr>
  </w:style>
  <w:style w:type="paragraph" w:customStyle="1" w:styleId="Obsah81">
    <w:name w:val="Obsah 81"/>
    <w:basedOn w:val="Normln"/>
    <w:next w:val="Normln"/>
    <w:autoRedefine/>
    <w:uiPriority w:val="39"/>
    <w:unhideWhenUsed/>
    <w:rsid w:val="000903A9"/>
    <w:pPr>
      <w:spacing w:after="100" w:line="276" w:lineRule="auto"/>
      <w:ind w:left="1540"/>
    </w:pPr>
    <w:rPr>
      <w:rFonts w:asciiTheme="minorHAnsi" w:hAnsiTheme="minorHAnsi" w:cstheme="minorBidi"/>
      <w:sz w:val="22"/>
      <w:szCs w:val="22"/>
    </w:rPr>
  </w:style>
  <w:style w:type="paragraph" w:customStyle="1" w:styleId="Obsah91">
    <w:name w:val="Obsah 91"/>
    <w:basedOn w:val="Normln"/>
    <w:next w:val="Normln"/>
    <w:autoRedefine/>
    <w:uiPriority w:val="39"/>
    <w:unhideWhenUsed/>
    <w:rsid w:val="000903A9"/>
    <w:pPr>
      <w:spacing w:after="100" w:line="276" w:lineRule="auto"/>
      <w:ind w:left="1760"/>
    </w:pPr>
    <w:rPr>
      <w:rFonts w:asciiTheme="minorHAnsi" w:hAnsiTheme="minorHAnsi" w:cstheme="minorBidi"/>
      <w:sz w:val="22"/>
      <w:szCs w:val="22"/>
    </w:rPr>
  </w:style>
  <w:style w:type="paragraph" w:styleId="Revize">
    <w:name w:val="Revision"/>
    <w:hidden/>
    <w:uiPriority w:val="99"/>
    <w:semiHidden/>
    <w:rsid w:val="000903A9"/>
    <w:pPr>
      <w:spacing w:line="276" w:lineRule="auto"/>
    </w:pPr>
    <w:rPr>
      <w:rFonts w:ascii="Calibri" w:eastAsia="Calibri" w:hAnsi="Calibri"/>
      <w:sz w:val="22"/>
      <w:szCs w:val="22"/>
      <w:lang w:eastAsia="en-US"/>
    </w:rPr>
  </w:style>
  <w:style w:type="table" w:styleId="Stednmka3zvraznn1">
    <w:name w:val="Medium Grid 3 Accent 1"/>
    <w:basedOn w:val="Normlntabulka"/>
    <w:uiPriority w:val="69"/>
    <w:rsid w:val="000903A9"/>
    <w:pPr>
      <w:spacing w:line="276" w:lineRule="auto"/>
    </w:pPr>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046748">
      <w:bodyDiv w:val="1"/>
      <w:marLeft w:val="0"/>
      <w:marRight w:val="0"/>
      <w:marTop w:val="0"/>
      <w:marBottom w:val="0"/>
      <w:divBdr>
        <w:top w:val="none" w:sz="0" w:space="0" w:color="auto"/>
        <w:left w:val="none" w:sz="0" w:space="0" w:color="auto"/>
        <w:bottom w:val="none" w:sz="0" w:space="0" w:color="auto"/>
        <w:right w:val="none" w:sz="0" w:space="0" w:color="auto"/>
      </w:divBdr>
    </w:div>
    <w:div w:id="644356417">
      <w:bodyDiv w:val="1"/>
      <w:marLeft w:val="0"/>
      <w:marRight w:val="0"/>
      <w:marTop w:val="0"/>
      <w:marBottom w:val="0"/>
      <w:divBdr>
        <w:top w:val="none" w:sz="0" w:space="0" w:color="auto"/>
        <w:left w:val="none" w:sz="0" w:space="0" w:color="auto"/>
        <w:bottom w:val="none" w:sz="0" w:space="0" w:color="auto"/>
        <w:right w:val="none" w:sz="0" w:space="0" w:color="auto"/>
      </w:divBdr>
    </w:div>
    <w:div w:id="705066394">
      <w:bodyDiv w:val="1"/>
      <w:marLeft w:val="0"/>
      <w:marRight w:val="0"/>
      <w:marTop w:val="0"/>
      <w:marBottom w:val="0"/>
      <w:divBdr>
        <w:top w:val="none" w:sz="0" w:space="0" w:color="auto"/>
        <w:left w:val="none" w:sz="0" w:space="0" w:color="auto"/>
        <w:bottom w:val="none" w:sz="0" w:space="0" w:color="auto"/>
        <w:right w:val="none" w:sz="0" w:space="0" w:color="auto"/>
      </w:divBdr>
    </w:div>
    <w:div w:id="761141288">
      <w:bodyDiv w:val="1"/>
      <w:marLeft w:val="0"/>
      <w:marRight w:val="0"/>
      <w:marTop w:val="0"/>
      <w:marBottom w:val="0"/>
      <w:divBdr>
        <w:top w:val="none" w:sz="0" w:space="0" w:color="auto"/>
        <w:left w:val="none" w:sz="0" w:space="0" w:color="auto"/>
        <w:bottom w:val="none" w:sz="0" w:space="0" w:color="auto"/>
        <w:right w:val="none" w:sz="0" w:space="0" w:color="auto"/>
      </w:divBdr>
    </w:div>
    <w:div w:id="920331496">
      <w:bodyDiv w:val="1"/>
      <w:marLeft w:val="0"/>
      <w:marRight w:val="0"/>
      <w:marTop w:val="0"/>
      <w:marBottom w:val="0"/>
      <w:divBdr>
        <w:top w:val="none" w:sz="0" w:space="0" w:color="auto"/>
        <w:left w:val="none" w:sz="0" w:space="0" w:color="auto"/>
        <w:bottom w:val="none" w:sz="0" w:space="0" w:color="auto"/>
        <w:right w:val="none" w:sz="0" w:space="0" w:color="auto"/>
      </w:divBdr>
      <w:divsChild>
        <w:div w:id="308218093">
          <w:marLeft w:val="0"/>
          <w:marRight w:val="0"/>
          <w:marTop w:val="0"/>
          <w:marBottom w:val="0"/>
          <w:divBdr>
            <w:top w:val="none" w:sz="0" w:space="0" w:color="auto"/>
            <w:left w:val="none" w:sz="0" w:space="0" w:color="auto"/>
            <w:bottom w:val="none" w:sz="0" w:space="0" w:color="auto"/>
            <w:right w:val="none" w:sz="0" w:space="0" w:color="auto"/>
          </w:divBdr>
        </w:div>
        <w:div w:id="312367237">
          <w:marLeft w:val="0"/>
          <w:marRight w:val="0"/>
          <w:marTop w:val="0"/>
          <w:marBottom w:val="0"/>
          <w:divBdr>
            <w:top w:val="none" w:sz="0" w:space="0" w:color="auto"/>
            <w:left w:val="none" w:sz="0" w:space="0" w:color="auto"/>
            <w:bottom w:val="none" w:sz="0" w:space="0" w:color="auto"/>
            <w:right w:val="none" w:sz="0" w:space="0" w:color="auto"/>
          </w:divBdr>
        </w:div>
        <w:div w:id="566384972">
          <w:marLeft w:val="0"/>
          <w:marRight w:val="0"/>
          <w:marTop w:val="0"/>
          <w:marBottom w:val="0"/>
          <w:divBdr>
            <w:top w:val="none" w:sz="0" w:space="0" w:color="auto"/>
            <w:left w:val="none" w:sz="0" w:space="0" w:color="auto"/>
            <w:bottom w:val="none" w:sz="0" w:space="0" w:color="auto"/>
            <w:right w:val="none" w:sz="0" w:space="0" w:color="auto"/>
          </w:divBdr>
        </w:div>
        <w:div w:id="882252243">
          <w:marLeft w:val="0"/>
          <w:marRight w:val="0"/>
          <w:marTop w:val="0"/>
          <w:marBottom w:val="0"/>
          <w:divBdr>
            <w:top w:val="none" w:sz="0" w:space="0" w:color="auto"/>
            <w:left w:val="none" w:sz="0" w:space="0" w:color="auto"/>
            <w:bottom w:val="none" w:sz="0" w:space="0" w:color="auto"/>
            <w:right w:val="none" w:sz="0" w:space="0" w:color="auto"/>
          </w:divBdr>
        </w:div>
        <w:div w:id="1373309102">
          <w:marLeft w:val="0"/>
          <w:marRight w:val="0"/>
          <w:marTop w:val="0"/>
          <w:marBottom w:val="0"/>
          <w:divBdr>
            <w:top w:val="none" w:sz="0" w:space="0" w:color="auto"/>
            <w:left w:val="none" w:sz="0" w:space="0" w:color="auto"/>
            <w:bottom w:val="none" w:sz="0" w:space="0" w:color="auto"/>
            <w:right w:val="none" w:sz="0" w:space="0" w:color="auto"/>
          </w:divBdr>
        </w:div>
        <w:div w:id="1678075649">
          <w:marLeft w:val="0"/>
          <w:marRight w:val="0"/>
          <w:marTop w:val="0"/>
          <w:marBottom w:val="0"/>
          <w:divBdr>
            <w:top w:val="none" w:sz="0" w:space="0" w:color="auto"/>
            <w:left w:val="none" w:sz="0" w:space="0" w:color="auto"/>
            <w:bottom w:val="none" w:sz="0" w:space="0" w:color="auto"/>
            <w:right w:val="none" w:sz="0" w:space="0" w:color="auto"/>
          </w:divBdr>
        </w:div>
      </w:divsChild>
    </w:div>
    <w:div w:id="1115322816">
      <w:bodyDiv w:val="1"/>
      <w:marLeft w:val="0"/>
      <w:marRight w:val="0"/>
      <w:marTop w:val="0"/>
      <w:marBottom w:val="0"/>
      <w:divBdr>
        <w:top w:val="none" w:sz="0" w:space="0" w:color="auto"/>
        <w:left w:val="none" w:sz="0" w:space="0" w:color="auto"/>
        <w:bottom w:val="none" w:sz="0" w:space="0" w:color="auto"/>
        <w:right w:val="none" w:sz="0" w:space="0" w:color="auto"/>
      </w:divBdr>
      <w:divsChild>
        <w:div w:id="2102140648">
          <w:marLeft w:val="0"/>
          <w:marRight w:val="0"/>
          <w:marTop w:val="0"/>
          <w:marBottom w:val="0"/>
          <w:divBdr>
            <w:top w:val="none" w:sz="0" w:space="0" w:color="auto"/>
            <w:left w:val="none" w:sz="0" w:space="0" w:color="auto"/>
            <w:bottom w:val="none" w:sz="0" w:space="0" w:color="auto"/>
            <w:right w:val="none" w:sz="0" w:space="0" w:color="auto"/>
          </w:divBdr>
          <w:divsChild>
            <w:div w:id="1098596313">
              <w:marLeft w:val="0"/>
              <w:marRight w:val="0"/>
              <w:marTop w:val="0"/>
              <w:marBottom w:val="0"/>
              <w:divBdr>
                <w:top w:val="none" w:sz="0" w:space="0" w:color="auto"/>
                <w:left w:val="none" w:sz="0" w:space="0" w:color="auto"/>
                <w:bottom w:val="none" w:sz="0" w:space="0" w:color="auto"/>
                <w:right w:val="none" w:sz="0" w:space="0" w:color="auto"/>
              </w:divBdr>
              <w:divsChild>
                <w:div w:id="1295286086">
                  <w:marLeft w:val="0"/>
                  <w:marRight w:val="0"/>
                  <w:marTop w:val="0"/>
                  <w:marBottom w:val="0"/>
                  <w:divBdr>
                    <w:top w:val="none" w:sz="0" w:space="0" w:color="auto"/>
                    <w:left w:val="none" w:sz="0" w:space="0" w:color="auto"/>
                    <w:bottom w:val="none" w:sz="0" w:space="0" w:color="auto"/>
                    <w:right w:val="none" w:sz="0" w:space="0" w:color="auto"/>
                  </w:divBdr>
                  <w:divsChild>
                    <w:div w:id="162256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528029">
      <w:bodyDiv w:val="1"/>
      <w:marLeft w:val="0"/>
      <w:marRight w:val="0"/>
      <w:marTop w:val="0"/>
      <w:marBottom w:val="0"/>
      <w:divBdr>
        <w:top w:val="none" w:sz="0" w:space="0" w:color="auto"/>
        <w:left w:val="none" w:sz="0" w:space="0" w:color="auto"/>
        <w:bottom w:val="none" w:sz="0" w:space="0" w:color="auto"/>
        <w:right w:val="none" w:sz="0" w:space="0" w:color="auto"/>
      </w:divBdr>
    </w:div>
    <w:div w:id="1373576837">
      <w:bodyDiv w:val="1"/>
      <w:marLeft w:val="0"/>
      <w:marRight w:val="0"/>
      <w:marTop w:val="0"/>
      <w:marBottom w:val="0"/>
      <w:divBdr>
        <w:top w:val="none" w:sz="0" w:space="0" w:color="auto"/>
        <w:left w:val="none" w:sz="0" w:space="0" w:color="auto"/>
        <w:bottom w:val="none" w:sz="0" w:space="0" w:color="auto"/>
        <w:right w:val="none" w:sz="0" w:space="0" w:color="auto"/>
      </w:divBdr>
      <w:divsChild>
        <w:div w:id="1297177941">
          <w:marLeft w:val="0"/>
          <w:marRight w:val="0"/>
          <w:marTop w:val="0"/>
          <w:marBottom w:val="0"/>
          <w:divBdr>
            <w:top w:val="none" w:sz="0" w:space="0" w:color="auto"/>
            <w:left w:val="none" w:sz="0" w:space="0" w:color="auto"/>
            <w:bottom w:val="none" w:sz="0" w:space="0" w:color="auto"/>
            <w:right w:val="none" w:sz="0" w:space="0" w:color="auto"/>
          </w:divBdr>
        </w:div>
        <w:div w:id="1203203062">
          <w:marLeft w:val="0"/>
          <w:marRight w:val="0"/>
          <w:marTop w:val="0"/>
          <w:marBottom w:val="0"/>
          <w:divBdr>
            <w:top w:val="none" w:sz="0" w:space="0" w:color="auto"/>
            <w:left w:val="none" w:sz="0" w:space="0" w:color="auto"/>
            <w:bottom w:val="none" w:sz="0" w:space="0" w:color="auto"/>
            <w:right w:val="none" w:sz="0" w:space="0" w:color="auto"/>
          </w:divBdr>
        </w:div>
      </w:divsChild>
    </w:div>
    <w:div w:id="1518276394">
      <w:bodyDiv w:val="1"/>
      <w:marLeft w:val="0"/>
      <w:marRight w:val="0"/>
      <w:marTop w:val="0"/>
      <w:marBottom w:val="0"/>
      <w:divBdr>
        <w:top w:val="none" w:sz="0" w:space="0" w:color="auto"/>
        <w:left w:val="none" w:sz="0" w:space="0" w:color="auto"/>
        <w:bottom w:val="none" w:sz="0" w:space="0" w:color="auto"/>
        <w:right w:val="none" w:sz="0" w:space="0" w:color="auto"/>
      </w:divBdr>
    </w:div>
    <w:div w:id="1518546827">
      <w:bodyDiv w:val="1"/>
      <w:marLeft w:val="0"/>
      <w:marRight w:val="0"/>
      <w:marTop w:val="0"/>
      <w:marBottom w:val="0"/>
      <w:divBdr>
        <w:top w:val="none" w:sz="0" w:space="0" w:color="auto"/>
        <w:left w:val="none" w:sz="0" w:space="0" w:color="auto"/>
        <w:bottom w:val="none" w:sz="0" w:space="0" w:color="auto"/>
        <w:right w:val="none" w:sz="0" w:space="0" w:color="auto"/>
      </w:divBdr>
    </w:div>
    <w:div w:id="1649361553">
      <w:bodyDiv w:val="1"/>
      <w:marLeft w:val="0"/>
      <w:marRight w:val="0"/>
      <w:marTop w:val="0"/>
      <w:marBottom w:val="0"/>
      <w:divBdr>
        <w:top w:val="none" w:sz="0" w:space="0" w:color="auto"/>
        <w:left w:val="none" w:sz="0" w:space="0" w:color="auto"/>
        <w:bottom w:val="none" w:sz="0" w:space="0" w:color="auto"/>
        <w:right w:val="none" w:sz="0" w:space="0" w:color="auto"/>
      </w:divBdr>
      <w:divsChild>
        <w:div w:id="690954175">
          <w:marLeft w:val="0"/>
          <w:marRight w:val="0"/>
          <w:marTop w:val="0"/>
          <w:marBottom w:val="0"/>
          <w:divBdr>
            <w:top w:val="none" w:sz="0" w:space="0" w:color="auto"/>
            <w:left w:val="none" w:sz="0" w:space="0" w:color="auto"/>
            <w:bottom w:val="none" w:sz="0" w:space="0" w:color="auto"/>
            <w:right w:val="none" w:sz="0" w:space="0" w:color="auto"/>
          </w:divBdr>
          <w:divsChild>
            <w:div w:id="1502504771">
              <w:marLeft w:val="0"/>
              <w:marRight w:val="0"/>
              <w:marTop w:val="0"/>
              <w:marBottom w:val="0"/>
              <w:divBdr>
                <w:top w:val="none" w:sz="0" w:space="0" w:color="auto"/>
                <w:left w:val="none" w:sz="0" w:space="0" w:color="auto"/>
                <w:bottom w:val="none" w:sz="0" w:space="0" w:color="auto"/>
                <w:right w:val="none" w:sz="0" w:space="0" w:color="auto"/>
              </w:divBdr>
              <w:divsChild>
                <w:div w:id="216938529">
                  <w:marLeft w:val="0"/>
                  <w:marRight w:val="0"/>
                  <w:marTop w:val="0"/>
                  <w:marBottom w:val="0"/>
                  <w:divBdr>
                    <w:top w:val="none" w:sz="0" w:space="0" w:color="auto"/>
                    <w:left w:val="none" w:sz="0" w:space="0" w:color="auto"/>
                    <w:bottom w:val="none" w:sz="0" w:space="0" w:color="auto"/>
                    <w:right w:val="none" w:sz="0" w:space="0" w:color="auto"/>
                  </w:divBdr>
                  <w:divsChild>
                    <w:div w:id="9980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13861">
      <w:bodyDiv w:val="1"/>
      <w:marLeft w:val="0"/>
      <w:marRight w:val="0"/>
      <w:marTop w:val="0"/>
      <w:marBottom w:val="0"/>
      <w:divBdr>
        <w:top w:val="none" w:sz="0" w:space="0" w:color="auto"/>
        <w:left w:val="none" w:sz="0" w:space="0" w:color="auto"/>
        <w:bottom w:val="none" w:sz="0" w:space="0" w:color="auto"/>
        <w:right w:val="none" w:sz="0" w:space="0" w:color="auto"/>
      </w:divBdr>
    </w:div>
    <w:div w:id="1814249827">
      <w:bodyDiv w:val="1"/>
      <w:marLeft w:val="0"/>
      <w:marRight w:val="0"/>
      <w:marTop w:val="0"/>
      <w:marBottom w:val="0"/>
      <w:divBdr>
        <w:top w:val="none" w:sz="0" w:space="0" w:color="auto"/>
        <w:left w:val="none" w:sz="0" w:space="0" w:color="auto"/>
        <w:bottom w:val="none" w:sz="0" w:space="0" w:color="auto"/>
        <w:right w:val="none" w:sz="0" w:space="0" w:color="auto"/>
      </w:divBdr>
    </w:div>
    <w:div w:id="209489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yperlink" Target="http://www.kr-stredocesky.cz/web/skolstvi/koncepcni-materialy" TargetMode="External"/><Relationship Id="rId39" Type="http://schemas.openxmlformats.org/officeDocument/2006/relationships/image" Target="media/image15.jpeg"/><Relationship Id="rId21" Type="http://schemas.openxmlformats.org/officeDocument/2006/relationships/hyperlink" Target="http://www.msmt.cz/ministerstvo/novinar/strategie-vzdelavaci-politiky-ceske-republiky-do-roku-2020" TargetMode="External"/><Relationship Id="rId34" Type="http://schemas.openxmlformats.org/officeDocument/2006/relationships/hyperlink" Target="http://www.zszitomirska.info" TargetMode="External"/><Relationship Id="rId42" Type="http://schemas.openxmlformats.org/officeDocument/2006/relationships/hyperlink" Target="http://www.zspristoupim.estranky.cz" TargetMode="External"/><Relationship Id="rId47" Type="http://schemas.openxmlformats.org/officeDocument/2006/relationships/hyperlink" Target="http://www.zsapsceskybrod.wz.cz" TargetMode="External"/><Relationship Id="rId50" Type="http://schemas.openxmlformats.org/officeDocument/2006/relationships/hyperlink" Target="http://www.kr-stredocesky.cz/web/skolstvi/ekonomika" TargetMode="Externa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smt.cz/dokumenty/bila-kniha-narodni-program-rozvoje-vzdelavani-v-ceske-republice-formuje-vladni-strategii-v-oblasti-vzdelavani-strategie-odrazi-celospolecenske-zajmy-a-dava-konkretni-podnety-k-praci-skol" TargetMode="External"/><Relationship Id="rId29" Type="http://schemas.openxmlformats.org/officeDocument/2006/relationships/footer" Target="footer2.xml"/><Relationship Id="rId41" Type="http://schemas.openxmlformats.org/officeDocument/2006/relationships/image" Target="media/image16.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smt.cz/vzdelavani/skolstvi-v-cr/strategicke-a-koncepcni-dokumenty-cerven-2009" TargetMode="External"/><Relationship Id="rId32" Type="http://schemas.openxmlformats.org/officeDocument/2006/relationships/hyperlink" Target="http://www.2zscbrod.cz" TargetMode="External"/><Relationship Id="rId37" Type="http://schemas.openxmlformats.org/officeDocument/2006/relationships/image" Target="media/image14.jpeg"/><Relationship Id="rId40" Type="http://schemas.openxmlformats.org/officeDocument/2006/relationships/hyperlink" Target="http://www.zsporicany.cz" TargetMode="External"/><Relationship Id="rId45" Type="http://schemas.openxmlformats.org/officeDocument/2006/relationships/image" Target="media/image18.jpeg"/><Relationship Id="rId53" Type="http://schemas.openxmlformats.org/officeDocument/2006/relationships/footer" Target="footer4.xm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msmt.cz/vzdelavani/skolstvi-v-cr/strategicke-a-koncepcni-dokumenty-cerven-2009" TargetMode="External"/><Relationship Id="rId28" Type="http://schemas.openxmlformats.org/officeDocument/2006/relationships/hyperlink" Target="http://www.cesbrod.cz/media/18/02_prilohy/Strategie_MOS_1505_CesBrod.pdf" TargetMode="External"/><Relationship Id="rId36" Type="http://schemas.openxmlformats.org/officeDocument/2006/relationships/hyperlink" Target="http://www.kounice.cz" TargetMode="External"/><Relationship Id="rId49" Type="http://schemas.openxmlformats.org/officeDocument/2006/relationships/hyperlink" Target="http://monitor.statnipokladna.cz/" TargetMode="External"/><Relationship Id="rId57" Type="http://schemas.openxmlformats.org/officeDocument/2006/relationships/header" Target="header5.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hyperlink" Target="http://www.obecvitice.cz" TargetMode="External"/><Relationship Id="rId52" Type="http://schemas.openxmlformats.org/officeDocument/2006/relationships/footer" Target="footer3.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nuv.cz/cinnosti/kurikulum-vseobecne-a-odborne-vzdelavani-a-evaluace/ramcove-vzdelavaci-programy/upraveny-ramcovy-vzdelavaci-program-pro-zakladni-vzdelavani" TargetMode="External"/><Relationship Id="rId27" Type="http://schemas.openxmlformats.org/officeDocument/2006/relationships/hyperlink" Target="http://www.kr-stredocesky.cz/web/skolstvi/koncepcni-materialy" TargetMode="External"/><Relationship Id="rId30" Type="http://schemas.openxmlformats.org/officeDocument/2006/relationships/hyperlink" Target="http://www.zs.bylany.estranky.cz"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chart" Target="charts/chart1.xm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www.kr-stredocesky.cz/web/skolstvi/ekonomik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msmt.cz/strukturalni-fondy/op-vvv" TargetMode="External"/><Relationship Id="rId33" Type="http://schemas.openxmlformats.org/officeDocument/2006/relationships/image" Target="media/image12.jpeg"/><Relationship Id="rId38" Type="http://schemas.openxmlformats.org/officeDocument/2006/relationships/hyperlink" Target="http://www.zstuklaty.estranky.cz" TargetMode="External"/><Relationship Id="rId46" Type="http://schemas.openxmlformats.org/officeDocument/2006/relationships/image" Target="media/image19.jpeg"/><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27904229013174"/>
          <c:y val="6.2120051085568312E-2"/>
          <c:w val="0.80308854622338877"/>
          <c:h val="0.74751802576402082"/>
        </c:manualLayout>
      </c:layout>
      <c:lineChart>
        <c:grouping val="standard"/>
        <c:varyColors val="0"/>
        <c:ser>
          <c:idx val="0"/>
          <c:order val="0"/>
          <c:tx>
            <c:strRef>
              <c:f>List1!$B$1</c:f>
              <c:strCache>
                <c:ptCount val="1"/>
                <c:pt idx="0">
                  <c:v>očekávaný počet žáků</c:v>
                </c:pt>
              </c:strCache>
            </c:strRef>
          </c:tx>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List1!$B$2:$B$13</c:f>
              <c:numCache>
                <c:formatCode>General</c:formatCode>
                <c:ptCount val="12"/>
                <c:pt idx="0">
                  <c:v>1665</c:v>
                </c:pt>
                <c:pt idx="1">
                  <c:v>1755</c:v>
                </c:pt>
                <c:pt idx="2">
                  <c:v>1859</c:v>
                </c:pt>
                <c:pt idx="3">
                  <c:v>1956</c:v>
                </c:pt>
                <c:pt idx="4">
                  <c:v>1985</c:v>
                </c:pt>
                <c:pt idx="5">
                  <c:v>2064</c:v>
                </c:pt>
                <c:pt idx="6">
                  <c:v>2070</c:v>
                </c:pt>
                <c:pt idx="7">
                  <c:v>2084</c:v>
                </c:pt>
                <c:pt idx="8">
                  <c:v>2046</c:v>
                </c:pt>
                <c:pt idx="9">
                  <c:v>1998</c:v>
                </c:pt>
                <c:pt idx="10">
                  <c:v>1975</c:v>
                </c:pt>
                <c:pt idx="11">
                  <c:v>1902</c:v>
                </c:pt>
              </c:numCache>
            </c:numRef>
          </c:val>
          <c:smooth val="0"/>
        </c:ser>
        <c:ser>
          <c:idx val="1"/>
          <c:order val="1"/>
          <c:tx>
            <c:strRef>
              <c:f>List1!$C$1</c:f>
              <c:strCache>
                <c:ptCount val="1"/>
                <c:pt idx="0">
                  <c:v>současná kapacita škol</c:v>
                </c:pt>
              </c:strCache>
            </c:strRef>
          </c:tx>
          <c:marker>
            <c:symbol val="none"/>
          </c:marker>
          <c:cat>
            <c:numRef>
              <c:f>List1!$A$2:$A$13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List1!$C$2:$C$13</c:f>
              <c:numCache>
                <c:formatCode>General</c:formatCode>
                <c:ptCount val="12"/>
                <c:pt idx="0">
                  <c:v>1979</c:v>
                </c:pt>
                <c:pt idx="1">
                  <c:v>1979</c:v>
                </c:pt>
                <c:pt idx="2">
                  <c:v>1979</c:v>
                </c:pt>
                <c:pt idx="3">
                  <c:v>1979</c:v>
                </c:pt>
                <c:pt idx="4">
                  <c:v>1979</c:v>
                </c:pt>
                <c:pt idx="5">
                  <c:v>1979</c:v>
                </c:pt>
                <c:pt idx="6">
                  <c:v>1979</c:v>
                </c:pt>
                <c:pt idx="7">
                  <c:v>1979</c:v>
                </c:pt>
                <c:pt idx="8">
                  <c:v>1979</c:v>
                </c:pt>
                <c:pt idx="9">
                  <c:v>1979</c:v>
                </c:pt>
                <c:pt idx="10">
                  <c:v>1979</c:v>
                </c:pt>
                <c:pt idx="11">
                  <c:v>1979</c:v>
                </c:pt>
              </c:numCache>
            </c:numRef>
          </c:val>
          <c:smooth val="0"/>
        </c:ser>
        <c:dLbls>
          <c:showLegendKey val="0"/>
          <c:showVal val="0"/>
          <c:showCatName val="0"/>
          <c:showSerName val="0"/>
          <c:showPercent val="0"/>
          <c:showBubbleSize val="0"/>
        </c:dLbls>
        <c:marker val="1"/>
        <c:smooth val="0"/>
        <c:axId val="69438464"/>
        <c:axId val="71820032"/>
      </c:lineChart>
      <c:catAx>
        <c:axId val="69438464"/>
        <c:scaling>
          <c:orientation val="minMax"/>
        </c:scaling>
        <c:delete val="0"/>
        <c:axPos val="b"/>
        <c:numFmt formatCode="General" sourceLinked="1"/>
        <c:majorTickMark val="out"/>
        <c:minorTickMark val="none"/>
        <c:tickLblPos val="nextTo"/>
        <c:crossAx val="71820032"/>
        <c:crosses val="autoZero"/>
        <c:auto val="1"/>
        <c:lblAlgn val="ctr"/>
        <c:lblOffset val="100"/>
        <c:noMultiLvlLbl val="0"/>
      </c:catAx>
      <c:valAx>
        <c:axId val="71820032"/>
        <c:scaling>
          <c:orientation val="minMax"/>
          <c:max val="2200"/>
          <c:min val="1600"/>
        </c:scaling>
        <c:delete val="0"/>
        <c:axPos val="l"/>
        <c:majorGridlines/>
        <c:numFmt formatCode="General" sourceLinked="1"/>
        <c:majorTickMark val="out"/>
        <c:minorTickMark val="none"/>
        <c:tickLblPos val="nextTo"/>
        <c:crossAx val="69438464"/>
        <c:crosses val="autoZero"/>
        <c:crossBetween val="between"/>
        <c:majorUnit val="25"/>
      </c:valAx>
    </c:plotArea>
    <c:legend>
      <c:legendPos val="r"/>
      <c:layout>
        <c:manualLayout>
          <c:xMode val="edge"/>
          <c:yMode val="edge"/>
          <c:x val="3.4121578854090125E-2"/>
          <c:y val="0.87318852384831203"/>
          <c:w val="0.26153344979787496"/>
          <c:h val="9.2377590732192955E-2"/>
        </c:manualLayout>
      </c:layout>
      <c:overlay val="0"/>
    </c:legend>
    <c:plotVisOnly val="1"/>
    <c:dispBlanksAs val="gap"/>
    <c:showDLblsOverMax val="0"/>
  </c:chart>
  <c:txPr>
    <a:bodyPr/>
    <a:lstStyle/>
    <a:p>
      <a:pPr>
        <a:defRPr baseline="0">
          <a:solidFill>
            <a:schemeClr val="tx2">
              <a:lumMod val="75000"/>
            </a:schemeClr>
          </a:solidFill>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E8A46-4AB2-4CBF-9EAA-EBA6E6EB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13124</Words>
  <Characters>77438</Characters>
  <Application>Microsoft Office Word</Application>
  <DocSecurity>4</DocSecurity>
  <Lines>645</Lines>
  <Paragraphs>180</Paragraphs>
  <ScaleCrop>false</ScaleCrop>
  <HeadingPairs>
    <vt:vector size="2" baseType="variant">
      <vt:variant>
        <vt:lpstr>Název</vt:lpstr>
      </vt:variant>
      <vt:variant>
        <vt:i4>1</vt:i4>
      </vt:variant>
    </vt:vector>
  </HeadingPairs>
  <TitlesOfParts>
    <vt:vector size="1" baseType="lpstr">
      <vt:lpstr>Strategický plán města Uherské Hradiště do roku 2020</vt:lpstr>
    </vt:vector>
  </TitlesOfParts>
  <Company/>
  <LinksUpToDate>false</LinksUpToDate>
  <CharactersWithSpaces>90382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města Uherské Hradiště do roku 2020</dc:title>
  <dc:creator>Alena</dc:creator>
  <cp:lastModifiedBy>Dockalova Hana</cp:lastModifiedBy>
  <cp:revision>2</cp:revision>
  <cp:lastPrinted>2015-10-23T06:47:00Z</cp:lastPrinted>
  <dcterms:created xsi:type="dcterms:W3CDTF">2015-10-27T06:48:00Z</dcterms:created>
  <dcterms:modified xsi:type="dcterms:W3CDTF">2015-10-27T06:48:00Z</dcterms:modified>
</cp:coreProperties>
</file>