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3E0937">
        <w:rPr>
          <w:rFonts w:ascii="Calibri" w:hAnsi="Calibri" w:cs="Calibri"/>
          <w:sz w:val="44"/>
          <w:szCs w:val="44"/>
        </w:rPr>
        <w:t>finančních prostředků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5549EE">
        <w:rPr>
          <w:rFonts w:ascii="Calibri" w:hAnsi="Calibri" w:cs="Calibri"/>
          <w:sz w:val="44"/>
          <w:szCs w:val="44"/>
        </w:rPr>
        <w:t>m</w:t>
      </w:r>
      <w:r w:rsidR="00E14E87" w:rsidRPr="00CF5BA6">
        <w:rPr>
          <w:rFonts w:ascii="Calibri" w:hAnsi="Calibri" w:cs="Calibri"/>
          <w:sz w:val="44"/>
          <w:szCs w:val="44"/>
        </w:rPr>
        <w:t>ěsta Český Brod pro rok 201</w:t>
      </w:r>
      <w:r w:rsidR="00D96D52">
        <w:rPr>
          <w:rFonts w:ascii="Calibri" w:hAnsi="Calibri" w:cs="Calibri"/>
          <w:sz w:val="44"/>
          <w:szCs w:val="44"/>
        </w:rPr>
        <w:t>9</w:t>
      </w:r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</w:t>
      </w:r>
      <w:r w:rsidR="00A451B7">
        <w:rPr>
          <w:rFonts w:asciiTheme="minorHAnsi" w:hAnsiTheme="minorHAnsi" w:cstheme="minorHAnsi"/>
          <w:sz w:val="22"/>
          <w:szCs w:val="22"/>
        </w:rPr>
        <w:t xml:space="preserve"> Bc. Jakubem Nekolným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CC54A9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3BC2">
        <w:rPr>
          <w:rFonts w:asciiTheme="minorHAnsi" w:hAnsiTheme="minorHAnsi" w:cstheme="minorHAnsi"/>
          <w:sz w:val="22"/>
          <w:szCs w:val="22"/>
        </w:rPr>
        <w:t xml:space="preserve">9294910237/0100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D96D52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D96D52">
        <w:rPr>
          <w:rFonts w:asciiTheme="minorHAnsi" w:hAnsiTheme="minorHAnsi" w:cstheme="minorHAnsi"/>
          <w:sz w:val="22"/>
          <w:szCs w:val="22"/>
        </w:rPr>
        <w:t>“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:rsidR="00D96D52" w:rsidRPr="002366D8" w:rsidRDefault="00D96D52" w:rsidP="00D96D5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D96D52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CC54A9" w:rsidRPr="00CC54A9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 návaznosti na usnesení rady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proofErr w:type="gramStart"/>
      <w:r w:rsidR="002366D8">
        <w:rPr>
          <w:rFonts w:asciiTheme="minorHAnsi" w:hAnsiTheme="minorHAnsi" w:cstheme="minorHAnsi"/>
          <w:sz w:val="22"/>
          <w:szCs w:val="22"/>
        </w:rPr>
        <w:t>53</w:t>
      </w:r>
      <w:r w:rsidR="00CA2B0C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</w:t>
      </w:r>
      <w:proofErr w:type="gramEnd"/>
      <w:r w:rsidRPr="003E0937">
        <w:rPr>
          <w:rFonts w:asciiTheme="minorHAnsi" w:hAnsiTheme="minorHAnsi" w:cstheme="minorHAnsi"/>
          <w:sz w:val="22"/>
          <w:szCs w:val="22"/>
        </w:rPr>
        <w:t xml:space="preserve"> dne </w:t>
      </w:r>
      <w:r w:rsidR="002366D8">
        <w:rPr>
          <w:rFonts w:asciiTheme="minorHAnsi" w:hAnsiTheme="minorHAnsi" w:cstheme="minorHAnsi"/>
          <w:sz w:val="22"/>
          <w:szCs w:val="22"/>
        </w:rPr>
        <w:t>16</w:t>
      </w:r>
      <w:r w:rsidR="00E965CA">
        <w:rPr>
          <w:rFonts w:asciiTheme="minorHAnsi" w:hAnsiTheme="minorHAnsi" w:cstheme="minorHAnsi"/>
          <w:sz w:val="22"/>
          <w:szCs w:val="22"/>
        </w:rPr>
        <w:t>.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="000C64EE">
        <w:rPr>
          <w:rFonts w:asciiTheme="minorHAnsi" w:hAnsiTheme="minorHAnsi" w:cstheme="minorHAnsi"/>
          <w:sz w:val="22"/>
          <w:szCs w:val="22"/>
        </w:rPr>
        <w:t>0</w:t>
      </w:r>
      <w:r w:rsidR="002366D8">
        <w:rPr>
          <w:rFonts w:asciiTheme="minorHAnsi" w:hAnsiTheme="minorHAnsi" w:cstheme="minorHAnsi"/>
          <w:sz w:val="22"/>
          <w:szCs w:val="22"/>
        </w:rPr>
        <w:t>1</w:t>
      </w:r>
      <w:r w:rsidR="00402849">
        <w:rPr>
          <w:rFonts w:asciiTheme="minorHAnsi" w:hAnsiTheme="minorHAnsi" w:cstheme="minorHAnsi"/>
          <w:sz w:val="22"/>
          <w:szCs w:val="22"/>
        </w:rPr>
        <w:t>. 201</w:t>
      </w:r>
      <w:r w:rsidR="002366D8">
        <w:rPr>
          <w:rFonts w:asciiTheme="minorHAnsi" w:hAnsiTheme="minorHAnsi" w:cstheme="minorHAnsi"/>
          <w:sz w:val="22"/>
          <w:szCs w:val="22"/>
        </w:rPr>
        <w:t>9 /na usnesení zastupitelstva města Český Brod č. 18 ze dne 23.01.2019</w:t>
      </w:r>
      <w:bookmarkStart w:id="0" w:name="_GoBack"/>
      <w:bookmarkEnd w:id="0"/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 xml:space="preserve"> o p</w:t>
      </w:r>
      <w:r>
        <w:rPr>
          <w:rFonts w:asciiTheme="minorHAnsi" w:hAnsiTheme="minorHAnsi" w:cstheme="minorHAnsi"/>
          <w:sz w:val="22"/>
          <w:szCs w:val="22"/>
        </w:rPr>
        <w:t xml:space="preserve">řidělení dotací </w:t>
      </w:r>
      <w:r w:rsidR="00402849">
        <w:rPr>
          <w:rFonts w:asciiTheme="minorHAnsi" w:hAnsiTheme="minorHAnsi" w:cstheme="minorHAnsi"/>
          <w:sz w:val="22"/>
          <w:szCs w:val="22"/>
        </w:rPr>
        <w:t>v rámc</w:t>
      </w:r>
      <w:r w:rsidRPr="003E0937">
        <w:rPr>
          <w:rFonts w:asciiTheme="minorHAnsi" w:hAnsiTheme="minorHAnsi" w:cstheme="minorHAnsi"/>
          <w:sz w:val="22"/>
          <w:szCs w:val="22"/>
        </w:rPr>
        <w:t>i Program</w:t>
      </w:r>
      <w:r w:rsidR="00402849">
        <w:rPr>
          <w:rFonts w:asciiTheme="minorHAnsi" w:hAnsiTheme="minorHAnsi" w:cstheme="minorHAnsi"/>
          <w:sz w:val="22"/>
          <w:szCs w:val="22"/>
        </w:rPr>
        <w:t>u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podpory </w:t>
      </w:r>
      <w:r w:rsidR="00402849">
        <w:rPr>
          <w:rFonts w:asciiTheme="minorHAnsi" w:hAnsiTheme="minorHAnsi" w:cstheme="minorHAnsi"/>
          <w:sz w:val="22"/>
          <w:szCs w:val="22"/>
        </w:rPr>
        <w:t>aktivit v sociální oblasti</w:t>
      </w:r>
      <w:r>
        <w:rPr>
          <w:rFonts w:asciiTheme="minorHAnsi" w:hAnsiTheme="minorHAnsi" w:cstheme="minorHAnsi"/>
          <w:sz w:val="22"/>
          <w:szCs w:val="22"/>
        </w:rPr>
        <w:t xml:space="preserve"> uzavírají podle</w:t>
      </w:r>
      <w:r w:rsidRPr="003E0937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1746</w:t>
      </w:r>
      <w:r w:rsidRPr="003E0937">
        <w:rPr>
          <w:rFonts w:asciiTheme="minorHAnsi" w:hAnsiTheme="minorHAnsi" w:cstheme="minorHAnsi"/>
          <w:sz w:val="22"/>
          <w:szCs w:val="22"/>
        </w:rPr>
        <w:t xml:space="preserve"> občanského zákoníku </w:t>
      </w:r>
      <w:r w:rsidRPr="00CF5BA6">
        <w:rPr>
          <w:rFonts w:asciiTheme="minorHAnsi" w:hAnsiTheme="minorHAnsi" w:cstheme="minorHAnsi"/>
          <w:sz w:val="22"/>
          <w:szCs w:val="22"/>
        </w:rPr>
        <w:t xml:space="preserve">tuto </w:t>
      </w:r>
      <w:r w:rsidRPr="00CF5BA6">
        <w:rPr>
          <w:rFonts w:asciiTheme="minorHAnsi" w:hAnsiTheme="minorHAnsi" w:cstheme="minorHAnsi"/>
          <w:b/>
          <w:sz w:val="22"/>
          <w:szCs w:val="22"/>
        </w:rPr>
        <w:t>smlouvu o poskytnutí finančních prostředků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354E1" w:rsidRDefault="003354E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FB545F" w:rsidRDefault="00FB545F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Pr="003E0937" w:rsidRDefault="00487958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Default="003E0937" w:rsidP="00D96D5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  <w:r w:rsidR="004028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6D52" w:rsidRPr="003E0937" w:rsidRDefault="00D96D52" w:rsidP="00D96D5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(dále jen Projekt)</w:t>
      </w: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 časovou použitelností dotace na období do 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31.12.20</w:t>
      </w:r>
      <w:r w:rsidR="00852B8B">
        <w:rPr>
          <w:rFonts w:asciiTheme="minorHAnsi" w:hAnsiTheme="minorHAnsi" w:cstheme="minorHAnsi"/>
          <w:sz w:val="22"/>
          <w:szCs w:val="22"/>
        </w:rPr>
        <w:t>1</w:t>
      </w:r>
      <w:r w:rsidR="002366D8">
        <w:rPr>
          <w:rFonts w:asciiTheme="minorHAnsi" w:hAnsiTheme="minorHAnsi" w:cstheme="minorHAnsi"/>
          <w:sz w:val="22"/>
          <w:szCs w:val="22"/>
        </w:rPr>
        <w:t>9</w:t>
      </w:r>
      <w:proofErr w:type="gramEnd"/>
    </w:p>
    <w:p w:rsid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C40F24" w:rsidRPr="00ED7144" w:rsidRDefault="003E0937" w:rsidP="00ED7144">
      <w:pPr>
        <w:numPr>
          <w:ilvl w:val="0"/>
          <w:numId w:val="4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7144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D96D52">
        <w:rPr>
          <w:rFonts w:asciiTheme="minorHAnsi" w:hAnsiTheme="minorHAnsi" w:cstheme="minorHAnsi"/>
          <w:sz w:val="22"/>
          <w:szCs w:val="22"/>
        </w:rPr>
        <w:t>……….</w:t>
      </w:r>
      <w:r w:rsidRPr="00ED7144">
        <w:rPr>
          <w:rFonts w:asciiTheme="minorHAnsi" w:hAnsiTheme="minorHAnsi" w:cstheme="minorHAnsi"/>
          <w:sz w:val="22"/>
          <w:szCs w:val="22"/>
        </w:rPr>
        <w:t xml:space="preserve"> (slovy:</w:t>
      </w:r>
      <w:r w:rsidR="00E83083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D96D52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D96D52">
        <w:rPr>
          <w:rFonts w:asciiTheme="minorHAnsi" w:hAnsiTheme="minorHAnsi" w:cstheme="minorHAnsi"/>
          <w:sz w:val="22"/>
          <w:szCs w:val="22"/>
        </w:rPr>
        <w:t>…..</w:t>
      </w:r>
      <w:r w:rsidRPr="00ED7144">
        <w:rPr>
          <w:rFonts w:asciiTheme="minorHAnsi" w:hAnsiTheme="minorHAnsi" w:cstheme="minorHAnsi"/>
          <w:sz w:val="22"/>
          <w:szCs w:val="22"/>
        </w:rPr>
        <w:t xml:space="preserve"> korun</w:t>
      </w:r>
      <w:proofErr w:type="gramEnd"/>
      <w:r w:rsidRPr="00ED7144">
        <w:rPr>
          <w:rFonts w:asciiTheme="minorHAnsi" w:hAnsiTheme="minorHAnsi" w:cstheme="minorHAnsi"/>
          <w:sz w:val="22"/>
          <w:szCs w:val="22"/>
        </w:rPr>
        <w:t xml:space="preserve"> českých). Dotaci poukáže poskytovatel příjemci na jeho bankovní účet uvedený v záhlaví této smlouvy do 15 dnů od nabytí účinnosti této smlouvy.</w:t>
      </w:r>
      <w:r w:rsidRPr="00ED71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D7144">
        <w:rPr>
          <w:rFonts w:asciiTheme="minorHAnsi" w:hAnsiTheme="minorHAnsi" w:cstheme="minorHAnsi"/>
          <w:sz w:val="22"/>
          <w:szCs w:val="22"/>
        </w:rPr>
        <w:t xml:space="preserve">Dotace je poskytována v plné výši jako neinvestiční ve výši </w:t>
      </w:r>
      <w:r w:rsidR="00D96D52">
        <w:rPr>
          <w:rFonts w:asciiTheme="minorHAnsi" w:hAnsiTheme="minorHAnsi" w:cstheme="minorHAnsi"/>
          <w:sz w:val="22"/>
          <w:szCs w:val="22"/>
        </w:rPr>
        <w:t>…………….</w:t>
      </w:r>
      <w:r w:rsidRPr="00ED7144">
        <w:rPr>
          <w:rFonts w:asciiTheme="minorHAnsi" w:hAnsiTheme="minorHAnsi" w:cstheme="minorHAnsi"/>
          <w:sz w:val="22"/>
          <w:szCs w:val="22"/>
        </w:rPr>
        <w:t>.</w:t>
      </w:r>
      <w:r w:rsidR="00C40F24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>Tato dotace tvoří nedílnou součást jednotné vyrovnávací platby, která je hrazena  poskytovateli v souladu s Rozhodnutím Komise o použití čl. 106 odst. 2 Smlouvy o</w:t>
      </w:r>
      <w:r w:rsidR="00C40F24" w:rsidRPr="004A7A10">
        <w:rPr>
          <w:rFonts w:asciiTheme="minorHAnsi" w:hAnsiTheme="minorHAnsi"/>
          <w:iCs/>
          <w:szCs w:val="24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lastRenderedPageBreak/>
        <w:t xml:space="preserve">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="00C40F24" w:rsidRPr="00ED7144">
        <w:rPr>
          <w:rFonts w:asciiTheme="minorHAnsi" w:hAnsiTheme="minorHAnsi"/>
          <w:iCs/>
          <w:sz w:val="22"/>
          <w:szCs w:val="22"/>
        </w:rPr>
        <w:t>Úř</w:t>
      </w:r>
      <w:proofErr w:type="spellEnd"/>
      <w:r w:rsidR="00C40F24" w:rsidRPr="00ED7144">
        <w:rPr>
          <w:rFonts w:asciiTheme="minorHAnsi" w:hAnsiTheme="minorHAnsi"/>
          <w:iCs/>
          <w:sz w:val="22"/>
          <w:szCs w:val="22"/>
        </w:rPr>
        <w:t xml:space="preserve">. </w:t>
      </w:r>
      <w:proofErr w:type="spellStart"/>
      <w:proofErr w:type="gramStart"/>
      <w:r w:rsidR="00C40F24" w:rsidRPr="00ED7144">
        <w:rPr>
          <w:rFonts w:asciiTheme="minorHAnsi" w:hAnsiTheme="minorHAnsi"/>
          <w:iCs/>
          <w:sz w:val="22"/>
          <w:szCs w:val="22"/>
        </w:rPr>
        <w:t>věst</w:t>
      </w:r>
      <w:proofErr w:type="spellEnd"/>
      <w:proofErr w:type="gramEnd"/>
      <w:r w:rsidR="00C40F24" w:rsidRPr="00ED7144">
        <w:rPr>
          <w:rFonts w:asciiTheme="minorHAnsi" w:hAnsiTheme="minorHAnsi"/>
          <w:iCs/>
          <w:sz w:val="22"/>
          <w:szCs w:val="22"/>
        </w:rPr>
        <w:t>.  L 7, 11. 1. 2012).</w:t>
      </w:r>
    </w:p>
    <w:p w:rsidR="00C40F24" w:rsidRPr="00ED7144" w:rsidRDefault="00C40F24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C40F24" w:rsidP="00C40F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</w:t>
      </w:r>
      <w:r w:rsidR="003E0937"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6A48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v Žádosti o poskytnutí finančních prostředků pro zájmové organizace z rozpočtu Města Český Brod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pro rok 20</w:t>
      </w:r>
      <w:r w:rsidR="00852B8B">
        <w:rPr>
          <w:rFonts w:asciiTheme="minorHAnsi" w:hAnsiTheme="minorHAnsi" w:cstheme="minorHAnsi"/>
          <w:sz w:val="22"/>
          <w:szCs w:val="22"/>
        </w:rPr>
        <w:t>1</w:t>
      </w:r>
      <w:r w:rsidR="009D5E4D">
        <w:rPr>
          <w:rFonts w:asciiTheme="minorHAnsi" w:hAnsiTheme="minorHAnsi" w:cstheme="minorHAnsi"/>
          <w:sz w:val="22"/>
          <w:szCs w:val="22"/>
        </w:rPr>
        <w:t>7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a v termínu dle článku I. Příjemce se dále zavazuje použít dotaci hospodárně a efektivně.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Finanční odbor Městského úřadu Český Brod (dále jen „FO“). O změně účelu přidělených finančních prostředků rozhodují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na základě žádosti žadatele orgány města.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ED7144">
      <w:pPr>
        <w:numPr>
          <w:ilvl w:val="0"/>
          <w:numId w:val="3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na který byla dotace poskytnuta, jakož i při všech ostatních formách jeho propagace (např. veřejných vystoupeních apod.) skutečnost, že se tento Projekt uskutečňuje za finanční podpory Města Český Brod.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>1.20</w:t>
      </w:r>
      <w:r w:rsidR="00706A9C">
        <w:rPr>
          <w:rFonts w:asciiTheme="minorHAnsi" w:hAnsiTheme="minorHAnsi" w:cstheme="minorHAnsi"/>
          <w:sz w:val="22"/>
          <w:szCs w:val="22"/>
        </w:rPr>
        <w:t>1</w:t>
      </w:r>
      <w:r w:rsidR="00C8108A">
        <w:rPr>
          <w:rFonts w:asciiTheme="minorHAnsi" w:hAnsiTheme="minorHAnsi" w:cstheme="minorHAnsi"/>
          <w:sz w:val="22"/>
          <w:szCs w:val="22"/>
        </w:rPr>
        <w:t>8</w:t>
      </w:r>
      <w:r w:rsidR="00706A9C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musí obsahovat náležitosti a přílohy uvedené v následujících odstavcích.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6C159F" w:rsidRPr="006C159F" w:rsidRDefault="003E0937" w:rsidP="006C159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</w:t>
      </w:r>
      <w:r w:rsidRPr="002366D8">
        <w:rPr>
          <w:rFonts w:asciiTheme="minorHAnsi" w:hAnsiTheme="minorHAnsi" w:cstheme="minorHAnsi"/>
          <w:sz w:val="22"/>
          <w:szCs w:val="22"/>
        </w:rPr>
        <w:t>zvukových a zvukově obrazových záznamů, které dokumentují průběh akce a její dopad na veřejnost.</w:t>
      </w:r>
      <w:r w:rsidR="006C159F" w:rsidRPr="002366D8">
        <w:rPr>
          <w:rFonts w:asciiTheme="minorHAnsi" w:hAnsiTheme="minorHAnsi" w:cstheme="minorHAnsi"/>
          <w:sz w:val="22"/>
          <w:szCs w:val="22"/>
        </w:rPr>
        <w:t xml:space="preserve"> V závěrečné zprávě je příjemce povinen okomentovat významné odchylky vyúčtování od původní žádosti o dotaci.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Vyúčtování poskytnuté dotace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přehled všech skutečně dosažených příjmů a všech skutečně vynaložených nákladů Projektu,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přehled všech dokladů vztahujících se k výdajům hrazených z poskytnuté dotace.</w:t>
      </w:r>
    </w:p>
    <w:p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  <w:t xml:space="preserve">K vyúčtování budou přiloženy kopie prvotních účetních dokladů, které dosvědčují použití dotace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které musí obsahovat náležitosti stanovené zákonem č.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563/1991 Sb.,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účetnictví, ve znění pozdějších předpisů, včetně</w:t>
      </w:r>
      <w:r>
        <w:rPr>
          <w:rFonts w:asciiTheme="minorHAnsi" w:hAnsiTheme="minorHAnsi" w:cstheme="minorHAnsi"/>
          <w:sz w:val="22"/>
          <w:szCs w:val="22"/>
        </w:rPr>
        <w:t xml:space="preserve"> kopií příslušných bankovních </w:t>
      </w:r>
      <w:r w:rsidRPr="003E0937">
        <w:rPr>
          <w:rFonts w:asciiTheme="minorHAnsi" w:hAnsiTheme="minorHAnsi" w:cstheme="minorHAnsi"/>
          <w:sz w:val="22"/>
          <w:szCs w:val="22"/>
        </w:rPr>
        <w:t>výpisů a pokladních dokladů. Příjemce dále vyúčtování doloží kopiemi smluv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poskytnuté dotace.</w:t>
      </w:r>
    </w:p>
    <w:p w:rsidR="003354E1" w:rsidRPr="00CF5BA6" w:rsidRDefault="003354E1" w:rsidP="003354E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BA6">
        <w:rPr>
          <w:rFonts w:asciiTheme="minorHAnsi" w:hAnsiTheme="minorHAnsi" w:cstheme="minorHAnsi"/>
          <w:sz w:val="22"/>
          <w:szCs w:val="22"/>
        </w:rPr>
        <w:t>Příjemce se zavazuje postupovat v souladu se zákonem č. 137/2006 Sb., o veřejných zakázkách.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30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30" w:rsidRPr="003E0937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účelového použití dotace v návaznosti na předložený rozpočet Projektu, příp. provádět u příjemce namátkovou kontrolu zaměřenou na ověřování hospodárného použití dotace. Kontrolu vykonávají písemně pověření zaměstnanci a členové příslušných kontrolních orgánů Města.</w:t>
      </w:r>
    </w:p>
    <w:p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1C4184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uchovávat vyúčtování dotace po dobu pěti let od ukončení realizace Projektu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po tuto dobu vyúčtování na písemné požádání předložit poskytovateli k nahlédnutí.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poskytovatele se řídí ustanovením § 22 zákona č. 250/2000 Sb., o rozpočtových pravidlech územních rozpočtů, ve znění pozdějších předpisů.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62D30" w:rsidP="00362D30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E0937"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hradit z poskytnuté dotace výdaje na pohoštění a dary, s výjimkou věcných cen v soutěžích, které jsou součástí Projektu. 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souhlasí se zveřejněním svého názvu, sídla, názvu Projektu a výše dotace.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o smluvních stranách, předmětu smlouvy, číselné označení této smlouvy a datu jejího podpisu.</w:t>
      </w:r>
    </w:p>
    <w:p w:rsidR="00AD781A" w:rsidRPr="003E0937" w:rsidRDefault="00AD781A" w:rsidP="00AD78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1C4184" w:rsidRPr="00ED7144" w:rsidRDefault="00ED7144" w:rsidP="00ED714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6D52">
        <w:rPr>
          <w:rFonts w:asciiTheme="minorHAnsi" w:hAnsiTheme="minorHAnsi" w:cstheme="minorHAnsi"/>
          <w:sz w:val="22"/>
          <w:szCs w:val="22"/>
        </w:rPr>
        <w:t>Tato smlouva nabývá platnosti dnem podpisu obou smluvních stran a účinnosti dnem zveřejnění platné smlouvy v registru smluv.  Osobou zveřejňující tuto smlouvu v registru smluv je město Česky Brod.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0937" w:rsidRPr="00ED7144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prohlašuje, že má vypořádány veškeré závazky vůči státnímu rozpočtu a rozpočtu Města Český Brod.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</w:p>
    <w:p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starosty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:rsidR="00D96D52" w:rsidRPr="001C4184" w:rsidRDefault="00D96D52" w:rsidP="00D96D52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sectPr w:rsidR="001C4184" w:rsidRPr="001C4184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20" w:rsidRDefault="00871B20">
      <w:r>
        <w:separator/>
      </w:r>
    </w:p>
  </w:endnote>
  <w:endnote w:type="continuationSeparator" w:id="0">
    <w:p w:rsidR="00871B20" w:rsidRDefault="008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2366D8">
      <w:rPr>
        <w:rStyle w:val="slostrnky"/>
        <w:rFonts w:ascii="Calibri" w:hAnsi="Calibri" w:cs="Calibri"/>
        <w:noProof/>
        <w:sz w:val="20"/>
      </w:rPr>
      <w:t>1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20" w:rsidRDefault="00871B20">
      <w:r>
        <w:separator/>
      </w:r>
    </w:p>
  </w:footnote>
  <w:footnote w:type="continuationSeparator" w:id="0">
    <w:p w:rsidR="00871B20" w:rsidRDefault="0087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FINANČNÍCH PROSTŘEDKŮ ev. č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462E5" wp14:editId="67F2B6B8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18C7"/>
    <w:rsid w:val="00032D70"/>
    <w:rsid w:val="000351E1"/>
    <w:rsid w:val="000879F0"/>
    <w:rsid w:val="000B17B4"/>
    <w:rsid w:val="000C64EE"/>
    <w:rsid w:val="000F1551"/>
    <w:rsid w:val="000F6593"/>
    <w:rsid w:val="00115E5C"/>
    <w:rsid w:val="001421D7"/>
    <w:rsid w:val="00155887"/>
    <w:rsid w:val="00165BC4"/>
    <w:rsid w:val="0016717F"/>
    <w:rsid w:val="00191E63"/>
    <w:rsid w:val="001A2342"/>
    <w:rsid w:val="001B1E5F"/>
    <w:rsid w:val="001B67F0"/>
    <w:rsid w:val="001C4184"/>
    <w:rsid w:val="001E1A2A"/>
    <w:rsid w:val="001F617B"/>
    <w:rsid w:val="00201B4E"/>
    <w:rsid w:val="0021200B"/>
    <w:rsid w:val="00230904"/>
    <w:rsid w:val="002366D8"/>
    <w:rsid w:val="00237A73"/>
    <w:rsid w:val="00244D42"/>
    <w:rsid w:val="0027297A"/>
    <w:rsid w:val="002747F0"/>
    <w:rsid w:val="00297C01"/>
    <w:rsid w:val="002B58F1"/>
    <w:rsid w:val="002B6011"/>
    <w:rsid w:val="002B730F"/>
    <w:rsid w:val="00304542"/>
    <w:rsid w:val="00311B7E"/>
    <w:rsid w:val="00320BFB"/>
    <w:rsid w:val="003354E1"/>
    <w:rsid w:val="00352535"/>
    <w:rsid w:val="003548B8"/>
    <w:rsid w:val="003574BA"/>
    <w:rsid w:val="00362D30"/>
    <w:rsid w:val="003743F8"/>
    <w:rsid w:val="003C01AD"/>
    <w:rsid w:val="003D1482"/>
    <w:rsid w:val="003D5174"/>
    <w:rsid w:val="003E033C"/>
    <w:rsid w:val="003E0937"/>
    <w:rsid w:val="003F65E3"/>
    <w:rsid w:val="00402849"/>
    <w:rsid w:val="00417E63"/>
    <w:rsid w:val="0046064C"/>
    <w:rsid w:val="00462302"/>
    <w:rsid w:val="00487958"/>
    <w:rsid w:val="004A0E9E"/>
    <w:rsid w:val="004B2D18"/>
    <w:rsid w:val="004B4E4B"/>
    <w:rsid w:val="004C18BD"/>
    <w:rsid w:val="004D5920"/>
    <w:rsid w:val="004F0742"/>
    <w:rsid w:val="00500CAC"/>
    <w:rsid w:val="005142E7"/>
    <w:rsid w:val="00521E85"/>
    <w:rsid w:val="00547D1D"/>
    <w:rsid w:val="005549EE"/>
    <w:rsid w:val="00561D23"/>
    <w:rsid w:val="00564B11"/>
    <w:rsid w:val="00586163"/>
    <w:rsid w:val="005913F3"/>
    <w:rsid w:val="005B099C"/>
    <w:rsid w:val="005C1745"/>
    <w:rsid w:val="005C1DC7"/>
    <w:rsid w:val="005E5CF6"/>
    <w:rsid w:val="005E5E13"/>
    <w:rsid w:val="00620EB3"/>
    <w:rsid w:val="0062614D"/>
    <w:rsid w:val="00633401"/>
    <w:rsid w:val="00654A0B"/>
    <w:rsid w:val="00664D41"/>
    <w:rsid w:val="00671114"/>
    <w:rsid w:val="00676B0D"/>
    <w:rsid w:val="006770CA"/>
    <w:rsid w:val="00696121"/>
    <w:rsid w:val="006B463D"/>
    <w:rsid w:val="006C159F"/>
    <w:rsid w:val="006E2D5C"/>
    <w:rsid w:val="006E5633"/>
    <w:rsid w:val="006E6E8A"/>
    <w:rsid w:val="00706A9C"/>
    <w:rsid w:val="0071005D"/>
    <w:rsid w:val="00744D0C"/>
    <w:rsid w:val="007520D6"/>
    <w:rsid w:val="0076073E"/>
    <w:rsid w:val="007767C6"/>
    <w:rsid w:val="0078588B"/>
    <w:rsid w:val="00793AE7"/>
    <w:rsid w:val="007B1844"/>
    <w:rsid w:val="007C6B9E"/>
    <w:rsid w:val="007D42CA"/>
    <w:rsid w:val="0080598A"/>
    <w:rsid w:val="00815075"/>
    <w:rsid w:val="00817AE1"/>
    <w:rsid w:val="008217B3"/>
    <w:rsid w:val="00852B8B"/>
    <w:rsid w:val="00854582"/>
    <w:rsid w:val="00871B20"/>
    <w:rsid w:val="008778F4"/>
    <w:rsid w:val="00884A54"/>
    <w:rsid w:val="008A1FE5"/>
    <w:rsid w:val="008A2EB4"/>
    <w:rsid w:val="008B439F"/>
    <w:rsid w:val="008B4B10"/>
    <w:rsid w:val="008C433D"/>
    <w:rsid w:val="008D6F14"/>
    <w:rsid w:val="008F3BC2"/>
    <w:rsid w:val="009041DC"/>
    <w:rsid w:val="00907394"/>
    <w:rsid w:val="009175B6"/>
    <w:rsid w:val="00924F76"/>
    <w:rsid w:val="0093332C"/>
    <w:rsid w:val="009369AA"/>
    <w:rsid w:val="00970632"/>
    <w:rsid w:val="0097563B"/>
    <w:rsid w:val="00976BB7"/>
    <w:rsid w:val="009B3513"/>
    <w:rsid w:val="009D5E4D"/>
    <w:rsid w:val="009E122E"/>
    <w:rsid w:val="009E4AC3"/>
    <w:rsid w:val="00A1617D"/>
    <w:rsid w:val="00A21ABF"/>
    <w:rsid w:val="00A34A4D"/>
    <w:rsid w:val="00A40FFF"/>
    <w:rsid w:val="00A412BA"/>
    <w:rsid w:val="00A451B7"/>
    <w:rsid w:val="00A4661D"/>
    <w:rsid w:val="00A529D6"/>
    <w:rsid w:val="00A61071"/>
    <w:rsid w:val="00A70008"/>
    <w:rsid w:val="00A7724F"/>
    <w:rsid w:val="00A82662"/>
    <w:rsid w:val="00A85AC2"/>
    <w:rsid w:val="00AD47D1"/>
    <w:rsid w:val="00AD781A"/>
    <w:rsid w:val="00AF37A7"/>
    <w:rsid w:val="00AF4204"/>
    <w:rsid w:val="00B32BD7"/>
    <w:rsid w:val="00B46BB4"/>
    <w:rsid w:val="00B70702"/>
    <w:rsid w:val="00B76447"/>
    <w:rsid w:val="00B92822"/>
    <w:rsid w:val="00BB40AC"/>
    <w:rsid w:val="00BB5B3C"/>
    <w:rsid w:val="00BB7817"/>
    <w:rsid w:val="00BC1CBF"/>
    <w:rsid w:val="00BC2953"/>
    <w:rsid w:val="00BC5811"/>
    <w:rsid w:val="00BC6CFF"/>
    <w:rsid w:val="00BD61F7"/>
    <w:rsid w:val="00BF19CC"/>
    <w:rsid w:val="00C0508F"/>
    <w:rsid w:val="00C07F06"/>
    <w:rsid w:val="00C1342D"/>
    <w:rsid w:val="00C23620"/>
    <w:rsid w:val="00C40629"/>
    <w:rsid w:val="00C40F24"/>
    <w:rsid w:val="00C51F16"/>
    <w:rsid w:val="00C5261D"/>
    <w:rsid w:val="00C8108A"/>
    <w:rsid w:val="00C812A2"/>
    <w:rsid w:val="00C827E7"/>
    <w:rsid w:val="00C872BE"/>
    <w:rsid w:val="00CA2B0C"/>
    <w:rsid w:val="00CA3AA0"/>
    <w:rsid w:val="00CA3FD3"/>
    <w:rsid w:val="00CA429F"/>
    <w:rsid w:val="00CB0993"/>
    <w:rsid w:val="00CC54A9"/>
    <w:rsid w:val="00CE5EFC"/>
    <w:rsid w:val="00CF1BAE"/>
    <w:rsid w:val="00CF408F"/>
    <w:rsid w:val="00CF5BA6"/>
    <w:rsid w:val="00D03106"/>
    <w:rsid w:val="00D05E90"/>
    <w:rsid w:val="00D17E8D"/>
    <w:rsid w:val="00D26820"/>
    <w:rsid w:val="00D6470C"/>
    <w:rsid w:val="00D914F0"/>
    <w:rsid w:val="00D96D52"/>
    <w:rsid w:val="00DA64DE"/>
    <w:rsid w:val="00DB059E"/>
    <w:rsid w:val="00DB145F"/>
    <w:rsid w:val="00DC65C7"/>
    <w:rsid w:val="00DD5EF6"/>
    <w:rsid w:val="00E00E8B"/>
    <w:rsid w:val="00E02F44"/>
    <w:rsid w:val="00E0638E"/>
    <w:rsid w:val="00E14E87"/>
    <w:rsid w:val="00E1535A"/>
    <w:rsid w:val="00E44D15"/>
    <w:rsid w:val="00E46744"/>
    <w:rsid w:val="00E82A9B"/>
    <w:rsid w:val="00E83083"/>
    <w:rsid w:val="00E965CA"/>
    <w:rsid w:val="00E96C1A"/>
    <w:rsid w:val="00E96EE0"/>
    <w:rsid w:val="00EB3C8D"/>
    <w:rsid w:val="00ED1F9C"/>
    <w:rsid w:val="00ED6E31"/>
    <w:rsid w:val="00ED7144"/>
    <w:rsid w:val="00EF6944"/>
    <w:rsid w:val="00F01EBF"/>
    <w:rsid w:val="00F078F7"/>
    <w:rsid w:val="00F11A58"/>
    <w:rsid w:val="00F23911"/>
    <w:rsid w:val="00F31712"/>
    <w:rsid w:val="00F40622"/>
    <w:rsid w:val="00F77669"/>
    <w:rsid w:val="00F92C82"/>
    <w:rsid w:val="00FA6A48"/>
    <w:rsid w:val="00FB545F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Fejfarova Martina</cp:lastModifiedBy>
  <cp:revision>5</cp:revision>
  <cp:lastPrinted>2013-12-11T13:32:00Z</cp:lastPrinted>
  <dcterms:created xsi:type="dcterms:W3CDTF">2019-01-09T13:14:00Z</dcterms:created>
  <dcterms:modified xsi:type="dcterms:W3CDTF">2019-02-08T07:48:00Z</dcterms:modified>
</cp:coreProperties>
</file>